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英吉沙县烟草制品零售点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排队轮候管理办法</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43"/>
          <w:szCs w:val="43"/>
          <w:u w:val="none"/>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英吉沙县的</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英吉沙县烟草专卖局是烟草专卖零售许可证的合法发证机关（以下简称发证机关），依法负责全县烟草专卖零售许可证的受理、审批、发放工作，确保合法合规。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、“容量”、“限制性条款”等定义沿用《英吉沙县烟草制品零售点合理布局规划》相关内容。</w:t>
      </w:r>
    </w:p>
    <w:p>
      <w:pPr>
        <w:numPr>
          <w:ilvl w:val="0"/>
          <w:numId w:val="0"/>
        </w:numPr>
        <w:ind w:firstLine="642"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本办法适用于英吉沙县烟草专卖局（以下简称“发证机关”）在办理烟草专卖零售许可证过程中的排队轮候管理。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kern w:val="2"/>
          <w:sz w:val="32"/>
          <w:szCs w:val="32"/>
          <w:lang w:val="en-US" w:eastAsia="zh-CN" w:bidi="ar-SA"/>
        </w:rPr>
        <w:t>（二）排队轮候到号后，逾期五个工作日内未提出新办申请，或发证机关通过申请人预留的联系方式无法联系到申请人的（5日内随机时段拨打电话三次，或通过短信、书面等方式通知后没有回应的，视为无法联系，应保留录音录像等记录，确保程序合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由发证机关工作人员指导其签署</w:t>
      </w:r>
      <w:r>
        <w:rPr>
          <w:rFonts w:hint="eastAsia" w:ascii="仿宋_GB2312" w:hAnsi="仿宋_GB2312" w:eastAsia="仿宋_GB2312" w:cs="仿宋_GB2312"/>
          <w:color w:val="auto"/>
          <w:kern w:val="0"/>
          <w:sz w:val="32"/>
          <w:szCs w:val="32"/>
          <w:u w:val="none"/>
          <w:lang w:val="en-US" w:eastAsia="zh-CN" w:bidi="ar"/>
        </w:rPr>
        <w:t>签署</w:t>
      </w:r>
      <w:r>
        <w:rPr>
          <w:rFonts w:hint="eastAsia" w:ascii="仿宋_GB2312" w:hAnsi="仿宋_GB2312" w:eastAsia="仿宋_GB2312" w:cs="仿宋_GB2312"/>
          <w:b w:val="0"/>
          <w:color w:val="000000"/>
          <w:sz w:val="32"/>
          <w:szCs w:val="32"/>
          <w:lang w:val="en-US" w:eastAsia="zh-CN"/>
        </w:rPr>
        <w:t>《烟草专卖零售许可证轮候申请承诺书》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监督检查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u w:val="none"/>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附则</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本办法由英吉沙县烟草专卖局负责解释。</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 年9月21日实施的《英吉沙县烟草制品零售点合理布局规划》同步实施。本办法与上级文件不一致的，以上级文件规定为准，如遇法律法规或相关政策调整，将适时对本制度进行修订。</w:t>
      </w:r>
    </w:p>
    <w:p>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7"/>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ind w:firstLine="481"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01"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ind w:firstLine="481" w:firstLineChars="20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3601"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英吉沙县烟草制品零售点合理布局规划》《英吉沙县烟草制品零售点轮候管理办法》，知悉属地烟草制品零售点合理布局规划相关内容，自愿参加烟草专卖零售许可证办理轮候，并承诺如下：</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轮候期间，发生以下情形的，本次轮候资格失效：1.主动放弃轮候权利的；2.排队轮候到号后，逾期五个工作日内未提出新办申请，或发证机关通过申请人预留的联系方式无法联系到申请人的（5日内随机时段拨打电话三次，或通过短信、书面等方式通知后没有回应的，视为无法联系；3.经营地址发生变化的；4.经营主体发生变化的（家庭经营的个体工商户，经营者在家庭成员间变更的除外）；5.因其他轮候申请人取得许可后导致不符合</w:t>
            </w:r>
            <w:r>
              <w:rPr>
                <w:rFonts w:hint="eastAsia" w:ascii="仿宋_GB2312" w:hAnsi="仿宋_GB2312" w:eastAsia="仿宋_GB2312" w:cs="仿宋_GB2312"/>
                <w:sz w:val="24"/>
                <w:szCs w:val="24"/>
                <w:lang w:val="en" w:eastAsia="zh-CN"/>
              </w:rPr>
              <w:t>“间距”相关要求的；</w:t>
            </w:r>
            <w:r>
              <w:rPr>
                <w:rFonts w:hint="eastAsia" w:ascii="仿宋_GB2312" w:hAnsi="仿宋_GB2312" w:eastAsia="仿宋_GB2312" w:cs="仿宋_GB2312"/>
                <w:sz w:val="24"/>
                <w:szCs w:val="24"/>
                <w:lang w:val="en-US" w:eastAsia="zh-CN"/>
              </w:rPr>
              <w:t>6.擅自从事烟草专卖品生产经营活动受到行政处罚或刑事处罚的；7.被市场监督管理部门吊销或注销营业执照的；8.因轮候申请人原因导致轮候资格失效的其他情形。</w:t>
            </w:r>
          </w:p>
          <w:p>
            <w:pPr>
              <w:spacing w:line="560" w:lineRule="exact"/>
              <w:ind w:firstLine="3600" w:firstLineChars="15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申请人应知</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56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4158" w:type="dxa"/>
            <w:gridSpan w:val="2"/>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p>
          <w:p>
            <w:pPr>
              <w:keepNext w:val="0"/>
              <w:keepLines w:val="0"/>
              <w:pageBreakBefore w:val="0"/>
              <w:kinsoku/>
              <w:wordWrap/>
              <w:overflowPunct/>
              <w:topLinePunct w:val="0"/>
              <w:autoSpaceDE/>
              <w:autoSpaceDN/>
              <w:bidi w:val="0"/>
              <w:adjustRightInd/>
              <w:snapToGrid/>
              <w:spacing w:line="560" w:lineRule="exact"/>
              <w:ind w:firstLine="3840" w:firstLineChars="16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英吉沙县    英吉沙县</w:t>
            </w:r>
          </w:p>
          <w:p>
            <w:pPr>
              <w:keepNext w:val="0"/>
              <w:keepLines w:val="0"/>
              <w:pageBreakBefore w:val="0"/>
              <w:kinsoku/>
              <w:wordWrap/>
              <w:overflowPunct/>
              <w:topLinePunct w:val="0"/>
              <w:autoSpaceDE/>
              <w:autoSpaceDN/>
              <w:bidi w:val="0"/>
              <w:adjustRightInd/>
              <w:snapToGrid/>
              <w:spacing w:line="560" w:lineRule="exact"/>
              <w:ind w:firstLine="3840" w:firstLineChars="16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
      <w:pPr>
        <w:keepNext w:val="0"/>
        <w:keepLines w:val="0"/>
        <w:pageBreakBefore w:val="0"/>
        <w:kinsoku/>
        <w:wordWrap/>
        <w:overflowPunct/>
        <w:topLinePunct w:val="0"/>
        <w:autoSpaceDE/>
        <w:autoSpaceDN/>
        <w:bidi w:val="0"/>
        <w:adjustRightInd/>
        <w:snapToGrid/>
        <w:spacing w:line="56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6FB04"/>
    <w:multiLevelType w:val="singleLevel"/>
    <w:tmpl w:val="2F36FB04"/>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U2NjBiNWM1YmE1ZTE4YjRlMTFlNzkxOTk2MmQifQ=="/>
  </w:docVars>
  <w:rsids>
    <w:rsidRoot w:val="20FA62C3"/>
    <w:rsid w:val="0AFF4D2A"/>
    <w:rsid w:val="107F2B6D"/>
    <w:rsid w:val="149F1FC1"/>
    <w:rsid w:val="17C243B8"/>
    <w:rsid w:val="1AF74F28"/>
    <w:rsid w:val="1BAFA50C"/>
    <w:rsid w:val="1BE0016A"/>
    <w:rsid w:val="1F3B03AF"/>
    <w:rsid w:val="20FA62C3"/>
    <w:rsid w:val="230A465E"/>
    <w:rsid w:val="26DB9DDF"/>
    <w:rsid w:val="2D410C84"/>
    <w:rsid w:val="3A092B2A"/>
    <w:rsid w:val="3FFE0CC9"/>
    <w:rsid w:val="415C411C"/>
    <w:rsid w:val="41792343"/>
    <w:rsid w:val="4A5A11AF"/>
    <w:rsid w:val="4AE922E8"/>
    <w:rsid w:val="4D626381"/>
    <w:rsid w:val="540521B8"/>
    <w:rsid w:val="572551E4"/>
    <w:rsid w:val="57D7C3BF"/>
    <w:rsid w:val="5A282157"/>
    <w:rsid w:val="5D7721BB"/>
    <w:rsid w:val="5D9157B8"/>
    <w:rsid w:val="5EC363D5"/>
    <w:rsid w:val="5EEB2D64"/>
    <w:rsid w:val="5F9B377A"/>
    <w:rsid w:val="65EE47FE"/>
    <w:rsid w:val="69BFD320"/>
    <w:rsid w:val="6F470C3C"/>
    <w:rsid w:val="6F743FC6"/>
    <w:rsid w:val="6FF796C6"/>
    <w:rsid w:val="70025A76"/>
    <w:rsid w:val="746D4F54"/>
    <w:rsid w:val="76012A5F"/>
    <w:rsid w:val="777ED20D"/>
    <w:rsid w:val="77A18ADF"/>
    <w:rsid w:val="77DF7844"/>
    <w:rsid w:val="7A401675"/>
    <w:rsid w:val="7DFFD114"/>
    <w:rsid w:val="7FF3ABF5"/>
    <w:rsid w:val="95F2BC29"/>
    <w:rsid w:val="99F728F9"/>
    <w:rsid w:val="AEDF6239"/>
    <w:rsid w:val="B46DB260"/>
    <w:rsid w:val="B5FF350E"/>
    <w:rsid w:val="B69F16CC"/>
    <w:rsid w:val="B7FB6FB5"/>
    <w:rsid w:val="BDE86EFA"/>
    <w:rsid w:val="BEDE1216"/>
    <w:rsid w:val="C7BF4F2C"/>
    <w:rsid w:val="CAF61B09"/>
    <w:rsid w:val="CEDFCB7E"/>
    <w:rsid w:val="D72FCCE3"/>
    <w:rsid w:val="DFECF6CE"/>
    <w:rsid w:val="E66A41CA"/>
    <w:rsid w:val="E89F9EFF"/>
    <w:rsid w:val="EEB72F01"/>
    <w:rsid w:val="EF9CAB5A"/>
    <w:rsid w:val="F4DF21B5"/>
    <w:rsid w:val="FBBFD320"/>
    <w:rsid w:val="FBFB29AD"/>
    <w:rsid w:val="FDBD0EE3"/>
    <w:rsid w:val="FEDF8B83"/>
    <w:rsid w:val="FFF8E0B0"/>
    <w:rsid w:val="FFFF5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1151</Words>
  <Characters>1161</Characters>
  <Lines>0</Lines>
  <Paragraphs>0</Paragraphs>
  <TotalTime>4</TotalTime>
  <ScaleCrop>false</ScaleCrop>
  <LinksUpToDate>false</LinksUpToDate>
  <CharactersWithSpaces>1175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2026-03-03T19:57:00Z</dcterms:created>
  <dc:creator>HASEE</dc:creator>
  <cp:lastModifiedBy>kylin</cp:lastModifiedBy>
  <cp:lastPrinted>2026-08-20T02:03:00Z</cp:lastPrinted>
  <dcterms:modified xsi:type="dcterms:W3CDTF">2026-08-21T11:44:51Z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5CFBA87B51589545B3C9876A878E057B</vt:lpwstr>
  </property>
  <property fmtid="{D5CDD505-2E9C-101B-9397-08002B2CF9AE}" pid="4" name="KSOTemplateDocerSaveRecord">
    <vt:lpwstr>eyJoZGlkIjoiNzEyNjNjZGY1N2EwYWZlY2FlYWU1MmRiNzYwZDczOGEiLCJ1c2VySWQiOiI0MjQxNzQ4ODUifQ==</vt:lpwstr>
  </property>
</Properties>
</file>