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529145">
      <w:r>
        <w:br w:type="page"/>
      </w:r>
    </w:p>
    <w:p w14:paraId="69590619">
      <w:pPr>
        <w:spacing w:line="640" w:lineRule="exact"/>
        <w:jc w:val="center"/>
        <w:outlineLvl w:val="1"/>
      </w:pPr>
      <w:r>
        <w:rPr>
          <w:rFonts w:ascii="黑体" w:hAnsi="黑体" w:eastAsia="黑体"/>
          <w:sz w:val="32"/>
        </w:rPr>
        <w:t>第一部分 单位概况</w:t>
      </w:r>
    </w:p>
    <w:p w14:paraId="4A26C579">
      <w:pPr>
        <w:spacing w:line="640" w:lineRule="exact"/>
        <w:ind w:firstLine="640"/>
        <w:jc w:val="both"/>
        <w:outlineLvl w:val="2"/>
      </w:pPr>
      <w:r>
        <w:rPr>
          <w:rFonts w:ascii="黑体" w:hAnsi="黑体" w:eastAsia="黑体"/>
          <w:sz w:val="32"/>
        </w:rPr>
        <w:t>一、主要职能</w:t>
      </w:r>
    </w:p>
    <w:p w14:paraId="64616D41">
      <w:pPr>
        <w:spacing w:line="580" w:lineRule="exact"/>
        <w:ind w:firstLine="640"/>
        <w:jc w:val="both"/>
      </w:pPr>
      <w:r>
        <w:rPr>
          <w:rFonts w:ascii="仿宋_GB2312" w:hAnsi="仿宋_GB2312" w:eastAsia="仿宋_GB2312"/>
          <w:sz w:val="32"/>
        </w:rPr>
        <w:t>（1）履行县政府行使所有权的全民所有土地、矿产、湿地、河流等自然资源资产所有者职责</w:t>
      </w:r>
      <w:r>
        <w:rPr>
          <w:rFonts w:hint="eastAsia" w:ascii="仿宋_GB2312" w:hAnsi="仿宋_GB2312" w:eastAsia="仿宋_GB2312"/>
          <w:sz w:val="32"/>
          <w:lang w:eastAsia="zh-CN"/>
        </w:rPr>
        <w:t>和</w:t>
      </w:r>
      <w:r>
        <w:rPr>
          <w:rFonts w:ascii="仿宋_GB2312" w:hAnsi="仿宋_GB2312" w:eastAsia="仿宋_GB2312"/>
          <w:sz w:val="32"/>
        </w:rPr>
        <w:t>国土空间用途管制职责。贯彻执行自然资源和国土空间规划</w:t>
      </w:r>
      <w:r>
        <w:rPr>
          <w:rFonts w:hint="eastAsia" w:ascii="仿宋_GB2312" w:hAnsi="仿宋_GB2312" w:eastAsia="仿宋_GB2312"/>
          <w:sz w:val="32"/>
          <w:lang w:eastAsia="zh-CN"/>
        </w:rPr>
        <w:t>的法规</w:t>
      </w:r>
      <w:r>
        <w:rPr>
          <w:rFonts w:ascii="仿宋_GB2312" w:hAnsi="仿宋_GB2312" w:eastAsia="仿宋_GB2312"/>
          <w:sz w:val="32"/>
        </w:rPr>
        <w:t>和规章。</w:t>
      </w:r>
    </w:p>
    <w:p w14:paraId="56F7BE07">
      <w:pPr>
        <w:spacing w:line="580" w:lineRule="exact"/>
        <w:ind w:firstLine="640"/>
        <w:jc w:val="both"/>
      </w:pPr>
      <w:r>
        <w:rPr>
          <w:rFonts w:ascii="仿宋_GB2312" w:hAnsi="仿宋_GB2312" w:eastAsia="仿宋_GB2312"/>
          <w:sz w:val="32"/>
        </w:rPr>
        <w:t>（2）负责自然资源调查监测评价。贯彻执行自然资源调查监测评价的国家指标体系和统计标准</w:t>
      </w:r>
      <w:r>
        <w:rPr>
          <w:rFonts w:hint="eastAsia" w:ascii="仿宋_GB2312" w:hAnsi="仿宋_GB2312" w:eastAsia="仿宋_GB2312"/>
          <w:sz w:val="32"/>
          <w:lang w:eastAsia="zh-CN"/>
        </w:rPr>
        <w:t>，</w:t>
      </w:r>
      <w:r>
        <w:rPr>
          <w:rFonts w:ascii="仿宋_GB2312" w:hAnsi="仿宋_GB2312" w:eastAsia="仿宋_GB2312"/>
          <w:sz w:val="32"/>
        </w:rPr>
        <w:t>组织实施自然资源基础调查、专项调查和监测；负责全县自然资源调查监测评价成果的监督管理和信息发布；指导全县自然资源调查监测评价工作。</w:t>
      </w:r>
    </w:p>
    <w:p w14:paraId="47C368BB">
      <w:pPr>
        <w:spacing w:line="580" w:lineRule="exact"/>
        <w:ind w:firstLine="640"/>
        <w:jc w:val="both"/>
      </w:pPr>
      <w:r>
        <w:rPr>
          <w:rFonts w:ascii="仿宋_GB2312" w:hAnsi="仿宋_GB2312" w:eastAsia="仿宋_GB2312"/>
          <w:sz w:val="32"/>
        </w:rPr>
        <w:t>（3）负责自然资源统一确权登记工作。贯彻执行各类自然资源和不动产统一确权登记、权籍调查、不动产测绘、争议调处、成果应用的国家制度、标准、规范和实施办法；负责自然资源和不动产登记资料</w:t>
      </w:r>
      <w:r>
        <w:rPr>
          <w:rFonts w:hint="eastAsia" w:ascii="仿宋_GB2312" w:hAnsi="仿宋_GB2312" w:eastAsia="仿宋_GB2312"/>
          <w:sz w:val="32"/>
          <w:lang w:eastAsia="zh-CN"/>
        </w:rPr>
        <w:t>的收集</w:t>
      </w:r>
      <w:r>
        <w:rPr>
          <w:rFonts w:ascii="仿宋_GB2312" w:hAnsi="仿宋_GB2312" w:eastAsia="仿宋_GB2312"/>
          <w:sz w:val="32"/>
        </w:rPr>
        <w:t>、整理、共享、汇交管理等；建立健全全县自然资源和不动产登记信息管理基础平台；指导监督全县自然资源和不动产确权登记工作。</w:t>
      </w:r>
    </w:p>
    <w:p w14:paraId="2C357961">
      <w:pPr>
        <w:spacing w:line="580" w:lineRule="exact"/>
        <w:ind w:firstLine="640"/>
        <w:jc w:val="both"/>
      </w:pPr>
      <w:r>
        <w:rPr>
          <w:rFonts w:ascii="仿宋_GB2312" w:hAnsi="仿宋_GB2312" w:eastAsia="仿宋_GB2312"/>
          <w:sz w:val="32"/>
        </w:rPr>
        <w:t>（4）负责自然资源资产有偿使用工作。实施全民所有自然资源资产统计制度，负责县政府行使所有权的全民所有自然资源资产核算；编制全民所有自然资源资产负债表，落实考核标准</w:t>
      </w:r>
      <w:r>
        <w:rPr>
          <w:rFonts w:hint="eastAsia" w:ascii="仿宋_GB2312" w:hAnsi="仿宋_GB2312" w:eastAsia="仿宋_GB2312"/>
          <w:sz w:val="32"/>
          <w:lang w:eastAsia="zh-CN"/>
        </w:rPr>
        <w:t>及实施办法</w:t>
      </w:r>
      <w:r>
        <w:rPr>
          <w:rFonts w:ascii="仿宋_GB2312" w:hAnsi="仿宋_GB2312" w:eastAsia="仿宋_GB2312"/>
          <w:sz w:val="32"/>
        </w:rPr>
        <w:t>；负责落实全民所有自然资源资产划拨、出让、租赁、作价出资和土地储备政策，合理配置全民所有自然资源资产；负责全县自然资源资产价值评估管理，依法收缴相关资产收益。</w:t>
      </w:r>
    </w:p>
    <w:p w14:paraId="261B8864">
      <w:pPr>
        <w:spacing w:line="580" w:lineRule="exact"/>
        <w:ind w:firstLine="640"/>
        <w:jc w:val="both"/>
      </w:pPr>
      <w:r>
        <w:rPr>
          <w:rFonts w:ascii="仿宋_GB2312" w:hAnsi="仿宋_GB2312" w:eastAsia="仿宋_GB2312"/>
          <w:sz w:val="32"/>
        </w:rPr>
        <w:t>（5）负责自然资源的合理开发利用。组织拟订全县自然资源发展规划，执行自然资源开发利用标准，建立政府公示</w:t>
      </w:r>
      <w:r>
        <w:rPr>
          <w:rFonts w:hint="eastAsia" w:ascii="仿宋_GB2312" w:hAnsi="仿宋_GB2312" w:eastAsia="仿宋_GB2312"/>
          <w:sz w:val="32"/>
          <w:lang w:eastAsia="zh-CN"/>
        </w:rPr>
        <w:t>的自然资源</w:t>
      </w:r>
      <w:r>
        <w:rPr>
          <w:rFonts w:ascii="仿宋_GB2312" w:hAnsi="仿宋_GB2312" w:eastAsia="仿宋_GB2312"/>
          <w:sz w:val="32"/>
        </w:rPr>
        <w:t>价格体系，组织开展自然资源分等定级价格评估，开展自然资源利用评价考核，指导节约集约利用；负责自然资源市场监管；组织落实自然资源管理涉及宏观调控、区域协调、城乡统筹的政策措施。</w:t>
      </w:r>
    </w:p>
    <w:p w14:paraId="37C96593">
      <w:pPr>
        <w:spacing w:line="580" w:lineRule="exact"/>
        <w:ind w:firstLine="640"/>
        <w:jc w:val="both"/>
      </w:pPr>
      <w:r>
        <w:rPr>
          <w:rFonts w:ascii="仿宋_GB2312" w:hAnsi="仿宋_GB2312" w:eastAsia="仿宋_GB2312"/>
          <w:sz w:val="32"/>
        </w:rPr>
        <w:t>（6）负责建立全县空间规划体系并监督实施。落实主体功能区战略和制度，组织编制并监督实施全县国土空间规划和相关专项规划；开展资源环境承载能力和国土空间开发适宜性评价，建立全县国土空间规划实施监测、评估和预警体系；组织划定生态保护红线、永久基本农田、城镇开发边界等控制线，构建节约资源和保护环境的生产、生活、生态空间布局；负责落实国土空间用途管制制度，研究拟订</w:t>
      </w:r>
      <w:r>
        <w:rPr>
          <w:rFonts w:hint="eastAsia" w:ascii="仿宋_GB2312" w:hAnsi="仿宋_GB2312" w:eastAsia="仿宋_GB2312"/>
          <w:sz w:val="32"/>
          <w:lang w:eastAsia="zh-CN"/>
        </w:rPr>
        <w:t>并实施</w:t>
      </w:r>
      <w:r>
        <w:rPr>
          <w:rFonts w:ascii="仿宋_GB2312" w:hAnsi="仿宋_GB2312" w:eastAsia="仿宋_GB2312"/>
          <w:sz w:val="32"/>
        </w:rPr>
        <w:t>全县城乡规划政策并监督执行；组织拟订并实施全县土地等自然资源年度利用计划；负责全县国土空间用途转用工作；负责土地征收征用</w:t>
      </w:r>
      <w:r>
        <w:rPr>
          <w:rFonts w:hint="eastAsia" w:ascii="仿宋_GB2312" w:hAnsi="仿宋_GB2312" w:eastAsia="仿宋_GB2312"/>
          <w:sz w:val="32"/>
          <w:lang w:eastAsia="zh-CN"/>
        </w:rPr>
        <w:t>的管理</w:t>
      </w:r>
      <w:r>
        <w:rPr>
          <w:rFonts w:ascii="仿宋_GB2312" w:hAnsi="仿宋_GB2312" w:eastAsia="仿宋_GB2312"/>
          <w:sz w:val="32"/>
        </w:rPr>
        <w:t>和指导。</w:t>
      </w:r>
    </w:p>
    <w:p w14:paraId="5FD53DBA">
      <w:pPr>
        <w:spacing w:line="580" w:lineRule="exact"/>
        <w:ind w:firstLine="640"/>
        <w:jc w:val="both"/>
      </w:pPr>
      <w:r>
        <w:rPr>
          <w:rFonts w:ascii="仿宋_GB2312" w:hAnsi="仿宋_GB2312" w:eastAsia="仿宋_GB2312"/>
          <w:sz w:val="32"/>
        </w:rPr>
        <w:t>（7）负责组织实施国土空间生态修复。牵头组织编制全县国土空间生态修复规划，实施</w:t>
      </w:r>
      <w:r>
        <w:rPr>
          <w:rFonts w:hint="eastAsia" w:ascii="仿宋_GB2312" w:hAnsi="仿宋_GB2312" w:eastAsia="仿宋_GB2312"/>
          <w:sz w:val="32"/>
          <w:lang w:eastAsia="zh-CN"/>
        </w:rPr>
        <w:t>重大生态修复</w:t>
      </w:r>
      <w:r>
        <w:rPr>
          <w:rFonts w:ascii="仿宋_GB2312" w:hAnsi="仿宋_GB2312" w:eastAsia="仿宋_GB2312"/>
          <w:sz w:val="32"/>
        </w:rPr>
        <w:t>工程；负责国土空间综合整治、土地整理复垦、矿山地质环境恢复治理等工作。</w:t>
      </w:r>
    </w:p>
    <w:p w14:paraId="37BA555D">
      <w:pPr>
        <w:spacing w:line="580" w:lineRule="exact"/>
        <w:ind w:firstLine="640"/>
        <w:jc w:val="both"/>
      </w:pPr>
      <w:r>
        <w:rPr>
          <w:rFonts w:ascii="仿宋_GB2312" w:hAnsi="仿宋_GB2312" w:eastAsia="仿宋_GB2312"/>
          <w:sz w:val="32"/>
        </w:rPr>
        <w:t>（8）负责组织实施最严格的耕地保护制度。牵头组织实施耕地保护政策，负责耕地数量、质量、生态保护；组织实施耕地保护责任目标考核和永久基本农田特殊保护；完善耕地占补平衡制度，监督占用耕地补偿制度</w:t>
      </w:r>
      <w:r>
        <w:rPr>
          <w:rFonts w:hint="eastAsia" w:ascii="仿宋_GB2312" w:hAnsi="仿宋_GB2312" w:eastAsia="仿宋_GB2312"/>
          <w:sz w:val="32"/>
          <w:lang w:eastAsia="zh-CN"/>
        </w:rPr>
        <w:t>的执行</w:t>
      </w:r>
      <w:r>
        <w:rPr>
          <w:rFonts w:ascii="仿宋_GB2312" w:hAnsi="仿宋_GB2312" w:eastAsia="仿宋_GB2312"/>
          <w:sz w:val="32"/>
        </w:rPr>
        <w:t>情况。</w:t>
      </w:r>
    </w:p>
    <w:p w14:paraId="0831F62B">
      <w:pPr>
        <w:spacing w:line="580" w:lineRule="exact"/>
        <w:ind w:firstLine="640"/>
        <w:jc w:val="both"/>
      </w:pPr>
      <w:r>
        <w:rPr>
          <w:rFonts w:ascii="仿宋_GB2312" w:hAnsi="仿宋_GB2312" w:eastAsia="仿宋_GB2312"/>
          <w:sz w:val="32"/>
        </w:rPr>
        <w:t>（9）</w:t>
      </w:r>
      <w:r>
        <w:rPr>
          <w:rFonts w:hint="eastAsia" w:ascii="仿宋_GB2312" w:hAnsi="仿宋_GB2312" w:eastAsia="仿宋_GB2312"/>
          <w:sz w:val="32"/>
          <w:lang w:eastAsia="zh-CN"/>
        </w:rPr>
        <w:t>负责</w:t>
      </w:r>
      <w:r>
        <w:rPr>
          <w:rFonts w:ascii="仿宋_GB2312" w:hAnsi="仿宋_GB2312" w:eastAsia="仿宋_GB2312"/>
          <w:sz w:val="32"/>
        </w:rPr>
        <w:t>全县地质和矿产资源管理工作，协助</w:t>
      </w:r>
      <w:r>
        <w:rPr>
          <w:rFonts w:hint="eastAsia" w:ascii="仿宋_GB2312" w:hAnsi="仿宋_GB2312" w:eastAsia="仿宋_GB2312"/>
          <w:sz w:val="32"/>
          <w:lang w:eastAsia="zh-CN"/>
        </w:rPr>
        <w:t>省、市</w:t>
      </w:r>
      <w:r>
        <w:rPr>
          <w:rFonts w:ascii="仿宋_GB2312" w:hAnsi="仿宋_GB2312" w:eastAsia="仿宋_GB2312"/>
          <w:sz w:val="32"/>
        </w:rPr>
        <w:t>自然资源局做好地质勘查行业管理</w:t>
      </w:r>
      <w:r>
        <w:rPr>
          <w:rFonts w:hint="eastAsia" w:ascii="仿宋_GB2312" w:hAnsi="仿宋_GB2312" w:eastAsia="仿宋_GB2312"/>
          <w:sz w:val="32"/>
          <w:lang w:eastAsia="zh-CN"/>
        </w:rPr>
        <w:t>的有关</w:t>
      </w:r>
      <w:r>
        <w:rPr>
          <w:rFonts w:ascii="仿宋_GB2312" w:hAnsi="仿宋_GB2312" w:eastAsia="仿宋_GB2312"/>
          <w:sz w:val="32"/>
        </w:rPr>
        <w:t>工作。监督管理县级地质勘查项目；负责地质灾害</w:t>
      </w:r>
      <w:r>
        <w:rPr>
          <w:rFonts w:hint="eastAsia" w:ascii="仿宋_GB2312" w:hAnsi="仿宋_GB2312" w:eastAsia="仿宋_GB2312"/>
          <w:sz w:val="32"/>
          <w:lang w:eastAsia="zh-CN"/>
        </w:rPr>
        <w:t>的预防</w:t>
      </w:r>
      <w:r>
        <w:rPr>
          <w:rFonts w:ascii="仿宋_GB2312" w:hAnsi="仿宋_GB2312" w:eastAsia="仿宋_GB2312"/>
          <w:sz w:val="32"/>
        </w:rPr>
        <w:t>和治理；监督管理</w:t>
      </w:r>
      <w:r>
        <w:rPr>
          <w:rFonts w:hint="eastAsia" w:ascii="仿宋_GB2312" w:hAnsi="仿宋_GB2312" w:eastAsia="仿宋_GB2312"/>
          <w:sz w:val="32"/>
          <w:lang w:eastAsia="zh-CN"/>
        </w:rPr>
        <w:t>因地下水</w:t>
      </w:r>
      <w:r>
        <w:rPr>
          <w:rFonts w:ascii="仿宋_GB2312" w:hAnsi="仿宋_GB2312" w:eastAsia="仿宋_GB2312"/>
          <w:sz w:val="32"/>
        </w:rPr>
        <w:t>过量开采而引发的地面沉降等地质问题；负责古生物化石的监督管理；负责矿产资源储量管理及压覆矿产资源管理；负责矿业权管理，监督指导矿产资源</w:t>
      </w:r>
      <w:r>
        <w:rPr>
          <w:rFonts w:hint="eastAsia" w:ascii="仿宋_GB2312" w:hAnsi="仿宋_GB2312" w:eastAsia="仿宋_GB2312"/>
          <w:sz w:val="32"/>
          <w:lang w:eastAsia="zh-CN"/>
        </w:rPr>
        <w:t>的合理</w:t>
      </w:r>
      <w:r>
        <w:rPr>
          <w:rFonts w:ascii="仿宋_GB2312" w:hAnsi="仿宋_GB2312" w:eastAsia="仿宋_GB2312"/>
          <w:sz w:val="32"/>
        </w:rPr>
        <w:t>利用和保护。</w:t>
      </w:r>
    </w:p>
    <w:p w14:paraId="009E47FA">
      <w:pPr>
        <w:spacing w:line="580" w:lineRule="exact"/>
        <w:ind w:firstLine="640"/>
        <w:jc w:val="both"/>
      </w:pPr>
      <w:r>
        <w:rPr>
          <w:rFonts w:ascii="仿宋_GB2312" w:hAnsi="仿宋_GB2312" w:eastAsia="仿宋_GB2312"/>
          <w:sz w:val="32"/>
        </w:rPr>
        <w:t>（10）负责落实综合防灾减灾规划</w:t>
      </w:r>
      <w:r>
        <w:rPr>
          <w:rFonts w:hint="eastAsia" w:ascii="仿宋_GB2312" w:hAnsi="仿宋_GB2312" w:eastAsia="仿宋_GB2312"/>
          <w:sz w:val="32"/>
          <w:lang w:eastAsia="zh-CN"/>
        </w:rPr>
        <w:t>的相关</w:t>
      </w:r>
      <w:r>
        <w:rPr>
          <w:rFonts w:ascii="仿宋_GB2312" w:hAnsi="仿宋_GB2312" w:eastAsia="仿宋_GB2312"/>
          <w:sz w:val="32"/>
        </w:rPr>
        <w:t>要求，组织编制地质灾害规划和防护标准并指导实施。组织指导</w:t>
      </w:r>
      <w:r>
        <w:rPr>
          <w:rFonts w:hint="eastAsia" w:ascii="仿宋_GB2312" w:hAnsi="仿宋_GB2312" w:eastAsia="仿宋_GB2312"/>
          <w:sz w:val="32"/>
          <w:lang w:eastAsia="zh-CN"/>
        </w:rPr>
        <w:t>、协调</w:t>
      </w:r>
      <w:r>
        <w:rPr>
          <w:rFonts w:ascii="仿宋_GB2312" w:hAnsi="仿宋_GB2312" w:eastAsia="仿宋_GB2312"/>
          <w:sz w:val="32"/>
        </w:rPr>
        <w:t>和监督地质灾害调查评价</w:t>
      </w:r>
      <w:r>
        <w:rPr>
          <w:rFonts w:hint="eastAsia" w:ascii="仿宋_GB2312" w:hAnsi="仿宋_GB2312" w:eastAsia="仿宋_GB2312"/>
          <w:sz w:val="32"/>
          <w:lang w:eastAsia="zh-CN"/>
        </w:rPr>
        <w:t>以及</w:t>
      </w:r>
      <w:r>
        <w:rPr>
          <w:rFonts w:ascii="仿宋_GB2312" w:hAnsi="仿宋_GB2312" w:eastAsia="仿宋_GB2312"/>
          <w:sz w:val="32"/>
        </w:rPr>
        <w:t>隐患的普查、详查、排查；指导开展群测群防、专业监测和预报预警等工作，指导开展地质灾害工程治理工作；承担地质灾害应急救援</w:t>
      </w:r>
      <w:r>
        <w:rPr>
          <w:rFonts w:hint="eastAsia" w:ascii="仿宋_GB2312" w:hAnsi="仿宋_GB2312" w:eastAsia="仿宋_GB2312"/>
          <w:sz w:val="32"/>
          <w:lang w:eastAsia="zh-CN"/>
        </w:rPr>
        <w:t>的技术</w:t>
      </w:r>
      <w:r>
        <w:rPr>
          <w:rFonts w:ascii="仿宋_GB2312" w:hAnsi="仿宋_GB2312" w:eastAsia="仿宋_GB2312"/>
          <w:sz w:val="32"/>
        </w:rPr>
        <w:t>支撑工作。</w:t>
      </w:r>
    </w:p>
    <w:p w14:paraId="35DC5F24">
      <w:pPr>
        <w:spacing w:line="580" w:lineRule="exact"/>
        <w:ind w:firstLine="640"/>
        <w:jc w:val="both"/>
      </w:pPr>
      <w:r>
        <w:rPr>
          <w:rFonts w:ascii="仿宋_GB2312" w:hAnsi="仿宋_GB2312" w:eastAsia="仿宋_GB2312"/>
          <w:sz w:val="32"/>
        </w:rPr>
        <w:t>（11）负责全县测绘地理信息工作</w:t>
      </w:r>
      <w:r>
        <w:rPr>
          <w:rFonts w:hint="eastAsia" w:ascii="仿宋_GB2312" w:hAnsi="仿宋_GB2312" w:eastAsia="仿宋_GB2312"/>
          <w:sz w:val="32"/>
          <w:lang w:eastAsia="zh-CN"/>
        </w:rPr>
        <w:t>的管理</w:t>
      </w:r>
      <w:r>
        <w:rPr>
          <w:rFonts w:ascii="仿宋_GB2312" w:hAnsi="仿宋_GB2312" w:eastAsia="仿宋_GB2312"/>
          <w:sz w:val="32"/>
        </w:rPr>
        <w:t>。贯彻执行国家、省、市有关测绘地理信息工作的法律法规和技术标准；负责管理测绘基准、测绘系统，组织实施基础测绘、地理国情监测等测绘项目；负责测绘地理信息市场、测绘产品成果质量的监督管理；组织提供测绘地理信息公共服务和应急保障；负责全县地图管理和测量标志管理。</w:t>
      </w:r>
    </w:p>
    <w:p w14:paraId="17A483D2">
      <w:pPr>
        <w:spacing w:line="580" w:lineRule="exact"/>
        <w:ind w:firstLine="640"/>
        <w:jc w:val="both"/>
      </w:pPr>
      <w:r>
        <w:rPr>
          <w:rFonts w:ascii="仿宋_GB2312" w:hAnsi="仿宋_GB2312" w:eastAsia="仿宋_GB2312"/>
          <w:sz w:val="32"/>
        </w:rPr>
        <w:t>（12）推动自然资源领域</w:t>
      </w:r>
      <w:r>
        <w:rPr>
          <w:rFonts w:hint="eastAsia" w:ascii="仿宋_GB2312" w:hAnsi="仿宋_GB2312" w:eastAsia="仿宋_GB2312"/>
          <w:sz w:val="32"/>
          <w:lang w:eastAsia="zh-CN"/>
        </w:rPr>
        <w:t>的科技</w:t>
      </w:r>
      <w:r>
        <w:rPr>
          <w:rFonts w:ascii="仿宋_GB2312" w:hAnsi="仿宋_GB2312" w:eastAsia="仿宋_GB2312"/>
          <w:sz w:val="32"/>
        </w:rPr>
        <w:t>发展和成果应用。组织落实自然资源领域科技创新发展和人才培养规划，监督实施国家技术标准、规程规范；推进自然资源信息化和信息资料的公共服务。</w:t>
      </w:r>
    </w:p>
    <w:p w14:paraId="0D6A20BB">
      <w:pPr>
        <w:spacing w:line="580" w:lineRule="exact"/>
        <w:ind w:firstLine="640"/>
        <w:jc w:val="both"/>
      </w:pPr>
      <w:r>
        <w:rPr>
          <w:rFonts w:ascii="仿宋_GB2312" w:hAnsi="仿宋_GB2312" w:eastAsia="仿宋_GB2312"/>
          <w:sz w:val="32"/>
        </w:rPr>
        <w:t>（13）负责全县自然资源和国土空间规划的政策、决策部署及法律法规执行情况的指导</w:t>
      </w:r>
      <w:r>
        <w:rPr>
          <w:rFonts w:hint="eastAsia" w:ascii="仿宋_GB2312" w:hAnsi="仿宋_GB2312" w:eastAsia="仿宋_GB2312"/>
          <w:sz w:val="32"/>
          <w:lang w:eastAsia="zh-CN"/>
        </w:rPr>
        <w:t>监督和</w:t>
      </w:r>
      <w:r>
        <w:rPr>
          <w:rFonts w:ascii="仿宋_GB2312" w:hAnsi="仿宋_GB2312" w:eastAsia="仿宋_GB2312"/>
          <w:sz w:val="32"/>
        </w:rPr>
        <w:t>检查；查处自然资源开发利用和城市综合执法权限外的国土空间规划重大违法案件；指导全县自然资源违法案件</w:t>
      </w:r>
      <w:r>
        <w:rPr>
          <w:rFonts w:hint="eastAsia" w:ascii="仿宋_GB2312" w:hAnsi="仿宋_GB2312" w:eastAsia="仿宋_GB2312"/>
          <w:sz w:val="32"/>
          <w:lang w:eastAsia="zh-CN"/>
        </w:rPr>
        <w:t>的查处</w:t>
      </w:r>
      <w:r>
        <w:rPr>
          <w:rFonts w:ascii="仿宋_GB2312" w:hAnsi="仿宋_GB2312" w:eastAsia="仿宋_GB2312"/>
          <w:sz w:val="32"/>
        </w:rPr>
        <w:t>工作。</w:t>
      </w:r>
    </w:p>
    <w:p w14:paraId="43F680CF">
      <w:pPr>
        <w:spacing w:line="580" w:lineRule="exact"/>
        <w:ind w:firstLine="640"/>
        <w:jc w:val="both"/>
      </w:pPr>
      <w:r>
        <w:rPr>
          <w:rFonts w:ascii="仿宋_GB2312" w:hAnsi="仿宋_GB2312" w:eastAsia="仿宋_GB2312"/>
          <w:sz w:val="32"/>
        </w:rPr>
        <w:t>（14）负责本行业领域安全生产工作。</w:t>
      </w:r>
    </w:p>
    <w:p w14:paraId="202B7DE7">
      <w:pPr>
        <w:spacing w:line="580" w:lineRule="exact"/>
        <w:ind w:firstLine="640"/>
        <w:jc w:val="both"/>
      </w:pPr>
      <w:r>
        <w:rPr>
          <w:rFonts w:ascii="仿宋_GB2312" w:hAnsi="仿宋_GB2312" w:eastAsia="仿宋_GB2312"/>
          <w:sz w:val="32"/>
        </w:rPr>
        <w:t>（15）完成县委、县政府交办的其他任务。</w:t>
      </w:r>
    </w:p>
    <w:p w14:paraId="3CD27F8F">
      <w:pPr>
        <w:spacing w:line="640" w:lineRule="exact"/>
        <w:ind w:firstLine="640"/>
        <w:jc w:val="both"/>
        <w:outlineLvl w:val="2"/>
      </w:pPr>
      <w:r>
        <w:rPr>
          <w:rFonts w:ascii="黑体" w:hAnsi="黑体" w:eastAsia="黑体"/>
          <w:sz w:val="32"/>
        </w:rPr>
        <w:t>二、机构设置及人员情况</w:t>
      </w:r>
    </w:p>
    <w:p w14:paraId="3EDD0EDE">
      <w:pPr>
        <w:spacing w:line="580" w:lineRule="exact"/>
        <w:ind w:firstLine="640"/>
        <w:jc w:val="both"/>
      </w:pPr>
      <w:r>
        <w:rPr>
          <w:rFonts w:ascii="仿宋_GB2312" w:hAnsi="仿宋_GB2312" w:eastAsia="仿宋_GB2312"/>
          <w:sz w:val="32"/>
        </w:rPr>
        <w:t>英吉沙县自然资源局2024年度，实有人数37人，其中：在职人员26人，减少14人；离休人员0人，增加0人；退休人员11人,减少10人。</w:t>
      </w:r>
    </w:p>
    <w:p w14:paraId="23A55579">
      <w:pPr>
        <w:spacing w:line="580" w:lineRule="exact"/>
        <w:ind w:firstLine="640"/>
        <w:jc w:val="both"/>
      </w:pPr>
      <w:r>
        <w:rPr>
          <w:rFonts w:ascii="仿宋_GB2312" w:hAnsi="仿宋_GB2312" w:eastAsia="仿宋_GB2312"/>
          <w:sz w:val="32"/>
        </w:rPr>
        <w:t>英吉沙县自然资源局无下属预算单位，下设4个科室，分别是：英吉沙县不动产登记中心、英吉沙县土地储备中心、英吉沙县城乡规划服务中心、英吉沙县土地整理中心。</w:t>
      </w:r>
    </w:p>
    <w:p w14:paraId="013D4DAA">
      <w:r>
        <w:br w:type="page"/>
      </w:r>
    </w:p>
    <w:p w14:paraId="16DA7E1A">
      <w:pPr>
        <w:spacing w:line="240" w:lineRule="auto"/>
        <w:jc w:val="center"/>
        <w:outlineLvl w:val="1"/>
      </w:pPr>
      <w:r>
        <w:rPr>
          <w:rFonts w:ascii="黑体" w:hAnsi="黑体" w:eastAsia="黑体"/>
          <w:sz w:val="32"/>
        </w:rPr>
        <w:t>第二部分 部门决算情况说明</w:t>
      </w:r>
    </w:p>
    <w:p w14:paraId="0F3AEAFF">
      <w:pPr>
        <w:spacing w:line="640" w:lineRule="exact"/>
        <w:ind w:firstLine="640"/>
        <w:jc w:val="both"/>
        <w:outlineLvl w:val="2"/>
      </w:pPr>
      <w:r>
        <w:rPr>
          <w:rFonts w:ascii="黑体" w:hAnsi="黑体" w:eastAsia="黑体"/>
          <w:sz w:val="32"/>
        </w:rPr>
        <w:t>一、收入支出决算总体情况说明</w:t>
      </w:r>
    </w:p>
    <w:p w14:paraId="17D4F597">
      <w:pPr>
        <w:spacing w:line="580" w:lineRule="exact"/>
        <w:ind w:firstLine="640"/>
        <w:jc w:val="both"/>
      </w:pPr>
      <w:r>
        <w:rPr>
          <w:rFonts w:ascii="仿宋_GB2312" w:hAnsi="仿宋_GB2312" w:eastAsia="仿宋_GB2312"/>
          <w:b/>
          <w:sz w:val="32"/>
        </w:rPr>
        <w:t>2024年度收入总计16,372.93万元，</w:t>
      </w:r>
      <w:r>
        <w:rPr>
          <w:rFonts w:ascii="仿宋_GB2312" w:hAnsi="仿宋_GB2312" w:eastAsia="仿宋_GB2312"/>
          <w:b w:val="0"/>
          <w:sz w:val="32"/>
        </w:rPr>
        <w:t>其中：本年收入合计16,372.93万元，使用非财政拨款结余（含专用结余）0.00万元，年初结转和结余0.00万元。</w:t>
      </w:r>
    </w:p>
    <w:p w14:paraId="15A3F78D">
      <w:pPr>
        <w:spacing w:line="580" w:lineRule="exact"/>
        <w:ind w:firstLine="640"/>
        <w:jc w:val="both"/>
      </w:pPr>
      <w:r>
        <w:rPr>
          <w:rFonts w:ascii="仿宋_GB2312" w:hAnsi="仿宋_GB2312" w:eastAsia="仿宋_GB2312"/>
          <w:b/>
          <w:sz w:val="32"/>
        </w:rPr>
        <w:t>2024年度支出总计16,372.93万元，</w:t>
      </w:r>
      <w:r>
        <w:rPr>
          <w:rFonts w:ascii="仿宋_GB2312" w:hAnsi="仿宋_GB2312" w:eastAsia="仿宋_GB2312"/>
          <w:b w:val="0"/>
          <w:sz w:val="32"/>
        </w:rPr>
        <w:t>其中：本年支出合计16,372.93万元，结余分配0.00万元，年末结转和结余0.00万元。</w:t>
      </w:r>
    </w:p>
    <w:p w14:paraId="6A707FD1">
      <w:pPr>
        <w:spacing w:line="580" w:lineRule="exact"/>
        <w:ind w:firstLine="640"/>
        <w:jc w:val="both"/>
      </w:pPr>
      <w:r>
        <w:rPr>
          <w:rFonts w:ascii="仿宋_GB2312" w:hAnsi="仿宋_GB2312" w:eastAsia="仿宋_GB2312"/>
          <w:b w:val="0"/>
          <w:sz w:val="32"/>
        </w:rPr>
        <w:t>收入支出总体与上年相比，增加4,999.60万元，增长43.96%，主要原因是：本年增加英吉沙县2021年林果示范园建设项目、英吉沙县克孜勒乡阔什拱拜孜村和塔米村土地开发项目（片区一）、英吉沙县克孜勒乡库都克村土地开发项目、2019年城乡建设用地增减挂钩林果业提质增效第二次资金支付项目、英吉沙县2020年土地整理（零碎耕地规模化建设）项目、英吉沙县克孜勒乡喀拉萨依村土地开发等项目。</w:t>
      </w:r>
    </w:p>
    <w:p w14:paraId="3CA398BF">
      <w:pPr>
        <w:spacing w:line="640" w:lineRule="exact"/>
        <w:ind w:firstLine="640"/>
        <w:jc w:val="both"/>
        <w:outlineLvl w:val="2"/>
      </w:pPr>
      <w:r>
        <w:rPr>
          <w:rFonts w:ascii="黑体" w:hAnsi="黑体" w:eastAsia="黑体"/>
          <w:sz w:val="32"/>
        </w:rPr>
        <w:t>二、收入决算情况说明</w:t>
      </w:r>
    </w:p>
    <w:p w14:paraId="07A3A707">
      <w:pPr>
        <w:spacing w:line="580" w:lineRule="exact"/>
        <w:ind w:firstLine="640"/>
        <w:jc w:val="both"/>
      </w:pPr>
      <w:r>
        <w:rPr>
          <w:rFonts w:ascii="仿宋_GB2312" w:hAnsi="仿宋_GB2312" w:eastAsia="仿宋_GB2312"/>
          <w:b/>
          <w:sz w:val="32"/>
        </w:rPr>
        <w:t>本年收入16,372.93万元，</w:t>
      </w:r>
      <w:r>
        <w:rPr>
          <w:rFonts w:ascii="仿宋_GB2312" w:hAnsi="仿宋_GB2312" w:eastAsia="仿宋_GB2312"/>
          <w:b w:val="0"/>
          <w:sz w:val="32"/>
        </w:rPr>
        <w:t>其中：财政拨款收入16,334.31万元，占99.76%；上级补助收入0.00万元，占0.00%；事业收入0.00万元，占0.00%；经营收入0.00万元，占0.00%；附属单位上缴收入0.00万元，占0.00%；其他收入38.61万元，占0.24%。</w:t>
      </w:r>
    </w:p>
    <w:p w14:paraId="4CA108CA">
      <w:pPr>
        <w:spacing w:line="640" w:lineRule="exact"/>
        <w:ind w:firstLine="640"/>
        <w:jc w:val="both"/>
        <w:outlineLvl w:val="2"/>
      </w:pPr>
      <w:r>
        <w:rPr>
          <w:rFonts w:ascii="黑体" w:hAnsi="黑体" w:eastAsia="黑体"/>
          <w:sz w:val="32"/>
        </w:rPr>
        <w:t>三、支出决算情况说明</w:t>
      </w:r>
    </w:p>
    <w:p w14:paraId="440FC3A5">
      <w:pPr>
        <w:spacing w:line="580" w:lineRule="exact"/>
        <w:ind w:firstLine="640"/>
        <w:jc w:val="both"/>
      </w:pPr>
      <w:r>
        <w:rPr>
          <w:rFonts w:ascii="仿宋_GB2312" w:hAnsi="仿宋_GB2312" w:eastAsia="仿宋_GB2312"/>
          <w:b/>
          <w:sz w:val="32"/>
        </w:rPr>
        <w:t>本年支出16,372.93万元，</w:t>
      </w:r>
      <w:r>
        <w:rPr>
          <w:rFonts w:ascii="仿宋_GB2312" w:hAnsi="仿宋_GB2312" w:eastAsia="仿宋_GB2312"/>
          <w:b w:val="0"/>
          <w:sz w:val="32"/>
        </w:rPr>
        <w:t>其中：基本支出678.64万元，占4.14%；项目支出15,694.29万元，占95.86%；上缴上级支出0.00万元，占0.00%；经营支出0.00万元，占0.00%；对附属单位补助支出0.00万元，占0.00%。</w:t>
      </w:r>
    </w:p>
    <w:p w14:paraId="445EEAF5">
      <w:pPr>
        <w:spacing w:line="640" w:lineRule="exact"/>
        <w:ind w:firstLine="640"/>
        <w:jc w:val="both"/>
        <w:outlineLvl w:val="2"/>
      </w:pPr>
      <w:r>
        <w:rPr>
          <w:rFonts w:ascii="黑体" w:hAnsi="黑体" w:eastAsia="黑体"/>
          <w:sz w:val="32"/>
        </w:rPr>
        <w:t>四、财政拨款收入支出决算总体情况说明</w:t>
      </w:r>
    </w:p>
    <w:p w14:paraId="351590E9">
      <w:pPr>
        <w:spacing w:line="580" w:lineRule="exact"/>
        <w:ind w:firstLine="640"/>
        <w:jc w:val="both"/>
      </w:pPr>
      <w:r>
        <w:rPr>
          <w:rFonts w:ascii="仿宋_GB2312" w:hAnsi="仿宋_GB2312" w:eastAsia="仿宋_GB2312"/>
          <w:b/>
          <w:sz w:val="32"/>
        </w:rPr>
        <w:t>2024年度财政拨款收入总计16,334.31万元，</w:t>
      </w:r>
      <w:r>
        <w:rPr>
          <w:rFonts w:ascii="仿宋_GB2312" w:hAnsi="仿宋_GB2312" w:eastAsia="仿宋_GB2312"/>
          <w:b w:val="0"/>
          <w:sz w:val="32"/>
        </w:rPr>
        <w:t>其中：年初财政拨款结转和结余0.00万元，本年财政拨款收入16,334.31万元。</w:t>
      </w:r>
      <w:r>
        <w:rPr>
          <w:rFonts w:ascii="仿宋_GB2312" w:hAnsi="仿宋_GB2312" w:eastAsia="仿宋_GB2312"/>
          <w:b/>
          <w:sz w:val="32"/>
        </w:rPr>
        <w:t>财政拨款支出总计16,334.31万元，</w:t>
      </w:r>
      <w:r>
        <w:rPr>
          <w:rFonts w:ascii="仿宋_GB2312" w:hAnsi="仿宋_GB2312" w:eastAsia="仿宋_GB2312"/>
          <w:b w:val="0"/>
          <w:sz w:val="32"/>
        </w:rPr>
        <w:t>其中：年末财政拨款结转和结余0.00万元，本年财政拨款支出16,334.31万元。</w:t>
      </w:r>
    </w:p>
    <w:p w14:paraId="4639820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4,960.98万元，增长43.62%，主要原因是：本年增加英吉沙县2021年林果示范园建设项目、英吉沙县克孜勒乡阔什拱拜孜村和塔米村土地开发项目（片区一）、英吉沙县克孜勒乡库都克村土地开发项目、2019年城乡建设用地增减挂钩林果业提质增效第二次资金支付项目、英吉沙县2020年土地整理（零碎耕地规模化建设）项目、英吉沙县克孜勒乡喀拉萨依村土地开发等项目。</w:t>
      </w:r>
      <w:r>
        <w:rPr>
          <w:rFonts w:ascii="仿宋_GB2312" w:hAnsi="仿宋_GB2312" w:eastAsia="仿宋_GB2312"/>
          <w:b/>
          <w:sz w:val="32"/>
        </w:rPr>
        <w:t>与年初预算相比，</w:t>
      </w:r>
      <w:r>
        <w:rPr>
          <w:rFonts w:ascii="仿宋_GB2312" w:hAnsi="仿宋_GB2312" w:eastAsia="仿宋_GB2312"/>
          <w:b w:val="0"/>
          <w:sz w:val="32"/>
        </w:rPr>
        <w:t>年初预算数10,280.21万元，决算数16,334.31万元，预决算差异率58.89%，主要原因是：年中</w:t>
      </w:r>
      <w:r>
        <w:rPr>
          <w:rFonts w:hint="eastAsia" w:ascii="仿宋_GB2312" w:hAnsi="仿宋_GB2312" w:eastAsia="仿宋_GB2312"/>
          <w:b w:val="0"/>
          <w:sz w:val="32"/>
          <w:lang w:eastAsia="zh-CN"/>
        </w:rPr>
        <w:t>追加</w:t>
      </w:r>
      <w:r>
        <w:rPr>
          <w:rFonts w:ascii="仿宋_GB2312" w:hAnsi="仿宋_GB2312" w:eastAsia="仿宋_GB2312"/>
          <w:b w:val="0"/>
          <w:sz w:val="32"/>
        </w:rPr>
        <w:t>英吉沙县2021年林果示范园建设项目、英吉沙县克孜勒乡阔什拱拜孜村和塔米村土地开发项目（片区一）、英吉沙县克孜勒乡库都克村土地开发项目、2019年城乡建设用地增减挂钩林果业提质增效第二次资金支付项目、英吉沙县2020年土地整理（零碎耕地规模化建设）项目、英吉沙县克孜勒乡喀拉萨依村土地开发项目等项目，导致预决算存在差异。</w:t>
      </w:r>
    </w:p>
    <w:p w14:paraId="5B6CF7CE">
      <w:pPr>
        <w:spacing w:line="640" w:lineRule="exact"/>
        <w:ind w:firstLine="640"/>
        <w:jc w:val="both"/>
        <w:outlineLvl w:val="2"/>
      </w:pPr>
      <w:r>
        <w:rPr>
          <w:rFonts w:ascii="黑体" w:hAnsi="黑体" w:eastAsia="黑体"/>
          <w:sz w:val="32"/>
        </w:rPr>
        <w:t>五、一般公共预算财政拨款支出决算情况说明</w:t>
      </w:r>
    </w:p>
    <w:p w14:paraId="77F1B526">
      <w:pPr>
        <w:spacing w:line="640" w:lineRule="exact"/>
        <w:ind w:firstLine="640"/>
        <w:jc w:val="both"/>
        <w:outlineLvl w:val="3"/>
      </w:pPr>
      <w:r>
        <w:rPr>
          <w:rFonts w:ascii="楷体_GB2312" w:hAnsi="楷体_GB2312" w:eastAsia="楷体_GB2312"/>
          <w:b/>
          <w:sz w:val="32"/>
        </w:rPr>
        <w:t>（一）一般公共预算财政拨款支出决算总体情况</w:t>
      </w:r>
    </w:p>
    <w:p w14:paraId="06FFEFAA">
      <w:pPr>
        <w:spacing w:line="580" w:lineRule="exact"/>
        <w:ind w:firstLine="640"/>
        <w:jc w:val="both"/>
      </w:pPr>
      <w:r>
        <w:rPr>
          <w:rFonts w:ascii="仿宋_GB2312" w:hAnsi="仿宋_GB2312" w:eastAsia="仿宋_GB2312"/>
          <w:b/>
          <w:sz w:val="32"/>
        </w:rPr>
        <w:t>2024年度一般公共预算财政拨款支出15,270.31万元，</w:t>
      </w:r>
      <w:r>
        <w:rPr>
          <w:rFonts w:ascii="仿宋_GB2312" w:hAnsi="仿宋_GB2312" w:eastAsia="仿宋_GB2312"/>
          <w:b w:val="0"/>
          <w:sz w:val="32"/>
        </w:rPr>
        <w:t>占本年支出合计的93.27%。</w:t>
      </w:r>
      <w:r>
        <w:rPr>
          <w:rFonts w:ascii="仿宋_GB2312" w:hAnsi="仿宋_GB2312" w:eastAsia="仿宋_GB2312"/>
          <w:b/>
          <w:sz w:val="32"/>
        </w:rPr>
        <w:t>与上年相比，</w:t>
      </w:r>
      <w:r>
        <w:rPr>
          <w:rFonts w:ascii="仿宋_GB2312" w:hAnsi="仿宋_GB2312" w:eastAsia="仿宋_GB2312"/>
          <w:b w:val="0"/>
          <w:sz w:val="32"/>
        </w:rPr>
        <w:t>增加3,896.98万元，增长34.26%，主要原因是：本年增加英吉沙县2021年林果示范园建设项目、英吉沙县克孜勒乡阔什拱拜孜村和塔米村土地开发项目（片区一）、英吉沙县克孜勒乡库都克村土地开发项目、2019年城乡建设用地增减挂钩林果业提质增效第二次资金支付项目、英吉沙县2020年土地整理（零碎耕地规模化建设）项目、英吉沙县克孜勒乡喀拉萨依村土地开发等项目。</w:t>
      </w:r>
      <w:r>
        <w:rPr>
          <w:rFonts w:ascii="仿宋_GB2312" w:hAnsi="仿宋_GB2312" w:eastAsia="仿宋_GB2312"/>
          <w:b/>
          <w:sz w:val="32"/>
        </w:rPr>
        <w:t>与年初预算相比,</w:t>
      </w:r>
      <w:r>
        <w:rPr>
          <w:rFonts w:ascii="仿宋_GB2312" w:hAnsi="仿宋_GB2312" w:eastAsia="仿宋_GB2312"/>
          <w:b w:val="0"/>
          <w:sz w:val="32"/>
        </w:rPr>
        <w:t>年初预算数10,280.21万元，决算数15,270.31万元，预决算差异率48.54%，主要原因是：年中</w:t>
      </w:r>
      <w:r>
        <w:rPr>
          <w:rFonts w:hint="eastAsia" w:ascii="仿宋_GB2312" w:hAnsi="仿宋_GB2312" w:eastAsia="仿宋_GB2312"/>
          <w:b w:val="0"/>
          <w:sz w:val="32"/>
          <w:lang w:eastAsia="zh-CN"/>
        </w:rPr>
        <w:t>追加</w:t>
      </w:r>
      <w:r>
        <w:rPr>
          <w:rFonts w:ascii="仿宋_GB2312" w:hAnsi="仿宋_GB2312" w:eastAsia="仿宋_GB2312"/>
          <w:b w:val="0"/>
          <w:sz w:val="32"/>
        </w:rPr>
        <w:t>英吉沙县2021年林果示范园建设项目、英吉沙县克孜勒乡阔什拱拜孜村和塔米村土地开发项目（片区一）、英吉沙县克孜勒乡库都克村土地开发项目、2019年城乡建设用地增减挂钩林果业提质增效第二次资金支付项目、英吉沙县2020年土地整理（零碎耕地规模化建设）项目、英吉沙县克孜勒乡喀拉萨依村土地开发项目等项目，导致预决算存在差异。</w:t>
      </w:r>
    </w:p>
    <w:p w14:paraId="39DF1691">
      <w:pPr>
        <w:spacing w:line="640" w:lineRule="exact"/>
        <w:ind w:firstLine="640"/>
        <w:jc w:val="both"/>
        <w:outlineLvl w:val="3"/>
      </w:pPr>
      <w:r>
        <w:rPr>
          <w:rFonts w:ascii="楷体_GB2312" w:hAnsi="楷体_GB2312" w:eastAsia="楷体_GB2312"/>
          <w:b/>
          <w:sz w:val="32"/>
        </w:rPr>
        <w:t>（二）一般公共预算财政拨款支出决算结构情况</w:t>
      </w:r>
    </w:p>
    <w:p w14:paraId="639E92D3">
      <w:pPr>
        <w:spacing w:line="580" w:lineRule="exact"/>
        <w:ind w:firstLine="640"/>
        <w:jc w:val="both"/>
      </w:pPr>
      <w:r>
        <w:rPr>
          <w:rFonts w:ascii="仿宋_GB2312" w:hAnsi="仿宋_GB2312" w:eastAsia="仿宋_GB2312"/>
          <w:b w:val="0"/>
          <w:sz w:val="32"/>
        </w:rPr>
        <w:t>1.社会保障和就业支出(类)105.93万元,占0.69%。</w:t>
      </w:r>
    </w:p>
    <w:p w14:paraId="04D807C2">
      <w:pPr>
        <w:spacing w:line="580" w:lineRule="exact"/>
        <w:ind w:firstLine="640"/>
        <w:jc w:val="both"/>
      </w:pPr>
      <w:r>
        <w:rPr>
          <w:rFonts w:ascii="仿宋_GB2312" w:hAnsi="仿宋_GB2312" w:eastAsia="仿宋_GB2312"/>
          <w:b w:val="0"/>
          <w:sz w:val="32"/>
        </w:rPr>
        <w:t>2.卫生健康支出(类)28.82万元,占0.19%。</w:t>
      </w:r>
    </w:p>
    <w:p w14:paraId="57E543FC">
      <w:pPr>
        <w:spacing w:line="580" w:lineRule="exact"/>
        <w:ind w:firstLine="640"/>
        <w:jc w:val="both"/>
      </w:pPr>
      <w:r>
        <w:rPr>
          <w:rFonts w:ascii="仿宋_GB2312" w:hAnsi="仿宋_GB2312" w:eastAsia="仿宋_GB2312"/>
          <w:b w:val="0"/>
          <w:sz w:val="32"/>
        </w:rPr>
        <w:t>3.节能环保支出(类)1,054.78万元,占6.91%。</w:t>
      </w:r>
    </w:p>
    <w:p w14:paraId="1C05A96D">
      <w:pPr>
        <w:spacing w:line="580" w:lineRule="exact"/>
        <w:ind w:firstLine="640"/>
        <w:jc w:val="both"/>
      </w:pPr>
      <w:r>
        <w:rPr>
          <w:rFonts w:ascii="仿宋_GB2312" w:hAnsi="仿宋_GB2312" w:eastAsia="仿宋_GB2312"/>
          <w:b w:val="0"/>
          <w:sz w:val="32"/>
        </w:rPr>
        <w:t>4.农林水支出(类)11,360.42万元,占74.40%。</w:t>
      </w:r>
    </w:p>
    <w:p w14:paraId="7C1AE409">
      <w:pPr>
        <w:spacing w:line="580" w:lineRule="exact"/>
        <w:ind w:firstLine="640"/>
        <w:jc w:val="both"/>
      </w:pPr>
      <w:r>
        <w:rPr>
          <w:rFonts w:ascii="仿宋_GB2312" w:hAnsi="仿宋_GB2312" w:eastAsia="仿宋_GB2312"/>
          <w:b w:val="0"/>
          <w:sz w:val="32"/>
        </w:rPr>
        <w:t>5.自然资源海洋气象等支出(类)2,669.05万元,占17.48%。</w:t>
      </w:r>
    </w:p>
    <w:p w14:paraId="6186D3B3">
      <w:pPr>
        <w:spacing w:line="580" w:lineRule="exact"/>
        <w:ind w:firstLine="640"/>
        <w:jc w:val="both"/>
      </w:pPr>
      <w:r>
        <w:rPr>
          <w:rFonts w:ascii="仿宋_GB2312" w:hAnsi="仿宋_GB2312" w:eastAsia="仿宋_GB2312"/>
          <w:b w:val="0"/>
          <w:sz w:val="32"/>
        </w:rPr>
        <w:t>6.住房保障支出(类)44.84万元,占0.29%。</w:t>
      </w:r>
    </w:p>
    <w:p w14:paraId="2A408263">
      <w:pPr>
        <w:spacing w:line="580" w:lineRule="exact"/>
        <w:ind w:firstLine="640"/>
        <w:jc w:val="both"/>
      </w:pPr>
      <w:r>
        <w:rPr>
          <w:rFonts w:ascii="仿宋_GB2312" w:hAnsi="仿宋_GB2312" w:eastAsia="仿宋_GB2312"/>
          <w:b w:val="0"/>
          <w:sz w:val="32"/>
        </w:rPr>
        <w:t>7.其他支出(类)6.48万元,占0.04%。</w:t>
      </w:r>
    </w:p>
    <w:p w14:paraId="5DBC43CC">
      <w:pPr>
        <w:spacing w:line="640" w:lineRule="exact"/>
        <w:ind w:firstLine="640"/>
        <w:jc w:val="both"/>
        <w:outlineLvl w:val="3"/>
      </w:pPr>
      <w:r>
        <w:rPr>
          <w:rFonts w:ascii="楷体_GB2312" w:hAnsi="楷体_GB2312" w:eastAsia="楷体_GB2312"/>
          <w:b/>
          <w:sz w:val="32"/>
        </w:rPr>
        <w:t>（三）一般公共预算财政拨款支出决算具体情况</w:t>
      </w:r>
    </w:p>
    <w:p w14:paraId="262DC8D8">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1.社会保障和就业支出(类)行政事业单位养老支出(款)行政单位离退休(项):支出决算数为38.40万元，比上年决算增加4.74万元，增长14.08%,主要原因是：本年增加退休人员基础绩效奖，退休费支出增加。</w:t>
      </w:r>
    </w:p>
    <w:p w14:paraId="37D34A3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64.74万元，比上年决算增加0.31万元，增长0.48%,主要原因是：本年在职人员工资调增，养老保险缴费支出增加。</w:t>
      </w:r>
    </w:p>
    <w:p w14:paraId="0C4BBEB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2.79万元，比上年决算减少6.87万元，下降71.12%,主要原因是：本年调出外县人员较上年减少，职业年金缴费较上年减少。</w:t>
      </w:r>
    </w:p>
    <w:p w14:paraId="1AC9163D">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49.14万元，下降100.00%,主要原因是：本年科目调整，上年度人员死亡抚恤金支出单独列支，本年调整至主科目列支，相应支出减少。</w:t>
      </w:r>
    </w:p>
    <w:p w14:paraId="706ADCE1">
      <w:pPr>
        <w:spacing w:line="580" w:lineRule="exact"/>
        <w:ind w:firstLine="640"/>
        <w:jc w:val="both"/>
      </w:pPr>
      <w:r>
        <w:rPr>
          <w:rFonts w:ascii="仿宋_GB2312" w:hAnsi="仿宋_GB2312" w:eastAsia="仿宋_GB2312"/>
          <w:b w:val="0"/>
          <w:sz w:val="32"/>
        </w:rPr>
        <w:t>5.卫生健康支出(类)行政事业单位医疗(款)行政单位医疗(项):支出决算数为25.95万元，比上年决算减少17.01万元，下降39.59%,主要原因是：本年机构改革，</w:t>
      </w:r>
      <w:r>
        <w:rPr>
          <w:rFonts w:hint="eastAsia" w:ascii="仿宋_GB2312" w:hAnsi="仿宋_GB2312" w:eastAsia="仿宋_GB2312"/>
          <w:b w:val="0"/>
          <w:sz w:val="32"/>
          <w:lang w:eastAsia="zh-CN"/>
        </w:rPr>
        <w:t>林业和草原局</w:t>
      </w:r>
      <w:r>
        <w:rPr>
          <w:rFonts w:ascii="仿宋_GB2312" w:hAnsi="仿宋_GB2312" w:eastAsia="仿宋_GB2312"/>
          <w:b w:val="0"/>
          <w:sz w:val="32"/>
        </w:rPr>
        <w:t>单独核算，在职人员减少，医疗保险缴费支出减少，相应支出减少。</w:t>
      </w:r>
    </w:p>
    <w:p w14:paraId="36A1814C">
      <w:pPr>
        <w:spacing w:line="580" w:lineRule="exact"/>
        <w:ind w:firstLine="640"/>
        <w:jc w:val="both"/>
      </w:pPr>
      <w:r>
        <w:rPr>
          <w:rFonts w:ascii="仿宋_GB2312" w:hAnsi="仿宋_GB2312" w:eastAsia="仿宋_GB2312"/>
          <w:b w:val="0"/>
          <w:sz w:val="32"/>
        </w:rPr>
        <w:t>6.卫生健康支出(类)行政事业单位医疗(款)公务员医疗补助(项):支出决算数为2.87万元，比上年决算减少2.96万元，下降50.77%,主要原因是：本年机构改革，</w:t>
      </w:r>
      <w:r>
        <w:rPr>
          <w:rFonts w:hint="eastAsia" w:ascii="仿宋_GB2312" w:hAnsi="仿宋_GB2312" w:eastAsia="仿宋_GB2312"/>
          <w:b w:val="0"/>
          <w:sz w:val="32"/>
          <w:lang w:eastAsia="zh-CN"/>
        </w:rPr>
        <w:t>林业和草原局</w:t>
      </w:r>
      <w:r>
        <w:rPr>
          <w:rFonts w:ascii="仿宋_GB2312" w:hAnsi="仿宋_GB2312" w:eastAsia="仿宋_GB2312"/>
          <w:b w:val="0"/>
          <w:sz w:val="32"/>
        </w:rPr>
        <w:t>单独核算，在职人员减少，公务员医疗补助支出减少，相应支出减少。</w:t>
      </w:r>
    </w:p>
    <w:p w14:paraId="4DA78C98">
      <w:pPr>
        <w:spacing w:line="580" w:lineRule="exact"/>
        <w:ind w:firstLine="640"/>
        <w:jc w:val="both"/>
      </w:pPr>
      <w:r>
        <w:rPr>
          <w:rFonts w:ascii="仿宋_GB2312" w:hAnsi="仿宋_GB2312" w:eastAsia="仿宋_GB2312"/>
          <w:b w:val="0"/>
          <w:sz w:val="32"/>
        </w:rPr>
        <w:t>7.节能环保支出(类)自然生态保护(款)生态保护(项):支出决算数为741.70万元，比上年决算减少558.34万元，下降42.95%,主要原因是：本年机构改革、</w:t>
      </w:r>
      <w:r>
        <w:rPr>
          <w:rFonts w:hint="eastAsia" w:ascii="仿宋_GB2312" w:hAnsi="仿宋_GB2312" w:eastAsia="仿宋_GB2312"/>
          <w:b w:val="0"/>
          <w:sz w:val="32"/>
          <w:lang w:eastAsia="zh-CN"/>
        </w:rPr>
        <w:t>林业和草原局</w:t>
      </w:r>
      <w:r>
        <w:rPr>
          <w:rFonts w:ascii="仿宋_GB2312" w:hAnsi="仿宋_GB2312" w:eastAsia="仿宋_GB2312"/>
          <w:b w:val="0"/>
          <w:sz w:val="32"/>
        </w:rPr>
        <w:t>单独核算，2024年中央林业草原生态保护恢复资金项目、英吉沙县2024年林业草原生态保护恢复资金（生态护林员补助）项目下半年支出由林草局进行支出，相应支出减少。</w:t>
      </w:r>
    </w:p>
    <w:p w14:paraId="70220BAA">
      <w:pPr>
        <w:spacing w:line="580" w:lineRule="exact"/>
        <w:ind w:firstLine="640"/>
        <w:jc w:val="both"/>
      </w:pPr>
      <w:r>
        <w:rPr>
          <w:rFonts w:ascii="仿宋_GB2312" w:hAnsi="仿宋_GB2312" w:eastAsia="仿宋_GB2312"/>
          <w:b w:val="0"/>
          <w:sz w:val="32"/>
        </w:rPr>
        <w:t>8.节能环保支出(类)自然生态保护(款)生物及物种资源保护(项):支出决算数为0.00万元，比上年决算减少16.44万元，下降100.00%,主要原因是：本年减少中央财政林业草原生态保护恢复资金（重点野生动植物保护）项目。</w:t>
      </w:r>
    </w:p>
    <w:p w14:paraId="1702DCC5">
      <w:pPr>
        <w:spacing w:line="580" w:lineRule="exact"/>
        <w:ind w:firstLine="640"/>
        <w:jc w:val="both"/>
      </w:pPr>
      <w:r>
        <w:rPr>
          <w:rFonts w:ascii="仿宋_GB2312" w:hAnsi="仿宋_GB2312" w:eastAsia="仿宋_GB2312"/>
          <w:b w:val="0"/>
          <w:sz w:val="32"/>
        </w:rPr>
        <w:t>9.节能环保支出(类)自然生态保护(款)草原生态修复治理(项):支出决算数为0.00万元，比上年决算减少211.23万元，下降100.00%,主要原因是：本年减少中央财政林业改革发展资金（国土绿化</w:t>
      </w:r>
      <w:r>
        <w:rPr>
          <w:rFonts w:hint="eastAsia" w:ascii="仿宋_GB2312" w:hAnsi="仿宋_GB2312" w:eastAsia="仿宋_GB2312"/>
          <w:b w:val="0"/>
          <w:sz w:val="32"/>
          <w:lang w:eastAsia="zh-CN"/>
        </w:rPr>
        <w:t>－</w:t>
      </w:r>
      <w:r>
        <w:rPr>
          <w:rFonts w:ascii="仿宋_GB2312" w:hAnsi="仿宋_GB2312" w:eastAsia="仿宋_GB2312"/>
          <w:b w:val="0"/>
          <w:sz w:val="32"/>
        </w:rPr>
        <w:t>草原生态修复治理）项目。</w:t>
      </w:r>
    </w:p>
    <w:p w14:paraId="393AA32C">
      <w:pPr>
        <w:spacing w:line="580" w:lineRule="exact"/>
        <w:ind w:firstLine="640"/>
        <w:jc w:val="both"/>
      </w:pPr>
      <w:r>
        <w:rPr>
          <w:rFonts w:ascii="仿宋_GB2312" w:hAnsi="仿宋_GB2312" w:eastAsia="仿宋_GB2312"/>
          <w:b w:val="0"/>
          <w:sz w:val="32"/>
        </w:rPr>
        <w:t>10.节能环保支出(类)自然生态保护(款)其他自然生态保护支出(项):支出决算数为0.00万元，比上年决算减少12.60万元，下降100.00%,主要原因是：本年减少中央林业草原生态保护恢复资金（森林防火设备）项目。</w:t>
      </w:r>
    </w:p>
    <w:p w14:paraId="04216E7C">
      <w:pPr>
        <w:spacing w:line="580" w:lineRule="exact"/>
        <w:ind w:firstLine="640"/>
        <w:jc w:val="both"/>
      </w:pPr>
      <w:r>
        <w:rPr>
          <w:rFonts w:ascii="仿宋_GB2312" w:hAnsi="仿宋_GB2312" w:eastAsia="仿宋_GB2312"/>
          <w:b w:val="0"/>
          <w:sz w:val="32"/>
        </w:rPr>
        <w:t>11.节能环保支出(类)森林保护修复(款)森林管护(项):支出决算数为313.08万元，比上年决算减少331.42万元，下降51.42%,主要原因是：本年机构改革、</w:t>
      </w:r>
      <w:r>
        <w:rPr>
          <w:rFonts w:hint="eastAsia" w:ascii="仿宋_GB2312" w:hAnsi="仿宋_GB2312" w:eastAsia="仿宋_GB2312"/>
          <w:b w:val="0"/>
          <w:sz w:val="32"/>
          <w:lang w:eastAsia="zh-CN"/>
        </w:rPr>
        <w:t>林业和草原局</w:t>
      </w:r>
      <w:r>
        <w:rPr>
          <w:rFonts w:ascii="仿宋_GB2312" w:hAnsi="仿宋_GB2312" w:eastAsia="仿宋_GB2312"/>
          <w:b w:val="0"/>
          <w:sz w:val="32"/>
        </w:rPr>
        <w:t>单独核算，2024年英吉沙县杨盾蚧综合防治结余资金项目下半年支出由林草局进行支出，相应支出减少。</w:t>
      </w:r>
    </w:p>
    <w:p w14:paraId="54529A78">
      <w:pPr>
        <w:spacing w:line="580" w:lineRule="exact"/>
        <w:ind w:firstLine="640"/>
        <w:jc w:val="both"/>
      </w:pPr>
      <w:r>
        <w:rPr>
          <w:rFonts w:ascii="仿宋_GB2312" w:hAnsi="仿宋_GB2312" w:eastAsia="仿宋_GB2312"/>
          <w:b w:val="0"/>
          <w:sz w:val="32"/>
        </w:rPr>
        <w:t>12.节能环保支出(类)退耕还林还草(款)退耕现金(项):支出决算数为0.00万元，比上年决算减少506.21万元，下降100.00%,主要原因是：本年减少英吉沙县2023年退耕还林还草项目（退耕还林还草延长补助）。</w:t>
      </w:r>
    </w:p>
    <w:p w14:paraId="68E277DA">
      <w:pPr>
        <w:spacing w:line="580" w:lineRule="exact"/>
        <w:ind w:firstLine="640"/>
        <w:jc w:val="both"/>
      </w:pPr>
      <w:r>
        <w:rPr>
          <w:rFonts w:ascii="仿宋_GB2312" w:hAnsi="仿宋_GB2312" w:eastAsia="仿宋_GB2312"/>
          <w:b w:val="0"/>
          <w:sz w:val="32"/>
        </w:rPr>
        <w:t>13.农林水支出(类)林业和草原(款)森林资源培育(项):支出决算数为25.97万元，比上年决算减少1,518.55万元，下降98.32%,主要原因是：本年减少2023年化债项目、喀什地区英吉沙县2023年叶尔羌河</w:t>
      </w:r>
      <w:r>
        <w:rPr>
          <w:rFonts w:hint="eastAsia" w:ascii="仿宋_GB2312" w:hAnsi="仿宋_GB2312" w:eastAsia="仿宋_GB2312"/>
          <w:b w:val="0"/>
          <w:sz w:val="32"/>
          <w:lang w:eastAsia="zh-CN"/>
        </w:rPr>
        <w:t>－</w:t>
      </w:r>
      <w:r>
        <w:rPr>
          <w:rFonts w:ascii="仿宋_GB2312" w:hAnsi="仿宋_GB2312" w:eastAsia="仿宋_GB2312"/>
          <w:b w:val="0"/>
          <w:sz w:val="32"/>
        </w:rPr>
        <w:t>喀什噶尔河流域</w:t>
      </w:r>
      <w:r>
        <w:rPr>
          <w:rFonts w:hint="eastAsia" w:ascii="仿宋_GB2312" w:hAnsi="仿宋_GB2312" w:eastAsia="仿宋_GB2312"/>
          <w:b w:val="0"/>
          <w:sz w:val="32"/>
          <w:lang w:eastAsia="zh-CN"/>
        </w:rPr>
        <w:t>生态环境综合治理</w:t>
      </w:r>
      <w:r>
        <w:rPr>
          <w:rFonts w:ascii="仿宋_GB2312" w:hAnsi="仿宋_GB2312" w:eastAsia="仿宋_GB2312"/>
          <w:b w:val="0"/>
          <w:sz w:val="32"/>
        </w:rPr>
        <w:t>项目。</w:t>
      </w:r>
    </w:p>
    <w:p w14:paraId="73FDAC33">
      <w:pPr>
        <w:spacing w:line="580" w:lineRule="exact"/>
        <w:ind w:firstLine="640"/>
        <w:jc w:val="both"/>
      </w:pPr>
      <w:r>
        <w:rPr>
          <w:rFonts w:ascii="仿宋_GB2312" w:hAnsi="仿宋_GB2312" w:eastAsia="仿宋_GB2312"/>
          <w:b w:val="0"/>
          <w:sz w:val="32"/>
        </w:rPr>
        <w:t>14.农林水支出(类)林业和草原(款)防沙治沙(项):支出决算数为0.00万元，比上年决算减少56.54万元，下降100.00%,主要原因是：本年减少2023年中央财政林业改革发展资金（国土绿化—沙化土地封禁保护补偿）项目。</w:t>
      </w:r>
    </w:p>
    <w:p w14:paraId="24C30AF1">
      <w:pPr>
        <w:spacing w:line="580" w:lineRule="exact"/>
        <w:ind w:firstLine="640"/>
        <w:jc w:val="both"/>
      </w:pPr>
      <w:r>
        <w:rPr>
          <w:rFonts w:ascii="仿宋_GB2312" w:hAnsi="仿宋_GB2312" w:eastAsia="仿宋_GB2312"/>
          <w:b w:val="0"/>
          <w:sz w:val="32"/>
        </w:rPr>
        <w:t>15.农林水支出(类)林业和草原(款)草原管理(项):支出决算数为1.93万元，比上年决算增加1.93万元，增长100.00%,主要原因是：本年新增自治区林草专项资金（草原植被恢复费）项目，导致经费支出增加。</w:t>
      </w:r>
    </w:p>
    <w:p w14:paraId="1A55B8D9">
      <w:pPr>
        <w:spacing w:line="580" w:lineRule="exact"/>
        <w:ind w:firstLine="640"/>
        <w:jc w:val="both"/>
      </w:pPr>
      <w:r>
        <w:rPr>
          <w:rFonts w:ascii="仿宋_GB2312" w:hAnsi="仿宋_GB2312" w:eastAsia="仿宋_GB2312"/>
          <w:b w:val="0"/>
          <w:sz w:val="32"/>
        </w:rPr>
        <w:t>16.农林水支出(类)林业和草原(款)退耕还林还草(项):支出决算数为2,988.69万元，比上年决算增加2,988.69万元，增长100.00%,主要原因是：本年新增林业草原改革发展资金（退耕还林还草）项目，导致经费支出增加。</w:t>
      </w:r>
    </w:p>
    <w:p w14:paraId="7A56F992">
      <w:pPr>
        <w:spacing w:line="580" w:lineRule="exact"/>
        <w:ind w:firstLine="640"/>
        <w:jc w:val="both"/>
      </w:pPr>
      <w:r>
        <w:rPr>
          <w:rFonts w:ascii="仿宋_GB2312" w:hAnsi="仿宋_GB2312" w:eastAsia="仿宋_GB2312"/>
          <w:b w:val="0"/>
          <w:sz w:val="32"/>
        </w:rPr>
        <w:t>17.农林水支出(类)林业和草原(款)其他林业和草原支出(项):支出决算数为350.89万元，比上年决算减少4,701.20万元，下降93.05%,主要原因是：本年减少2022年中央林业草原生态保护恢复资金（</w:t>
      </w:r>
      <w:r>
        <w:rPr>
          <w:rFonts w:hint="eastAsia" w:ascii="仿宋_GB2312" w:hAnsi="仿宋_GB2312" w:eastAsia="仿宋_GB2312"/>
          <w:b w:val="0"/>
          <w:sz w:val="32"/>
          <w:lang w:eastAsia="zh-CN"/>
        </w:rPr>
        <w:t>退耕还林</w:t>
      </w:r>
      <w:r>
        <w:rPr>
          <w:rFonts w:ascii="仿宋_GB2312" w:hAnsi="仿宋_GB2312" w:eastAsia="仿宋_GB2312"/>
          <w:b w:val="0"/>
          <w:sz w:val="32"/>
        </w:rPr>
        <w:t>还草补助）、2023年自然资源局苗圃经济林苗木款银行贷款化解项目、英吉沙县2022年森林督查整改工作中畜牧局森林植被恢复费项目、2023年中央财政林业改革发展资金（国土绿化—退耕还林还草补助）等项目。</w:t>
      </w:r>
    </w:p>
    <w:p w14:paraId="65FB8523">
      <w:pPr>
        <w:spacing w:line="580" w:lineRule="exact"/>
        <w:ind w:firstLine="640"/>
        <w:jc w:val="both"/>
      </w:pPr>
      <w:r>
        <w:rPr>
          <w:rFonts w:ascii="仿宋_GB2312" w:hAnsi="仿宋_GB2312" w:eastAsia="仿宋_GB2312"/>
          <w:b w:val="0"/>
          <w:sz w:val="32"/>
        </w:rPr>
        <w:t>18.农林水支出(类)水利(款)水土保持(项):支出决算数为0.00万元，比上年决算减少7.80万元，下降100.00%,主要原因是：本年减少2021年英吉沙县贫困林场林果提质增效基础设施建设（水土保持补偿费）项目。</w:t>
      </w:r>
    </w:p>
    <w:p w14:paraId="68AAA1A2">
      <w:pPr>
        <w:spacing w:line="580" w:lineRule="exact"/>
        <w:ind w:firstLine="640"/>
        <w:jc w:val="both"/>
      </w:pPr>
      <w:r>
        <w:rPr>
          <w:rFonts w:ascii="仿宋_GB2312" w:hAnsi="仿宋_GB2312" w:eastAsia="仿宋_GB2312"/>
          <w:b w:val="0"/>
          <w:sz w:val="32"/>
        </w:rPr>
        <w:t>19.农林水支出(类)</w:t>
      </w:r>
      <w:r>
        <w:rPr>
          <w:rFonts w:hint="eastAsia" w:ascii="仿宋_GB2312" w:hAnsi="仿宋_GB2312" w:eastAsia="仿宋_GB2312"/>
          <w:b w:val="0"/>
          <w:sz w:val="32"/>
          <w:lang w:eastAsia="zh-CN"/>
        </w:rPr>
        <w:t>巩固拓展脱贫攻坚成果</w:t>
      </w:r>
      <w:r>
        <w:rPr>
          <w:rFonts w:ascii="仿宋_GB2312" w:hAnsi="仿宋_GB2312" w:eastAsia="仿宋_GB2312"/>
          <w:b w:val="0"/>
          <w:sz w:val="32"/>
        </w:rPr>
        <w:t>衔接乡村振兴(款)生产发展(项):支出决算数为866.74万元，比上年决算增加192.85万元，增长28.62%,主要原因是：本年新增英吉沙县示范村村庄规划编制项目，导致经费支出增加。</w:t>
      </w:r>
    </w:p>
    <w:p w14:paraId="0A875727">
      <w:pPr>
        <w:spacing w:line="580" w:lineRule="exact"/>
        <w:ind w:firstLine="640"/>
        <w:jc w:val="both"/>
      </w:pPr>
      <w:r>
        <w:rPr>
          <w:rFonts w:ascii="仿宋_GB2312" w:hAnsi="仿宋_GB2312" w:eastAsia="仿宋_GB2312"/>
          <w:b w:val="0"/>
          <w:sz w:val="32"/>
        </w:rPr>
        <w:t>20.农林水支出(类)其他农林水支出(款)其他农林水支出(项):支出决算数为7,126.20万元，比上年决算增加7,126.20万元，增长100.00%,主要原因是：本年新增英吉沙县2020年度城乡建设用地增减挂钩拆旧区复垦项目、英吉沙县国土空间规划编制经费项目、英吉沙县2020年度城乡建设用地增加挂钩项目调整地块项目土壤检测服务费、2020年乔勒潘乡巴格艾日克等四个村城乡建设用地增加挂钩项目、2019年拆旧区土地复垦项目勘测定界服务费、2019年城乡建设用地增减挂钩林果业提质增效第二次资金支付项目、英吉沙县2019年土地整理（零碎耕地规模化建设）项目、第一批城乡建设用地增减挂钩项目等项目，导致经费支出增加。</w:t>
      </w:r>
    </w:p>
    <w:p w14:paraId="577A7115">
      <w:pPr>
        <w:spacing w:line="580" w:lineRule="exact"/>
        <w:ind w:firstLine="640"/>
        <w:jc w:val="both"/>
      </w:pPr>
      <w:r>
        <w:rPr>
          <w:rFonts w:ascii="仿宋_GB2312" w:hAnsi="仿宋_GB2312" w:eastAsia="仿宋_GB2312"/>
          <w:b w:val="0"/>
          <w:sz w:val="32"/>
        </w:rPr>
        <w:t>21.自然资源海洋气象等支出(类)自然资源事务(款)行政运行(项):支出决算数为246.47万元，比上年决算增加15.43万元，增长6.68%,主要原因是：本年在职人员工资调增，导致相关人员经费较上年有所增加。</w:t>
      </w:r>
    </w:p>
    <w:p w14:paraId="0712B27A">
      <w:pPr>
        <w:spacing w:line="580" w:lineRule="exact"/>
        <w:ind w:firstLine="640"/>
        <w:jc w:val="both"/>
      </w:pPr>
      <w:r>
        <w:rPr>
          <w:rFonts w:ascii="仿宋_GB2312" w:hAnsi="仿宋_GB2312" w:eastAsia="仿宋_GB2312"/>
          <w:b w:val="0"/>
          <w:sz w:val="32"/>
        </w:rPr>
        <w:t>22.自然资源海洋气象等支出(类)自然资源事务(款)自然资源规划及管理(项):支出决算数为1,208.22万元，比上年决算增加1,195.74万元，增长9,581.25%,主要原因是：本年新增喀什地区、县（市）国土空间基础</w:t>
      </w:r>
      <w:r>
        <w:rPr>
          <w:rFonts w:hint="eastAsia" w:ascii="仿宋_GB2312" w:hAnsi="仿宋_GB2312" w:eastAsia="仿宋_GB2312"/>
          <w:b w:val="0"/>
          <w:sz w:val="32"/>
          <w:lang w:eastAsia="zh-CN"/>
        </w:rPr>
        <w:t>信息</w:t>
      </w:r>
      <w:r>
        <w:rPr>
          <w:rFonts w:ascii="仿宋_GB2312" w:hAnsi="仿宋_GB2312" w:eastAsia="仿宋_GB2312"/>
          <w:b w:val="0"/>
          <w:sz w:val="32"/>
        </w:rPr>
        <w:t>平台和“一张图”实施监督信息系统建设项目，英吉沙县国土空间详细规划（城镇开发边界内）编制项目、喀什地区本级和十二县市国土空间总体规划项目（二标段）</w:t>
      </w:r>
      <w:r>
        <w:rPr>
          <w:rFonts w:hint="eastAsia" w:ascii="仿宋_GB2312" w:hAnsi="仿宋_GB2312" w:eastAsia="仿宋_GB2312"/>
          <w:b w:val="0"/>
          <w:sz w:val="32"/>
          <w:lang w:eastAsia="zh-CN"/>
        </w:rPr>
        <w:t>－</w:t>
      </w:r>
      <w:r>
        <w:rPr>
          <w:rFonts w:ascii="仿宋_GB2312" w:hAnsi="仿宋_GB2312" w:eastAsia="仿宋_GB2312"/>
          <w:b w:val="0"/>
          <w:sz w:val="32"/>
        </w:rPr>
        <w:t>英吉沙县国土空间总体规划项目、英吉沙县克孜勒乡阔什拱拜孜村和塔米村土地开发项目（片区二）、英吉沙县克孜勒乡铁提尔美其提村土地开发项目（片区三）、英吉沙县克孜勒乡喀拉萨依村土地开发等项目，导致经费支出增加。</w:t>
      </w:r>
    </w:p>
    <w:p w14:paraId="517AE191">
      <w:pPr>
        <w:spacing w:line="580" w:lineRule="exact"/>
        <w:ind w:firstLine="640"/>
        <w:jc w:val="both"/>
      </w:pPr>
      <w:r>
        <w:rPr>
          <w:rFonts w:ascii="仿宋_GB2312" w:hAnsi="仿宋_GB2312" w:eastAsia="仿宋_GB2312"/>
          <w:b w:val="0"/>
          <w:sz w:val="32"/>
        </w:rPr>
        <w:t>23.自然资源海洋气象等支出(类)自然资源事务(款)自然资源利用与保护(项):支出决算数为29.32万元，比上年决算增加29.32万元，增长100.00%,主要原因是：本年新增英吉沙县耕地后备资源调查评价项目，导致经费支出增加。</w:t>
      </w:r>
    </w:p>
    <w:p w14:paraId="56647332">
      <w:pPr>
        <w:spacing w:line="580" w:lineRule="exact"/>
        <w:ind w:firstLine="640"/>
        <w:jc w:val="both"/>
      </w:pPr>
      <w:r>
        <w:rPr>
          <w:rFonts w:ascii="仿宋_GB2312" w:hAnsi="仿宋_GB2312" w:eastAsia="仿宋_GB2312"/>
          <w:b w:val="0"/>
          <w:sz w:val="32"/>
        </w:rPr>
        <w:t>24.自然资源海洋气象等支出(类)自然资源事务(款)自然资源社会公益服务(项):支出决算数为11.00万元，比上年决算增加11.00万元，增长100.00%,主要原因是：本年新增昆仑公司服务费项目，导致经费支出增加。</w:t>
      </w:r>
    </w:p>
    <w:p w14:paraId="00F48C35">
      <w:pPr>
        <w:spacing w:line="580" w:lineRule="exact"/>
        <w:ind w:firstLine="640"/>
        <w:jc w:val="both"/>
      </w:pPr>
      <w:r>
        <w:rPr>
          <w:rFonts w:ascii="仿宋_GB2312" w:hAnsi="仿宋_GB2312" w:eastAsia="仿宋_GB2312"/>
          <w:b w:val="0"/>
          <w:sz w:val="32"/>
        </w:rPr>
        <w:t>25.自然资源海洋气象等支出(类)自然资源事务(款)自然资源行业业务管理(项):支出决算数为41.63万元，比上年决算增加37.63万元，增长940.75%,主要原因是：本年新增</w:t>
      </w:r>
      <w:r>
        <w:rPr>
          <w:rFonts w:hint="eastAsia" w:ascii="仿宋_GB2312" w:hAnsi="仿宋_GB2312" w:eastAsia="仿宋_GB2312"/>
          <w:b w:val="0"/>
          <w:sz w:val="32"/>
          <w:lang w:val="en-US" w:eastAsia="zh-CN"/>
        </w:rPr>
        <w:t>县</w:t>
      </w:r>
      <w:r>
        <w:rPr>
          <w:rFonts w:ascii="仿宋_GB2312" w:hAnsi="仿宋_GB2312" w:eastAsia="仿宋_GB2312"/>
          <w:b w:val="0"/>
          <w:sz w:val="32"/>
        </w:rPr>
        <w:t>督查反馈英吉沙县新划定永久基本农田被违法占用整改补划项目、英吉沙县园地、林地、草地定级和基准地价制定等项目，导致经费支出增加。</w:t>
      </w:r>
    </w:p>
    <w:p w14:paraId="58F51F68">
      <w:pPr>
        <w:spacing w:line="580" w:lineRule="exact"/>
        <w:ind w:firstLine="640"/>
        <w:jc w:val="both"/>
      </w:pPr>
      <w:r>
        <w:rPr>
          <w:rFonts w:ascii="仿宋_GB2312" w:hAnsi="仿宋_GB2312" w:eastAsia="仿宋_GB2312"/>
          <w:b w:val="0"/>
          <w:sz w:val="32"/>
        </w:rPr>
        <w:t>26.自然资源海洋气象等支出(类)自然资源事务(款)自然资源调查与确权登记(项):支出决算数为111.10万元，比上年决算增加111.10万元，增长100.00%,主要原因是：本年新增英吉沙县集体土地所有权确权登记成果更新汇交项目、英吉沙县耕地后备资源调查评价项目，导致经费支出增加。</w:t>
      </w:r>
    </w:p>
    <w:p w14:paraId="6179BB38">
      <w:pPr>
        <w:spacing w:line="580" w:lineRule="exact"/>
        <w:ind w:firstLine="640"/>
        <w:jc w:val="both"/>
      </w:pPr>
      <w:r>
        <w:rPr>
          <w:rFonts w:ascii="仿宋_GB2312" w:hAnsi="仿宋_GB2312" w:eastAsia="仿宋_GB2312"/>
          <w:b w:val="0"/>
          <w:sz w:val="32"/>
        </w:rPr>
        <w:t>27.自然资源海洋气象等支出(类)自然资源事务(款)土地资源储备支出(项):支出决算数为265.13万元，比上年决算减少256.91万元，下降49.21%,主要原因是：2024年减少英吉沙县实施乡镇规划2022年第一批建设项目用地等6个批次项目耕地占用税、英吉沙县2023年第一批次农村三项建设用地项目等3个批次项目耕地占用税等项目。</w:t>
      </w:r>
    </w:p>
    <w:p w14:paraId="0F870EDE">
      <w:pPr>
        <w:spacing w:line="580" w:lineRule="exact"/>
        <w:ind w:firstLine="640"/>
        <w:jc w:val="both"/>
      </w:pPr>
      <w:r>
        <w:rPr>
          <w:rFonts w:ascii="仿宋_GB2312" w:hAnsi="仿宋_GB2312" w:eastAsia="仿宋_GB2312"/>
          <w:b w:val="0"/>
          <w:sz w:val="32"/>
        </w:rPr>
        <w:t>28.自然资源海洋气象等支出(类)自然资源事务(款)地质矿产资源与环境调查(项):支出决算数为502.05万元，比上年决算增加502.05万元，增长100.00%,主要原因是：本年新增英吉沙县艾古斯乡废弃采坑地质环境治理项目，导致经费支出增加。</w:t>
      </w:r>
    </w:p>
    <w:p w14:paraId="2DD262F5">
      <w:pPr>
        <w:spacing w:line="580" w:lineRule="exact"/>
        <w:ind w:firstLine="640"/>
        <w:jc w:val="both"/>
      </w:pPr>
      <w:r>
        <w:rPr>
          <w:rFonts w:ascii="仿宋_GB2312" w:hAnsi="仿宋_GB2312" w:eastAsia="仿宋_GB2312"/>
          <w:b w:val="0"/>
          <w:sz w:val="32"/>
        </w:rPr>
        <w:t>29.自然资源海洋气象等支出(类)自然资源事务(款)事业运行(项):支出决算数为252.59万元，比上年决算减少56.71万元，下降18.33%,主要原因是：本年在职人员减少，导致人员经费较上年减少。</w:t>
      </w:r>
    </w:p>
    <w:p w14:paraId="5C022F16">
      <w:pPr>
        <w:spacing w:line="580" w:lineRule="exact"/>
        <w:ind w:firstLine="640"/>
        <w:jc w:val="both"/>
      </w:pPr>
      <w:r>
        <w:rPr>
          <w:rFonts w:ascii="仿宋_GB2312" w:hAnsi="仿宋_GB2312" w:eastAsia="仿宋_GB2312"/>
          <w:b w:val="0"/>
          <w:sz w:val="32"/>
        </w:rPr>
        <w:t>30.自然资源海洋气象等支出(类)自然资源事务(款)其他自然资源事务支出(项):支出决算数为1.54万元，比上年决算减少9.16万元，下降85.61%,主要原因是：本年度英吉沙县G3102高速公路和315国道两侧生态林9-12月电费项目、耕地占用税等项目资金减少。</w:t>
      </w:r>
    </w:p>
    <w:p w14:paraId="45EE612D">
      <w:pPr>
        <w:spacing w:line="580" w:lineRule="exact"/>
        <w:ind w:firstLine="640"/>
        <w:jc w:val="both"/>
      </w:pPr>
      <w:r>
        <w:rPr>
          <w:rFonts w:ascii="仿宋_GB2312" w:hAnsi="仿宋_GB2312" w:eastAsia="仿宋_GB2312"/>
          <w:b w:val="0"/>
          <w:sz w:val="32"/>
        </w:rPr>
        <w:t>31.住房保障支出(类)住房改革支出(款)住房公积金(项):支出决算数为44.84万元，比上年决算减少7.37万元，下降14.12%,主要原因是：本年在职人员调入调出，人员职级不同，缴费基数不同，导致住房公积金较上年减少。</w:t>
      </w:r>
    </w:p>
    <w:p w14:paraId="1B2D7A6A">
      <w:pPr>
        <w:spacing w:line="580" w:lineRule="exact"/>
        <w:ind w:firstLine="640"/>
        <w:jc w:val="both"/>
      </w:pPr>
      <w:r>
        <w:rPr>
          <w:rFonts w:ascii="仿宋_GB2312" w:hAnsi="仿宋_GB2312" w:eastAsia="仿宋_GB2312"/>
          <w:b w:val="0"/>
          <w:sz w:val="32"/>
        </w:rPr>
        <w:t>32.其他支出(类)其他支出(款)其他支出(项):支出决算数为6.48万元，比上年决算增加6.48万元，增长100.00%,主要原因是：本年新增土地承包合同印制费项目，导致经费支出增加。</w:t>
      </w:r>
    </w:p>
    <w:p w14:paraId="71A17CB3">
      <w:pPr>
        <w:spacing w:line="640" w:lineRule="exact"/>
        <w:ind w:firstLine="640"/>
        <w:jc w:val="both"/>
        <w:outlineLvl w:val="2"/>
      </w:pPr>
      <w:r>
        <w:rPr>
          <w:rFonts w:ascii="黑体" w:hAnsi="黑体" w:eastAsia="黑体"/>
          <w:sz w:val="32"/>
        </w:rPr>
        <w:t>六、一般公共预算财政拨款基本支出决算情况说明</w:t>
      </w:r>
    </w:p>
    <w:p w14:paraId="001355D5">
      <w:pPr>
        <w:spacing w:line="580" w:lineRule="exact"/>
        <w:ind w:firstLine="640"/>
        <w:jc w:val="both"/>
      </w:pPr>
      <w:r>
        <w:rPr>
          <w:rFonts w:ascii="仿宋_GB2312" w:hAnsi="仿宋_GB2312" w:eastAsia="仿宋_GB2312"/>
          <w:b w:val="0"/>
          <w:sz w:val="32"/>
        </w:rPr>
        <w:t>2024年度一般公共预算财政拨款基本支出678.64万元，其中：</w:t>
      </w:r>
      <w:r>
        <w:rPr>
          <w:rFonts w:ascii="仿宋_GB2312" w:hAnsi="仿宋_GB2312" w:eastAsia="仿宋_GB2312"/>
          <w:b/>
          <w:sz w:val="32"/>
        </w:rPr>
        <w:t>人员经费652.59万元，</w:t>
      </w:r>
      <w:r>
        <w:rPr>
          <w:rFonts w:ascii="仿宋_GB2312" w:hAnsi="仿宋_GB2312" w:eastAsia="仿宋_GB2312"/>
          <w:b w:val="0"/>
          <w:sz w:val="32"/>
        </w:rPr>
        <w:t>包括：基本工资、津贴补贴、奖金、伙食补助费、机关事业单位基本养老保险缴费、职业年金缴费、职工基本医疗保险缴费、公务员医疗补助缴费、其他社会保障缴费、住房公积金、退休费、抚恤金、生活补助、奖励金。</w:t>
      </w:r>
    </w:p>
    <w:p w14:paraId="7C4A8B54">
      <w:pPr>
        <w:spacing w:line="580" w:lineRule="exact"/>
        <w:ind w:firstLine="640"/>
        <w:jc w:val="both"/>
      </w:pPr>
      <w:r>
        <w:rPr>
          <w:rFonts w:ascii="仿宋_GB2312" w:hAnsi="仿宋_GB2312" w:eastAsia="仿宋_GB2312"/>
          <w:b/>
          <w:sz w:val="32"/>
        </w:rPr>
        <w:t>公用经费26.04万元，</w:t>
      </w:r>
      <w:r>
        <w:rPr>
          <w:rFonts w:ascii="仿宋_GB2312" w:hAnsi="仿宋_GB2312" w:eastAsia="仿宋_GB2312"/>
          <w:b w:val="0"/>
          <w:sz w:val="32"/>
        </w:rPr>
        <w:t>包括：办公费、电费、邮电费、取暖费、差旅费、公务用车运行维护费。</w:t>
      </w:r>
    </w:p>
    <w:p w14:paraId="40F726EE">
      <w:pPr>
        <w:spacing w:line="640" w:lineRule="exact"/>
        <w:ind w:firstLine="640"/>
        <w:jc w:val="both"/>
        <w:outlineLvl w:val="2"/>
      </w:pPr>
      <w:r>
        <w:rPr>
          <w:rFonts w:ascii="黑体" w:hAnsi="黑体" w:eastAsia="黑体"/>
          <w:sz w:val="32"/>
        </w:rPr>
        <w:t>七、政府性基金预算财政拨款收入支出决算情况说明</w:t>
      </w:r>
    </w:p>
    <w:p w14:paraId="069BAD4A">
      <w:pPr>
        <w:spacing w:line="580" w:lineRule="exact"/>
        <w:ind w:firstLine="640"/>
        <w:jc w:val="both"/>
      </w:pPr>
      <w:r>
        <w:rPr>
          <w:rFonts w:ascii="仿宋_GB2312" w:hAnsi="仿宋_GB2312" w:eastAsia="仿宋_GB2312"/>
          <w:b/>
          <w:sz w:val="32"/>
        </w:rPr>
        <w:t>2024年度政府性基金预算财政拨款收入总计1,064.00万元，</w:t>
      </w:r>
      <w:r>
        <w:rPr>
          <w:rFonts w:ascii="仿宋_GB2312" w:hAnsi="仿宋_GB2312" w:eastAsia="仿宋_GB2312"/>
          <w:b w:val="0"/>
          <w:sz w:val="32"/>
        </w:rPr>
        <w:t>其中：年初结转和结余0.00万元，本年收入1,064.00万元。</w:t>
      </w:r>
      <w:r>
        <w:rPr>
          <w:rFonts w:ascii="仿宋_GB2312" w:hAnsi="仿宋_GB2312" w:eastAsia="仿宋_GB2312"/>
          <w:b/>
          <w:sz w:val="32"/>
        </w:rPr>
        <w:t>政府性基金预算财政拨款支出总计1,064.00万元，</w:t>
      </w:r>
      <w:r>
        <w:rPr>
          <w:rFonts w:ascii="仿宋_GB2312" w:hAnsi="仿宋_GB2312" w:eastAsia="仿宋_GB2312"/>
          <w:b w:val="0"/>
          <w:sz w:val="32"/>
        </w:rPr>
        <w:t>其中：年末结转和结余0.00万元，本年支出1,064.00万元。</w:t>
      </w:r>
    </w:p>
    <w:p w14:paraId="641F519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增加1,064.00万元，增长100.00%，主要原因是：本年增加2024年</w:t>
      </w:r>
      <w:r>
        <w:rPr>
          <w:rFonts w:hint="eastAsia" w:ascii="仿宋_GB2312" w:hAnsi="仿宋_GB2312" w:eastAsia="仿宋_GB2312"/>
          <w:b w:val="0"/>
          <w:sz w:val="32"/>
          <w:lang w:eastAsia="zh-CN"/>
        </w:rPr>
        <w:t>隐性</w:t>
      </w:r>
      <w:r>
        <w:rPr>
          <w:rFonts w:ascii="仿宋_GB2312" w:hAnsi="仿宋_GB2312" w:eastAsia="仿宋_GB2312"/>
          <w:b w:val="0"/>
          <w:sz w:val="32"/>
        </w:rPr>
        <w:t>债务化解项目，导致经费较上年增加。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年初预算数0.00万元，决算数1,064.00万元，预决算差异率100.00%，主要原因是：年中追加2024年</w:t>
      </w:r>
      <w:r>
        <w:rPr>
          <w:rFonts w:hint="eastAsia" w:ascii="仿宋_GB2312" w:hAnsi="仿宋_GB2312" w:eastAsia="仿宋_GB2312"/>
          <w:b w:val="0"/>
          <w:sz w:val="32"/>
          <w:lang w:eastAsia="zh-CN"/>
        </w:rPr>
        <w:t>隐性</w:t>
      </w:r>
      <w:r>
        <w:rPr>
          <w:rFonts w:ascii="仿宋_GB2312" w:hAnsi="仿宋_GB2312" w:eastAsia="仿宋_GB2312"/>
          <w:b w:val="0"/>
          <w:sz w:val="32"/>
        </w:rPr>
        <w:t>债务化解项目，导致预决算存在差异。</w:t>
      </w:r>
    </w:p>
    <w:p w14:paraId="7DA5225E">
      <w:pPr>
        <w:spacing w:line="580" w:lineRule="exact"/>
        <w:ind w:firstLine="640"/>
        <w:jc w:val="both"/>
      </w:pPr>
      <w:r>
        <w:rPr>
          <w:rFonts w:ascii="仿宋_GB2312" w:hAnsi="仿宋_GB2312" w:eastAsia="仿宋_GB2312"/>
          <w:b w:val="0"/>
          <w:sz w:val="32"/>
        </w:rPr>
        <w:t>政府性基金预算财政拨款支出1,064.00万元。</w:t>
      </w:r>
    </w:p>
    <w:p w14:paraId="2581DAD8">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1,064.00万元，比上年决算增加1,064.00万元，增长100.00%,主要原因是：本年增加2024年</w:t>
      </w:r>
      <w:r>
        <w:rPr>
          <w:rFonts w:hint="eastAsia" w:ascii="仿宋_GB2312" w:hAnsi="仿宋_GB2312" w:eastAsia="仿宋_GB2312"/>
          <w:b w:val="0"/>
          <w:sz w:val="32"/>
          <w:lang w:eastAsia="zh-CN"/>
        </w:rPr>
        <w:t>隐性</w:t>
      </w:r>
      <w:r>
        <w:rPr>
          <w:rFonts w:ascii="仿宋_GB2312" w:hAnsi="仿宋_GB2312" w:eastAsia="仿宋_GB2312"/>
          <w:b w:val="0"/>
          <w:sz w:val="32"/>
        </w:rPr>
        <w:t>债务化解项目，导致经费较上年增加。</w:t>
      </w:r>
    </w:p>
    <w:p w14:paraId="4B953380">
      <w:pPr>
        <w:spacing w:line="640" w:lineRule="exact"/>
        <w:ind w:firstLine="640"/>
        <w:jc w:val="both"/>
        <w:outlineLvl w:val="2"/>
      </w:pPr>
      <w:r>
        <w:rPr>
          <w:rFonts w:ascii="黑体" w:hAnsi="黑体" w:eastAsia="黑体"/>
          <w:sz w:val="32"/>
        </w:rPr>
        <w:t>八、国有资本经营预算财政拨款收入支出决算情况说明</w:t>
      </w:r>
    </w:p>
    <w:p w14:paraId="3574367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36EF26">
      <w:pPr>
        <w:spacing w:line="640" w:lineRule="exact"/>
        <w:ind w:firstLine="640"/>
        <w:jc w:val="both"/>
        <w:outlineLvl w:val="2"/>
      </w:pPr>
      <w:r>
        <w:rPr>
          <w:rFonts w:ascii="黑体" w:hAnsi="黑体" w:eastAsia="黑体"/>
          <w:sz w:val="32"/>
        </w:rPr>
        <w:t>九、财政拨款“三公”经费支出决算情况说明</w:t>
      </w:r>
    </w:p>
    <w:p w14:paraId="3681C648">
      <w:pPr>
        <w:spacing w:line="580" w:lineRule="exact"/>
        <w:ind w:firstLine="640"/>
        <w:jc w:val="both"/>
      </w:pPr>
      <w:r>
        <w:rPr>
          <w:rFonts w:ascii="仿宋_GB2312" w:hAnsi="仿宋_GB2312" w:eastAsia="仿宋_GB2312"/>
          <w:b/>
          <w:sz w:val="32"/>
        </w:rPr>
        <w:t>2024年度财政拨款“三公”经费支出2.34万元，</w:t>
      </w:r>
      <w:r>
        <w:rPr>
          <w:rFonts w:ascii="仿宋_GB2312" w:hAnsi="仿宋_GB2312" w:eastAsia="仿宋_GB2312"/>
          <w:b w:val="0"/>
          <w:sz w:val="32"/>
        </w:rPr>
        <w:t>比上年增加1.21万元，增长107.08%，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2.34万元，占100.00%，比上年增加1.21万元，增长107.08%，主要原因是：本单位公务用车日渐老化，维修维护成本增加，导致公务用车运行维护费较上年增加。公务接待费支出0.00万元，占0.00%，比上年增加0.00万元，增长0.00%，主要原因是：2023年与2024年均未安排公务接待费支出。</w:t>
      </w:r>
    </w:p>
    <w:p w14:paraId="52894741">
      <w:pPr>
        <w:spacing w:line="580" w:lineRule="exact"/>
        <w:ind w:firstLine="640"/>
        <w:jc w:val="both"/>
      </w:pPr>
      <w:r>
        <w:rPr>
          <w:rFonts w:ascii="仿宋_GB2312" w:hAnsi="仿宋_GB2312" w:eastAsia="仿宋_GB2312"/>
          <w:b/>
          <w:sz w:val="32"/>
        </w:rPr>
        <w:t>具体情况如下：</w:t>
      </w:r>
    </w:p>
    <w:p w14:paraId="7F266E5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FF5E80">
      <w:pPr>
        <w:spacing w:line="580" w:lineRule="exact"/>
        <w:ind w:firstLine="640"/>
        <w:jc w:val="both"/>
      </w:pPr>
      <w:r>
        <w:rPr>
          <w:rFonts w:ascii="仿宋_GB2312" w:hAnsi="仿宋_GB2312" w:eastAsia="仿宋_GB2312"/>
          <w:b w:val="0"/>
          <w:sz w:val="32"/>
        </w:rPr>
        <w:t>公务用车购置及运行维护费2.34万元，其中：公务用车购置费0.00万元，公务用车运行维护费2.34万元。公务用车运行维护费开支内容包括车辆加油费、维修费、保险费、审车费。公务用车购置数0辆，公务用车保有量4辆。国有资产占用情况中固定资产车辆10辆，与公务用车保有量差异原因是：差异车辆为一般业务用车，</w:t>
      </w:r>
      <w:r>
        <w:rPr>
          <w:rFonts w:hint="eastAsia" w:ascii="仿宋_GB2312" w:hAnsi="仿宋_GB2312" w:eastAsia="仿宋_GB2312"/>
          <w:b w:val="0"/>
          <w:sz w:val="32"/>
          <w:lang w:val="en-US" w:eastAsia="zh-CN"/>
        </w:rPr>
        <w:t>未使用财政拨款公务用车运行维护费，由专项业务经费保障</w:t>
      </w:r>
      <w:r>
        <w:rPr>
          <w:rFonts w:ascii="仿宋_GB2312" w:hAnsi="仿宋_GB2312" w:eastAsia="仿宋_GB2312"/>
          <w:b w:val="0"/>
          <w:sz w:val="32"/>
        </w:rPr>
        <w:t>。</w:t>
      </w:r>
    </w:p>
    <w:p w14:paraId="74D7C53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211B9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2.34万元，决算数2.34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2.34万元，决算数2.34万元，预决算差异率0.00%，主要原因是：严格按照预算执行，预决算无差异。公务接待费全年预算数0.00万元，决算数0.00万元，预决算差异率0.00%，主要原因是：本单位无公务接待费。</w:t>
      </w:r>
    </w:p>
    <w:p w14:paraId="7682AC17">
      <w:pPr>
        <w:spacing w:line="640" w:lineRule="exact"/>
        <w:ind w:firstLine="640"/>
        <w:jc w:val="both"/>
        <w:outlineLvl w:val="2"/>
      </w:pPr>
      <w:r>
        <w:rPr>
          <w:rFonts w:ascii="黑体" w:hAnsi="黑体" w:eastAsia="黑体"/>
          <w:sz w:val="32"/>
        </w:rPr>
        <w:t>十、其他重要事项的情况说明</w:t>
      </w:r>
    </w:p>
    <w:p w14:paraId="6C677E54">
      <w:pPr>
        <w:spacing w:line="640" w:lineRule="exact"/>
        <w:ind w:firstLine="640"/>
        <w:jc w:val="both"/>
        <w:outlineLvl w:val="3"/>
      </w:pPr>
      <w:r>
        <w:rPr>
          <w:rFonts w:ascii="楷体_GB2312" w:hAnsi="楷体_GB2312" w:eastAsia="楷体_GB2312"/>
          <w:b/>
          <w:sz w:val="32"/>
        </w:rPr>
        <w:t>（一）机关运行经费及公用经费支出情况</w:t>
      </w:r>
    </w:p>
    <w:p w14:paraId="479AE8A6">
      <w:pPr>
        <w:spacing w:line="580" w:lineRule="exact"/>
        <w:ind w:firstLine="640"/>
        <w:jc w:val="both"/>
      </w:pPr>
      <w:r>
        <w:rPr>
          <w:rFonts w:ascii="仿宋_GB2312" w:hAnsi="仿宋_GB2312" w:eastAsia="仿宋_GB2312"/>
          <w:b w:val="0"/>
          <w:sz w:val="32"/>
        </w:rPr>
        <w:t>2024年度英吉沙县自然资源局（行政单位和参照公务员法管理事业单位）机关运行经费支出26.04万元，比上年增加6.16万元，增长30.99%，主要原因是：本年更新、维护补充办公用品，导致机关运行经费较上年增加。</w:t>
      </w:r>
    </w:p>
    <w:p w14:paraId="642A60D3">
      <w:pPr>
        <w:spacing w:line="640" w:lineRule="exact"/>
        <w:ind w:firstLine="640"/>
        <w:jc w:val="both"/>
        <w:outlineLvl w:val="3"/>
      </w:pPr>
      <w:r>
        <w:rPr>
          <w:rFonts w:ascii="楷体_GB2312" w:hAnsi="楷体_GB2312" w:eastAsia="楷体_GB2312"/>
          <w:b/>
          <w:sz w:val="32"/>
        </w:rPr>
        <w:t>（二）政府采购情况</w:t>
      </w:r>
    </w:p>
    <w:p w14:paraId="20550DBB">
      <w:pPr>
        <w:spacing w:line="580" w:lineRule="exact"/>
        <w:ind w:firstLine="640"/>
        <w:jc w:val="both"/>
      </w:pPr>
      <w:r>
        <w:rPr>
          <w:rFonts w:ascii="仿宋_GB2312" w:hAnsi="仿宋_GB2312" w:eastAsia="仿宋_GB2312"/>
          <w:b w:val="0"/>
          <w:sz w:val="32"/>
        </w:rPr>
        <w:t>2024年度政府采购支出总额1,456.14万元，其中：政府采购货物支出519.50万元、政府采购工程支出0.00万元、政府采购服务支出936.64万元。</w:t>
      </w:r>
    </w:p>
    <w:p w14:paraId="2E28EAEF">
      <w:pPr>
        <w:spacing w:line="580" w:lineRule="exact"/>
        <w:ind w:firstLine="640"/>
        <w:jc w:val="both"/>
      </w:pPr>
      <w:r>
        <w:rPr>
          <w:rFonts w:ascii="仿宋_GB2312" w:hAnsi="仿宋_GB2312" w:eastAsia="仿宋_GB2312"/>
          <w:b w:val="0"/>
          <w:sz w:val="32"/>
        </w:rPr>
        <w:t>授予中小企业合同金额799.80万元，占政府采购支出总额的54.93%，其中：授予小微企业合同金额799.80万元，占政府采购支出总额的54.93%。</w:t>
      </w:r>
    </w:p>
    <w:p w14:paraId="193C678A">
      <w:pPr>
        <w:spacing w:line="640" w:lineRule="exact"/>
        <w:ind w:firstLine="640"/>
        <w:jc w:val="both"/>
        <w:outlineLvl w:val="3"/>
      </w:pPr>
      <w:r>
        <w:rPr>
          <w:rFonts w:ascii="楷体_GB2312" w:hAnsi="楷体_GB2312" w:eastAsia="楷体_GB2312"/>
          <w:b/>
          <w:sz w:val="32"/>
        </w:rPr>
        <w:t>（三）国有资产占用情况说明</w:t>
      </w:r>
    </w:p>
    <w:p w14:paraId="6B14BA30">
      <w:pPr>
        <w:spacing w:line="580" w:lineRule="exact"/>
        <w:ind w:firstLine="640"/>
        <w:jc w:val="both"/>
      </w:pPr>
      <w:r>
        <w:rPr>
          <w:rFonts w:ascii="仿宋_GB2312" w:hAnsi="仿宋_GB2312" w:eastAsia="仿宋_GB2312"/>
          <w:b w:val="0"/>
          <w:sz w:val="32"/>
        </w:rPr>
        <w:t>截至2024年12月31日，房屋5,280.95平方米，价值867.63万元。车辆10辆，价值156.31万元，其中：副部（省）级及以上领导用车0辆、主要负责人用车0辆、机要通信用车0辆、应急保障用车0辆、执法执勤用车0辆、特种专业技术用车3辆、离退休干部服务用车0辆、其他用车7辆，其他用车主要是：洒水车、皮卡车等一般公务用车。单价100万元（含）以上设备（不含车辆）0台（套）。</w:t>
      </w:r>
    </w:p>
    <w:p w14:paraId="61174156">
      <w:pPr>
        <w:spacing w:line="640" w:lineRule="exact"/>
        <w:ind w:firstLine="640"/>
        <w:jc w:val="both"/>
        <w:outlineLvl w:val="2"/>
      </w:pPr>
      <w:r>
        <w:rPr>
          <w:rFonts w:ascii="黑体" w:hAnsi="黑体" w:eastAsia="黑体"/>
          <w:sz w:val="32"/>
        </w:rPr>
        <w:t>十一、预算绩效的情况说明</w:t>
      </w:r>
    </w:p>
    <w:p w14:paraId="58482E1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25,038.10万元，实际执行总额24,923.19万元；预算绩效评价项目72个，全年预算数25,306.32万元，全年执行数23,443.67万元。预算绩效管理取得的成效：2024年度部门整体支出绩效自评综合得分96.58分，评价结果为“优”，</w:t>
      </w:r>
      <w:r>
        <w:rPr>
          <w:rFonts w:hint="eastAsia" w:ascii="仿宋_GB2312" w:hAnsi="仿宋_GB2312" w:eastAsia="仿宋_GB2312"/>
          <w:b w:val="0"/>
          <w:sz w:val="32"/>
          <w:lang w:eastAsia="zh-CN"/>
        </w:rPr>
        <w:t>本单位</w:t>
      </w:r>
      <w:r>
        <w:rPr>
          <w:rFonts w:ascii="仿宋_GB2312" w:hAnsi="仿宋_GB2312" w:eastAsia="仿宋_GB2312"/>
          <w:b w:val="0"/>
          <w:sz w:val="32"/>
        </w:rPr>
        <w:t>以长牙齿的硬措施牢牢守住耕地红线，加强永久基本农田保护和管理。提高土地执法频率和力度，严厉打击各类违法乱占耕地行为，确保“现有耕地一亩不少”“新增耕地一亩不假”。加大对设施农用地的审批和管控力度，支持农业生产、严防</w:t>
      </w:r>
      <w:r>
        <w:rPr>
          <w:rFonts w:hint="eastAsia" w:ascii="仿宋_GB2312" w:hAnsi="仿宋_GB2312" w:eastAsia="仿宋_GB2312"/>
          <w:b w:val="0"/>
          <w:sz w:val="32"/>
          <w:lang w:eastAsia="zh-CN"/>
        </w:rPr>
        <w:t>耕地“非农化”</w:t>
      </w:r>
      <w:r>
        <w:rPr>
          <w:rFonts w:ascii="仿宋_GB2312" w:hAnsi="仿宋_GB2312" w:eastAsia="仿宋_GB2312"/>
          <w:b w:val="0"/>
          <w:sz w:val="32"/>
        </w:rPr>
        <w:t>“非粮化”现象，继续实施土地整治工作，重点开展补充耕地、增减挂钩和土地复垦项目。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加大绩效工作宣传力度，强化绩效理念。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63011B0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22F2FF">
        <w:tblPrEx>
          <w:tblCellMar>
            <w:top w:w="0" w:type="dxa"/>
            <w:left w:w="108" w:type="dxa"/>
            <w:bottom w:w="0" w:type="dxa"/>
            <w:right w:w="108" w:type="dxa"/>
          </w:tblCellMar>
        </w:tblPrEx>
        <w:tc>
          <w:tcPr>
            <w:tcW w:w="8847" w:type="dxa"/>
            <w:gridSpan w:val="9"/>
            <w:vAlign w:val="center"/>
          </w:tcPr>
          <w:p w14:paraId="686A0E37">
            <w:pPr>
              <w:jc w:val="center"/>
            </w:pPr>
            <w:r>
              <w:rPr>
                <w:rFonts w:ascii="宋体" w:hAnsi="宋体" w:eastAsia="宋体"/>
                <w:sz w:val="24"/>
              </w:rPr>
              <w:t>单位整体支出绩效自评表</w:t>
            </w:r>
          </w:p>
        </w:tc>
      </w:tr>
      <w:tr w14:paraId="1552D8C8">
        <w:tblPrEx>
          <w:tblCellMar>
            <w:top w:w="0" w:type="dxa"/>
            <w:left w:w="108" w:type="dxa"/>
            <w:bottom w:w="0" w:type="dxa"/>
            <w:right w:w="108" w:type="dxa"/>
          </w:tblCellMar>
        </w:tblPrEx>
        <w:tc>
          <w:tcPr>
            <w:tcW w:w="8847" w:type="dxa"/>
            <w:gridSpan w:val="9"/>
            <w:vAlign w:val="center"/>
          </w:tcPr>
          <w:p w14:paraId="27571BF0">
            <w:pPr>
              <w:jc w:val="center"/>
            </w:pPr>
            <w:r>
              <w:rPr>
                <w:rFonts w:ascii="宋体" w:hAnsi="宋体" w:eastAsia="宋体"/>
                <w:sz w:val="24"/>
              </w:rPr>
              <w:t>（2024年度）</w:t>
            </w:r>
          </w:p>
        </w:tc>
      </w:tr>
      <w:tr w14:paraId="461FF8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F13B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39F109">
            <w:pPr>
              <w:jc w:val="center"/>
            </w:pPr>
            <w:r>
              <w:rPr>
                <w:rFonts w:ascii="宋体" w:hAnsi="宋体" w:eastAsia="宋体"/>
                <w:sz w:val="16"/>
              </w:rPr>
              <w:t>英吉沙县自然资源局</w:t>
            </w:r>
          </w:p>
        </w:tc>
      </w:tr>
      <w:tr w14:paraId="7BDF20C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910D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54D3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2389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6E61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7FAD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D0EF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F151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42C39">
            <w:pPr>
              <w:jc w:val="center"/>
            </w:pPr>
            <w:r>
              <w:rPr>
                <w:rFonts w:ascii="宋体" w:hAnsi="宋体" w:eastAsia="宋体"/>
                <w:sz w:val="16"/>
              </w:rPr>
              <w:t>得分</w:t>
            </w:r>
          </w:p>
        </w:tc>
      </w:tr>
      <w:tr w14:paraId="30D132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5DA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69FE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BB79B">
            <w:pPr>
              <w:jc w:val="center"/>
            </w:pPr>
            <w:r>
              <w:rPr>
                <w:rFonts w:ascii="宋体" w:hAnsi="宋体" w:eastAsia="宋体"/>
                <w:sz w:val="16"/>
              </w:rPr>
              <w:t>10,280.21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49D4D">
            <w:pPr>
              <w:jc w:val="center"/>
            </w:pPr>
            <w:r>
              <w:rPr>
                <w:rFonts w:ascii="宋体" w:hAnsi="宋体" w:eastAsia="宋体"/>
                <w:sz w:val="16"/>
              </w:rPr>
              <w:t>25,038.10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A511B">
            <w:pPr>
              <w:jc w:val="center"/>
            </w:pPr>
            <w:r>
              <w:rPr>
                <w:rFonts w:ascii="宋体" w:hAnsi="宋体" w:eastAsia="宋体"/>
                <w:sz w:val="16"/>
              </w:rPr>
              <w:t>24,923.19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E3D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33FAA">
            <w:pPr>
              <w:jc w:val="center"/>
            </w:pPr>
            <w:r>
              <w:rPr>
                <w:rFonts w:ascii="宋体" w:hAnsi="宋体" w:eastAsia="宋体"/>
                <w:sz w:val="16"/>
              </w:rPr>
              <w:t>99.54%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FA2CD">
            <w:pPr>
              <w:jc w:val="center"/>
            </w:pPr>
            <w:r>
              <w:rPr>
                <w:rFonts w:ascii="宋体" w:hAnsi="宋体" w:eastAsia="宋体"/>
                <w:sz w:val="16"/>
              </w:rPr>
              <w:t>9.95</w:t>
            </w:r>
          </w:p>
        </w:tc>
      </w:tr>
      <w:tr w14:paraId="31ECDA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84D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BB37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5B5F3">
            <w:pPr>
              <w:jc w:val="center"/>
            </w:pPr>
            <w:r>
              <w:rPr>
                <w:rFonts w:ascii="宋体" w:hAnsi="宋体" w:eastAsia="宋体"/>
                <w:sz w:val="16"/>
              </w:rPr>
              <w:t>5,737.03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2BFFD">
            <w:pPr>
              <w:jc w:val="center"/>
            </w:pPr>
            <w:r>
              <w:rPr>
                <w:rFonts w:ascii="宋体" w:hAnsi="宋体" w:eastAsia="宋体"/>
                <w:sz w:val="16"/>
              </w:rPr>
              <w:t>22,862.39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4863B">
            <w:pPr>
              <w:jc w:val="center"/>
            </w:pPr>
            <w:r>
              <w:rPr>
                <w:rFonts w:ascii="宋体" w:hAnsi="宋体" w:eastAsia="宋体"/>
                <w:sz w:val="16"/>
              </w:rPr>
              <w:t>22,747.48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34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A60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82D3">
            <w:pPr>
              <w:jc w:val="center"/>
            </w:pPr>
            <w:r>
              <w:rPr>
                <w:rFonts w:ascii="宋体" w:hAnsi="宋体" w:eastAsia="宋体"/>
                <w:sz w:val="16"/>
              </w:rPr>
              <w:t>—</w:t>
            </w:r>
          </w:p>
        </w:tc>
      </w:tr>
      <w:tr w14:paraId="668C94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0BC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3F2F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E03B9">
            <w:pPr>
              <w:jc w:val="center"/>
            </w:pPr>
            <w:r>
              <w:rPr>
                <w:rFonts w:ascii="宋体" w:hAnsi="宋体" w:eastAsia="宋体"/>
                <w:sz w:val="16"/>
              </w:rPr>
              <w:t>4,543.18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B949F">
            <w:pPr>
              <w:jc w:val="center"/>
            </w:pPr>
            <w:r>
              <w:rPr>
                <w:rFonts w:ascii="宋体" w:hAnsi="宋体" w:eastAsia="宋体"/>
                <w:sz w:val="16"/>
              </w:rPr>
              <w:t>2,175.71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E79A9">
            <w:pPr>
              <w:jc w:val="center"/>
            </w:pPr>
            <w:r>
              <w:rPr>
                <w:rFonts w:ascii="宋体" w:hAnsi="宋体" w:eastAsia="宋体"/>
                <w:sz w:val="16"/>
              </w:rPr>
              <w:t>2,175.71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800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B797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37FC8">
            <w:pPr>
              <w:jc w:val="center"/>
            </w:pPr>
            <w:r>
              <w:rPr>
                <w:rFonts w:ascii="宋体" w:hAnsi="宋体" w:eastAsia="宋体"/>
                <w:sz w:val="16"/>
              </w:rPr>
              <w:t>—</w:t>
            </w:r>
          </w:p>
        </w:tc>
      </w:tr>
      <w:tr w14:paraId="3F36A3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DD3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8EEC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DF2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8F6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B23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7EE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748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C2A60">
            <w:pPr>
              <w:jc w:val="center"/>
            </w:pPr>
            <w:r>
              <w:rPr>
                <w:rFonts w:ascii="宋体" w:hAnsi="宋体" w:eastAsia="宋体"/>
                <w:sz w:val="16"/>
              </w:rPr>
              <w:t>—</w:t>
            </w:r>
          </w:p>
        </w:tc>
      </w:tr>
      <w:tr w14:paraId="3C5872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7FAC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9EAEF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2F3A4">
            <w:pPr>
              <w:jc w:val="center"/>
            </w:pPr>
            <w:r>
              <w:rPr>
                <w:rFonts w:ascii="宋体" w:hAnsi="宋体" w:eastAsia="宋体"/>
                <w:sz w:val="16"/>
              </w:rPr>
              <w:t>实际完成情况</w:t>
            </w:r>
          </w:p>
        </w:tc>
      </w:tr>
      <w:tr w14:paraId="74E042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FA7E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66DFCE">
            <w:pPr>
              <w:jc w:val="both"/>
            </w:pPr>
            <w:r>
              <w:rPr>
                <w:rFonts w:ascii="宋体" w:hAnsi="宋体" w:eastAsia="宋体"/>
                <w:sz w:val="16"/>
              </w:rPr>
              <w:t>2024年英吉沙县自然资源局工作将以习近平新时代中国特色社会主义思想为指导，深入学习宣传贯彻党的二十大精神，深入贯彻新发展理念，构建新发展格局，紧紧围绕县委、县政府部署要求，凝聚共识，坚定信心，确保全年工作开好局、起好步，争创自然资源管理工作取得新发展、实现新突破。落实增减挂钩政策，做好增减挂钩政策与乡村振兴衔接工作，为我县争取增减挂钩收益资金，使用收益资金提高人民生活水平。尽快落实小区不动产登记证办理，大力营造防护林，开展乡村绿化、美化工程，不断提高城镇居民、乡村农民幸福指数及满意度。2024年主要工作有1、完成补测变更的约19000宗农村宅基地房地一体确权登记工作；2、国家公益林管护面积13.02万亩；3、9个林草专项项目；4、克孜勒片区2万亩生态林杨盾蚧防治。5、开展草原返青监测工作（3 月 10 日-5 月 10日期间，每 5 天进行 1 次返青监测，共计 14 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A63F77">
            <w:pPr>
              <w:jc w:val="both"/>
            </w:pPr>
            <w:r>
              <w:rPr>
                <w:rFonts w:hint="eastAsia" w:ascii="宋体" w:hAnsi="宋体"/>
                <w:sz w:val="16"/>
                <w:lang w:eastAsia="zh-CN"/>
              </w:rPr>
              <w:t>本单位</w:t>
            </w:r>
            <w:r>
              <w:rPr>
                <w:rFonts w:ascii="宋体" w:hAnsi="宋体" w:eastAsia="宋体"/>
                <w:sz w:val="16"/>
              </w:rPr>
              <w:t>2024年补</w:t>
            </w:r>
            <w:r>
              <w:rPr>
                <w:rFonts w:hint="eastAsia" w:ascii="宋体" w:hAnsi="宋体"/>
                <w:sz w:val="16"/>
                <w:lang w:val="en-US" w:eastAsia="zh-CN"/>
              </w:rPr>
              <w:t>册</w:t>
            </w:r>
            <w:r>
              <w:rPr>
                <w:rFonts w:ascii="宋体" w:hAnsi="宋体" w:eastAsia="宋体"/>
                <w:sz w:val="16"/>
              </w:rPr>
              <w:t>变更农村宅基地房地一体确权登记数量15800宗，实施林草专项项目9个，国家公益林管护面积13.02万亩，克孜勒片区生态林杨盾蚧防治面积2万亩，开展草原返青监测工作14次，有效提高土地执法频率和力度，严厉打击各类违法乱占耕地行为，确保“现有耕地一亩不少”“新增耕地一亩</w:t>
            </w:r>
            <w:r>
              <w:rPr>
                <w:rFonts w:hint="eastAsia" w:ascii="宋体" w:hAnsi="宋体"/>
                <w:sz w:val="16"/>
                <w:lang w:eastAsia="zh-CN"/>
              </w:rPr>
              <w:t>不减</w:t>
            </w:r>
            <w:r>
              <w:rPr>
                <w:rFonts w:ascii="宋体" w:hAnsi="宋体" w:eastAsia="宋体"/>
                <w:sz w:val="16"/>
              </w:rPr>
              <w:t>”。加大对设施农用地的审批和管控力度，支持农业生产、严防</w:t>
            </w:r>
            <w:r>
              <w:rPr>
                <w:rFonts w:hint="eastAsia" w:ascii="宋体" w:hAnsi="宋体"/>
                <w:sz w:val="16"/>
                <w:lang w:eastAsia="zh-CN"/>
              </w:rPr>
              <w:t>耕地“非农化”</w:t>
            </w:r>
            <w:r>
              <w:rPr>
                <w:rFonts w:ascii="宋体" w:hAnsi="宋体" w:eastAsia="宋体"/>
                <w:sz w:val="16"/>
              </w:rPr>
              <w:t>“非粮化”现象，继续实施土地整治工作，重点开展补充耕地、增减挂钩和土地复垦项目。</w:t>
            </w:r>
          </w:p>
        </w:tc>
      </w:tr>
      <w:tr w14:paraId="4CC97D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440E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16DB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3BA6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9445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C280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D443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BB2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464D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0E4AC">
            <w:pPr>
              <w:jc w:val="center"/>
            </w:pPr>
            <w:r>
              <w:rPr>
                <w:rFonts w:ascii="宋体" w:hAnsi="宋体" w:eastAsia="宋体"/>
                <w:sz w:val="16"/>
              </w:rPr>
              <w:t>得分</w:t>
            </w:r>
          </w:p>
        </w:tc>
      </w:tr>
      <w:tr w14:paraId="6F25F5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ABDD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A0F1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A3568">
            <w:pPr>
              <w:jc w:val="center"/>
            </w:pPr>
            <w:r>
              <w:rPr>
                <w:rFonts w:ascii="宋体" w:hAnsi="宋体" w:eastAsia="宋体"/>
                <w:sz w:val="16"/>
              </w:rPr>
              <w:t>补测变更农村宅基地房地一体确权登记数量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260A4">
            <w:pPr>
              <w:jc w:val="center"/>
            </w:pPr>
            <w:r>
              <w:rPr>
                <w:rFonts w:ascii="宋体" w:hAnsi="宋体" w:eastAsia="宋体"/>
                <w:sz w:val="16"/>
              </w:rPr>
              <w:t>&gt;=19000宗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E5C8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AC32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EF263">
            <w:pPr>
              <w:jc w:val="center"/>
            </w:pPr>
            <w:r>
              <w:rPr>
                <w:rFonts w:ascii="宋体" w:hAnsi="宋体" w:eastAsia="宋体"/>
                <w:sz w:val="16"/>
              </w:rPr>
              <w:t>=15800宗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AA410">
            <w:pPr>
              <w:jc w:val="center"/>
            </w:pPr>
            <w:r>
              <w:rPr>
                <w:rFonts w:ascii="宋体" w:hAnsi="宋体" w:eastAsia="宋体"/>
                <w:sz w:val="16"/>
              </w:rPr>
              <w:t>83.16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9F652">
            <w:pPr>
              <w:jc w:val="center"/>
            </w:pPr>
            <w:r>
              <w:rPr>
                <w:rFonts w:ascii="宋体" w:hAnsi="宋体" w:eastAsia="宋体"/>
                <w:sz w:val="16"/>
              </w:rPr>
              <w:t>16.63</w:t>
            </w:r>
          </w:p>
        </w:tc>
      </w:tr>
      <w:tr w14:paraId="06D251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A38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EE3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50EC3">
            <w:pPr>
              <w:jc w:val="center"/>
            </w:pPr>
            <w:r>
              <w:rPr>
                <w:rFonts w:ascii="宋体" w:hAnsi="宋体" w:eastAsia="宋体"/>
                <w:sz w:val="16"/>
              </w:rPr>
              <w:t>实施林草专项项目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95586">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CCE9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1639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4E51B">
            <w:pPr>
              <w:jc w:val="center"/>
            </w:pPr>
            <w:r>
              <w:rPr>
                <w:rFonts w:ascii="宋体" w:hAnsi="宋体" w:eastAsia="宋体"/>
                <w:sz w:val="16"/>
              </w:rPr>
              <w:t>=9个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FFA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8594E">
            <w:pPr>
              <w:jc w:val="center"/>
            </w:pPr>
            <w:r>
              <w:rPr>
                <w:rFonts w:ascii="宋体" w:hAnsi="宋体" w:eastAsia="宋体"/>
                <w:sz w:val="16"/>
              </w:rPr>
              <w:t>20</w:t>
            </w:r>
          </w:p>
        </w:tc>
      </w:tr>
      <w:tr w14:paraId="476026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8D66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C85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EC3A8">
            <w:pPr>
              <w:jc w:val="center"/>
            </w:pPr>
            <w:r>
              <w:rPr>
                <w:rFonts w:ascii="宋体" w:hAnsi="宋体" w:eastAsia="宋体"/>
                <w:sz w:val="16"/>
              </w:rPr>
              <w:t>国家公益林管护面积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92C60">
            <w:pPr>
              <w:jc w:val="center"/>
            </w:pPr>
            <w:r>
              <w:rPr>
                <w:rFonts w:ascii="宋体" w:hAnsi="宋体" w:eastAsia="宋体"/>
                <w:sz w:val="16"/>
              </w:rPr>
              <w:t>&gt;=13.02万亩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1355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C5C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64947">
            <w:pPr>
              <w:jc w:val="center"/>
            </w:pPr>
            <w:r>
              <w:rPr>
                <w:rFonts w:ascii="宋体" w:hAnsi="宋体" w:eastAsia="宋体"/>
                <w:sz w:val="16"/>
              </w:rPr>
              <w:t>=13.02万亩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6D6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F7ABF">
            <w:pPr>
              <w:jc w:val="center"/>
            </w:pPr>
            <w:r>
              <w:rPr>
                <w:rFonts w:ascii="宋体" w:hAnsi="宋体" w:eastAsia="宋体"/>
                <w:sz w:val="16"/>
              </w:rPr>
              <w:t>20</w:t>
            </w:r>
          </w:p>
        </w:tc>
      </w:tr>
      <w:tr w14:paraId="1A2070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6965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16F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61959">
            <w:pPr>
              <w:jc w:val="center"/>
            </w:pPr>
            <w:r>
              <w:rPr>
                <w:rFonts w:ascii="宋体" w:hAnsi="宋体" w:eastAsia="宋体"/>
                <w:sz w:val="16"/>
              </w:rPr>
              <w:t>克孜勒片区生态林杨盾蚧防治面积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FB67">
            <w:pPr>
              <w:jc w:val="center"/>
            </w:pPr>
            <w:r>
              <w:rPr>
                <w:rFonts w:ascii="宋体" w:hAnsi="宋体" w:eastAsia="宋体"/>
                <w:sz w:val="16"/>
              </w:rPr>
              <w:t>&gt;=2万亩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2290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7B8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29969">
            <w:pPr>
              <w:jc w:val="center"/>
            </w:pPr>
            <w:r>
              <w:rPr>
                <w:rFonts w:ascii="宋体" w:hAnsi="宋体" w:eastAsia="宋体"/>
                <w:sz w:val="16"/>
              </w:rPr>
              <w:t>=2万亩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A25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DEAE1">
            <w:pPr>
              <w:jc w:val="center"/>
            </w:pPr>
            <w:r>
              <w:rPr>
                <w:rFonts w:ascii="宋体" w:hAnsi="宋体" w:eastAsia="宋体"/>
                <w:sz w:val="16"/>
              </w:rPr>
              <w:t>20</w:t>
            </w:r>
          </w:p>
        </w:tc>
      </w:tr>
      <w:tr w14:paraId="25B2DA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0AE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49C3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3190F">
            <w:pPr>
              <w:jc w:val="center"/>
            </w:pPr>
            <w:r>
              <w:rPr>
                <w:rFonts w:ascii="宋体" w:hAnsi="宋体" w:eastAsia="宋体"/>
                <w:sz w:val="16"/>
              </w:rPr>
              <w:t>开展草原返青监测工作次数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8CAE3">
            <w:pPr>
              <w:jc w:val="center"/>
            </w:pPr>
            <w:r>
              <w:rPr>
                <w:rFonts w:ascii="宋体" w:hAnsi="宋体" w:eastAsia="宋体"/>
                <w:sz w:val="16"/>
              </w:rPr>
              <w:t>&gt;=14次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984A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B4A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6E448">
            <w:pPr>
              <w:jc w:val="center"/>
            </w:pPr>
            <w:r>
              <w:rPr>
                <w:rFonts w:ascii="宋体" w:hAnsi="宋体" w:eastAsia="宋体"/>
                <w:sz w:val="16"/>
              </w:rPr>
              <w:t>=14次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766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347AB">
            <w:pPr>
              <w:jc w:val="center"/>
            </w:pPr>
            <w:r>
              <w:rPr>
                <w:rFonts w:ascii="宋体" w:hAnsi="宋体" w:eastAsia="宋体"/>
                <w:sz w:val="16"/>
              </w:rPr>
              <w:t>10</w:t>
            </w:r>
          </w:p>
        </w:tc>
      </w:tr>
    </w:tbl>
    <w:p w14:paraId="4A25179C">
      <w:r>
        <w:br w:type="page"/>
      </w:r>
    </w:p>
    <w:tbl>
      <w:tblPr>
        <w:tblStyle w:val="9"/>
        <w:tblW w:w="0" w:type="auto"/>
        <w:tblInd w:w="0" w:type="dxa"/>
        <w:tblLayout w:type="autofit"/>
        <w:tblCellMar>
          <w:top w:w="0" w:type="dxa"/>
          <w:left w:w="108" w:type="dxa"/>
          <w:bottom w:w="0" w:type="dxa"/>
          <w:right w:w="108" w:type="dxa"/>
        </w:tblCellMar>
      </w:tblPr>
      <w:tblGrid>
        <w:gridCol w:w="597"/>
        <w:gridCol w:w="540"/>
        <w:gridCol w:w="541"/>
        <w:gridCol w:w="1016"/>
        <w:gridCol w:w="936"/>
        <w:gridCol w:w="564"/>
        <w:gridCol w:w="555"/>
        <w:gridCol w:w="575"/>
        <w:gridCol w:w="544"/>
        <w:gridCol w:w="569"/>
        <w:gridCol w:w="936"/>
        <w:gridCol w:w="626"/>
        <w:gridCol w:w="429"/>
        <w:gridCol w:w="632"/>
      </w:tblGrid>
      <w:tr w14:paraId="524F1307">
        <w:tblPrEx>
          <w:tblCellMar>
            <w:top w:w="0" w:type="dxa"/>
            <w:left w:w="108" w:type="dxa"/>
            <w:bottom w:w="0" w:type="dxa"/>
            <w:right w:w="108" w:type="dxa"/>
          </w:tblCellMar>
        </w:tblPrEx>
        <w:tc>
          <w:tcPr>
            <w:tcW w:w="8848" w:type="dxa"/>
            <w:gridSpan w:val="14"/>
            <w:vAlign w:val="center"/>
          </w:tcPr>
          <w:p w14:paraId="582838A3">
            <w:pPr>
              <w:jc w:val="center"/>
            </w:pPr>
            <w:r>
              <w:rPr>
                <w:rFonts w:ascii="宋体" w:hAnsi="宋体" w:eastAsia="宋体"/>
                <w:sz w:val="24"/>
              </w:rPr>
              <w:t>项目支出绩效自评表</w:t>
            </w:r>
          </w:p>
        </w:tc>
      </w:tr>
      <w:tr w14:paraId="1F6BAB46">
        <w:tblPrEx>
          <w:tblCellMar>
            <w:top w:w="0" w:type="dxa"/>
            <w:left w:w="108" w:type="dxa"/>
            <w:bottom w:w="0" w:type="dxa"/>
            <w:right w:w="108" w:type="dxa"/>
          </w:tblCellMar>
        </w:tblPrEx>
        <w:tc>
          <w:tcPr>
            <w:tcW w:w="8848" w:type="dxa"/>
            <w:gridSpan w:val="14"/>
            <w:vAlign w:val="center"/>
          </w:tcPr>
          <w:p w14:paraId="5091F803">
            <w:pPr>
              <w:jc w:val="center"/>
            </w:pPr>
            <w:r>
              <w:rPr>
                <w:rFonts w:ascii="宋体" w:hAnsi="宋体" w:eastAsia="宋体"/>
                <w:sz w:val="24"/>
              </w:rPr>
              <w:t>(2024年度)</w:t>
            </w:r>
          </w:p>
        </w:tc>
      </w:tr>
      <w:tr w14:paraId="0A6981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FD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50C37C">
            <w:pPr>
              <w:jc w:val="center"/>
            </w:pPr>
            <w:r>
              <w:rPr>
                <w:rFonts w:ascii="宋体" w:hAnsi="宋体" w:eastAsia="宋体"/>
                <w:sz w:val="16"/>
              </w:rPr>
              <w:t>2015</w:t>
            </w:r>
            <w:r>
              <w:rPr>
                <w:rFonts w:hint="eastAsia" w:ascii="宋体" w:hAnsi="宋体"/>
                <w:sz w:val="16"/>
                <w:lang w:eastAsia="zh-CN"/>
              </w:rPr>
              <w:t>—</w:t>
            </w:r>
            <w:r>
              <w:rPr>
                <w:rFonts w:ascii="宋体" w:hAnsi="宋体" w:eastAsia="宋体"/>
                <w:sz w:val="16"/>
              </w:rPr>
              <w:t>2019年退耕还林还草补助项目</w:t>
            </w:r>
          </w:p>
        </w:tc>
      </w:tr>
      <w:tr w14:paraId="5C288A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5F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4DDCC5">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84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6B14DE">
            <w:pPr>
              <w:jc w:val="center"/>
            </w:pPr>
            <w:r>
              <w:rPr>
                <w:rFonts w:ascii="宋体" w:hAnsi="宋体" w:eastAsia="宋体"/>
                <w:sz w:val="16"/>
              </w:rPr>
              <w:t>英吉沙县自然资源局</w:t>
            </w:r>
          </w:p>
        </w:tc>
      </w:tr>
      <w:tr w14:paraId="320B44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2CC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B11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EF7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6F8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83C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65D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EC0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6D25">
            <w:pPr>
              <w:jc w:val="center"/>
            </w:pPr>
            <w:r>
              <w:rPr>
                <w:rFonts w:ascii="宋体" w:hAnsi="宋体" w:eastAsia="宋体"/>
                <w:sz w:val="16"/>
              </w:rPr>
              <w:t>得分</w:t>
            </w:r>
          </w:p>
        </w:tc>
      </w:tr>
      <w:tr w14:paraId="31189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998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E60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8ABB">
            <w:pPr>
              <w:jc w:val="center"/>
            </w:pPr>
            <w:r>
              <w:rPr>
                <w:rFonts w:ascii="宋体" w:hAnsi="宋体" w:eastAsia="宋体"/>
                <w:sz w:val="16"/>
              </w:rPr>
              <w:t>1,488.99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42BE1">
            <w:pPr>
              <w:jc w:val="center"/>
            </w:pPr>
            <w:r>
              <w:rPr>
                <w:rFonts w:ascii="宋体" w:hAnsi="宋体" w:eastAsia="宋体"/>
                <w:sz w:val="16"/>
              </w:rPr>
              <w:t>1,488.99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A6BB3">
            <w:pPr>
              <w:jc w:val="center"/>
            </w:pPr>
            <w:r>
              <w:rPr>
                <w:rFonts w:ascii="宋体" w:hAnsi="宋体" w:eastAsia="宋体"/>
                <w:sz w:val="16"/>
              </w:rPr>
              <w:t>1,487.74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E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CD50B">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BB29">
            <w:pPr>
              <w:jc w:val="center"/>
            </w:pPr>
            <w:r>
              <w:rPr>
                <w:rFonts w:ascii="宋体" w:hAnsi="宋体" w:eastAsia="宋体"/>
                <w:sz w:val="16"/>
              </w:rPr>
              <w:t>10.00分</w:t>
            </w:r>
          </w:p>
        </w:tc>
      </w:tr>
      <w:tr w14:paraId="22C1A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6DC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FA5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8048">
            <w:pPr>
              <w:jc w:val="center"/>
            </w:pPr>
            <w:r>
              <w:rPr>
                <w:rFonts w:ascii="宋体" w:hAnsi="宋体" w:eastAsia="宋体"/>
                <w:sz w:val="16"/>
              </w:rPr>
              <w:t>1,488.99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BC47">
            <w:pPr>
              <w:jc w:val="center"/>
            </w:pPr>
            <w:r>
              <w:rPr>
                <w:rFonts w:ascii="宋体" w:hAnsi="宋体" w:eastAsia="宋体"/>
                <w:sz w:val="16"/>
              </w:rPr>
              <w:t>1,488.99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988A1">
            <w:pPr>
              <w:jc w:val="center"/>
            </w:pPr>
            <w:r>
              <w:rPr>
                <w:rFonts w:ascii="宋体" w:hAnsi="宋体" w:eastAsia="宋体"/>
                <w:sz w:val="16"/>
              </w:rPr>
              <w:t>1,487.74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2BC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D43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9F68">
            <w:pPr>
              <w:jc w:val="center"/>
            </w:pPr>
            <w:r>
              <w:rPr>
                <w:rFonts w:ascii="宋体" w:hAnsi="宋体" w:eastAsia="宋体"/>
                <w:sz w:val="16"/>
              </w:rPr>
              <w:t>—</w:t>
            </w:r>
          </w:p>
        </w:tc>
      </w:tr>
      <w:tr w14:paraId="24A7F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88D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605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9E3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598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956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E02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7C1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CE51">
            <w:pPr>
              <w:jc w:val="center"/>
            </w:pPr>
            <w:r>
              <w:rPr>
                <w:rFonts w:ascii="宋体" w:hAnsi="宋体" w:eastAsia="宋体"/>
                <w:sz w:val="16"/>
              </w:rPr>
              <w:t>—</w:t>
            </w:r>
          </w:p>
        </w:tc>
      </w:tr>
      <w:tr w14:paraId="762245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218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C8F3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B1DA6">
            <w:pPr>
              <w:jc w:val="center"/>
            </w:pPr>
            <w:r>
              <w:rPr>
                <w:rFonts w:ascii="宋体" w:hAnsi="宋体" w:eastAsia="宋体"/>
                <w:sz w:val="16"/>
              </w:rPr>
              <w:t>实际完成情况</w:t>
            </w:r>
          </w:p>
        </w:tc>
      </w:tr>
      <w:tr w14:paraId="6D14A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9C6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8C2F0">
            <w:pPr>
              <w:jc w:val="both"/>
            </w:pPr>
            <w:r>
              <w:rPr>
                <w:rFonts w:ascii="宋体" w:hAnsi="宋体" w:eastAsia="宋体"/>
                <w:sz w:val="16"/>
              </w:rPr>
              <w:t>该项目总投资1488.996万元；用于：1.完成2015年719亩退耕还林第三次补助每亩400元；2.完成2016年第一批136.7亩每亩补助800元；3.完成2016年3021.14亩进行每亩补助300元；4.2019年退耕还林8605.7亩每亩补助300元；5.2015</w:t>
            </w:r>
            <w:r>
              <w:rPr>
                <w:rFonts w:hint="eastAsia" w:ascii="宋体" w:hAnsi="宋体"/>
                <w:sz w:val="16"/>
                <w:lang w:eastAsia="zh-CN"/>
              </w:rPr>
              <w:t>～</w:t>
            </w:r>
            <w:r>
              <w:rPr>
                <w:rFonts w:ascii="宋体" w:hAnsi="宋体" w:eastAsia="宋体"/>
                <w:sz w:val="16"/>
              </w:rPr>
              <w:t>2016年2720亩每亩补助种苗款300元；6.2018</w:t>
            </w:r>
            <w:r>
              <w:rPr>
                <w:rFonts w:hint="eastAsia" w:ascii="宋体" w:hAnsi="宋体"/>
                <w:sz w:val="16"/>
                <w:lang w:eastAsia="zh-CN"/>
              </w:rPr>
              <w:t>～</w:t>
            </w:r>
            <w:r>
              <w:rPr>
                <w:rFonts w:ascii="宋体" w:hAnsi="宋体" w:eastAsia="宋体"/>
                <w:sz w:val="16"/>
              </w:rPr>
              <w:t>2019年10780亩进行补助苗木款400元；7.2018年退耕还草延长补助620亩每亩300元；8.2019年退耕还草第一批资金4233.65亩补助每亩600元；9.2019年退耕还草第二批资金5983.18亩，补助每亩400元；10.2019年退耕还草延长补助面积3992.48亩进行每亩200元。通过该项目的实施，极大地促进我县生态环境的改善与治理，持续巩固好退耕还林还草成果，预期受益补助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ACD1B2">
            <w:pPr>
              <w:jc w:val="both"/>
            </w:pPr>
            <w:r>
              <w:rPr>
                <w:rFonts w:hint="eastAsia" w:ascii="宋体" w:hAnsi="宋体"/>
                <w:sz w:val="16"/>
                <w:lang w:eastAsia="zh-CN"/>
              </w:rPr>
              <w:t>截至</w:t>
            </w:r>
            <w:r>
              <w:rPr>
                <w:rFonts w:ascii="宋体" w:hAnsi="宋体" w:eastAsia="宋体"/>
                <w:sz w:val="16"/>
              </w:rPr>
              <w:t>2024年12月31日，该项目主要用于2015年719亩退耕还林第三次补助每亩400元，2016年第一批136.7亩每亩补助800元，2016年3021.14亩进行每亩补助300元，2019年退耕还林8605.7亩每亩补助300元，2015</w:t>
            </w:r>
            <w:r>
              <w:rPr>
                <w:rFonts w:hint="eastAsia" w:ascii="宋体" w:hAnsi="宋体"/>
                <w:sz w:val="16"/>
                <w:lang w:eastAsia="zh-CN"/>
              </w:rPr>
              <w:t>—</w:t>
            </w:r>
            <w:r>
              <w:rPr>
                <w:rFonts w:ascii="宋体" w:hAnsi="宋体" w:eastAsia="宋体"/>
                <w:sz w:val="16"/>
              </w:rPr>
              <w:t>2016年2720亩每亩补助种苗款300元，2018</w:t>
            </w:r>
            <w:r>
              <w:rPr>
                <w:rFonts w:hint="eastAsia" w:ascii="宋体" w:hAnsi="宋体"/>
                <w:sz w:val="16"/>
                <w:lang w:eastAsia="zh-CN"/>
              </w:rPr>
              <w:t>—</w:t>
            </w:r>
            <w:r>
              <w:rPr>
                <w:rFonts w:ascii="宋体" w:hAnsi="宋体" w:eastAsia="宋体"/>
                <w:sz w:val="16"/>
              </w:rPr>
              <w:t>2019年10780亩进行补助苗木款400元，2018年退耕还草延长补助620亩每亩300元，2019年退耕还草第一批资金4233.65亩补助每亩600元，2019年退耕还草第二批资金5983.18亩，补助每亩400元，通过该项目的实施极大地促进我县生态环境的改善与治理，持续巩固好退耕还林还草成果。</w:t>
            </w:r>
          </w:p>
        </w:tc>
      </w:tr>
      <w:tr w14:paraId="3F4619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61F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B2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89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35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58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9E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40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91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119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00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FF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C2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92EA8">
            <w:pPr>
              <w:jc w:val="center"/>
            </w:pPr>
            <w:r>
              <w:rPr>
                <w:rFonts w:ascii="宋体" w:hAnsi="宋体" w:eastAsia="宋体"/>
                <w:sz w:val="16"/>
              </w:rPr>
              <w:t>偏差原因分析及改进措施</w:t>
            </w:r>
          </w:p>
        </w:tc>
      </w:tr>
      <w:tr w14:paraId="0C6BDF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C2F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03D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1AC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413F">
            <w:pPr>
              <w:jc w:val="center"/>
            </w:pPr>
            <w:r>
              <w:rPr>
                <w:rFonts w:ascii="宋体" w:hAnsi="宋体" w:eastAsia="宋体"/>
                <w:sz w:val="16"/>
              </w:rPr>
              <w:t>2015年退耕还林第三次补助面积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1192">
            <w:pPr>
              <w:jc w:val="center"/>
            </w:pPr>
            <w:r>
              <w:rPr>
                <w:rFonts w:ascii="宋体" w:hAnsi="宋体" w:eastAsia="宋体"/>
                <w:sz w:val="16"/>
              </w:rPr>
              <w:t>&gt;=719亩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2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92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D83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2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16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9A49">
            <w:pPr>
              <w:jc w:val="center"/>
            </w:pPr>
            <w:r>
              <w:rPr>
                <w:rFonts w:ascii="宋体" w:hAnsi="宋体" w:eastAsia="宋体"/>
                <w:sz w:val="16"/>
              </w:rPr>
              <w:t>=719亩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6FAD">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9930D">
            <w:pPr>
              <w:jc w:val="center"/>
            </w:pPr>
          </w:p>
        </w:tc>
      </w:tr>
      <w:tr w14:paraId="6A4A5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A5F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D7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51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5E7A">
            <w:pPr>
              <w:jc w:val="center"/>
            </w:pPr>
            <w:r>
              <w:rPr>
                <w:rFonts w:ascii="宋体" w:hAnsi="宋体" w:eastAsia="宋体"/>
                <w:sz w:val="16"/>
              </w:rPr>
              <w:t>2016年退耕还林第一次补助面积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81D8">
            <w:pPr>
              <w:jc w:val="center"/>
            </w:pPr>
            <w:r>
              <w:rPr>
                <w:rFonts w:ascii="宋体" w:hAnsi="宋体" w:eastAsia="宋体"/>
                <w:sz w:val="16"/>
              </w:rPr>
              <w:t>&gt;=136.70亩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1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5C6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19B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E5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DC2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122A">
            <w:pPr>
              <w:jc w:val="center"/>
            </w:pPr>
            <w:r>
              <w:rPr>
                <w:rFonts w:ascii="宋体" w:hAnsi="宋体" w:eastAsia="宋体"/>
                <w:sz w:val="16"/>
              </w:rPr>
              <w:t>=136.7亩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7B0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90525">
            <w:pPr>
              <w:jc w:val="center"/>
            </w:pPr>
          </w:p>
        </w:tc>
      </w:tr>
      <w:tr w14:paraId="12450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4C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2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DF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F9B4">
            <w:pPr>
              <w:jc w:val="center"/>
            </w:pPr>
            <w:r>
              <w:rPr>
                <w:rFonts w:ascii="宋体" w:hAnsi="宋体" w:eastAsia="宋体"/>
                <w:sz w:val="16"/>
              </w:rPr>
              <w:t>2016年退耕还林第二次补助面积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DC4D">
            <w:pPr>
              <w:jc w:val="center"/>
            </w:pPr>
            <w:r>
              <w:rPr>
                <w:rFonts w:ascii="宋体" w:hAnsi="宋体" w:eastAsia="宋体"/>
                <w:sz w:val="16"/>
              </w:rPr>
              <w:t>=3021.14亩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5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0A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9F7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0E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0BF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F06D">
            <w:pPr>
              <w:jc w:val="center"/>
            </w:pPr>
            <w:r>
              <w:rPr>
                <w:rFonts w:ascii="宋体" w:hAnsi="宋体" w:eastAsia="宋体"/>
                <w:sz w:val="16"/>
              </w:rPr>
              <w:t>=3021.14亩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B717">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2AAC">
            <w:pPr>
              <w:jc w:val="center"/>
            </w:pPr>
          </w:p>
        </w:tc>
      </w:tr>
      <w:tr w14:paraId="3DB0A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D8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B99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9E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0D13">
            <w:pPr>
              <w:jc w:val="center"/>
            </w:pPr>
            <w:r>
              <w:rPr>
                <w:rFonts w:ascii="宋体" w:hAnsi="宋体" w:eastAsia="宋体"/>
                <w:sz w:val="16"/>
              </w:rPr>
              <w:t>2019年退耕还林第二次补助面积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8583">
            <w:pPr>
              <w:jc w:val="center"/>
            </w:pPr>
            <w:r>
              <w:rPr>
                <w:rFonts w:ascii="宋体" w:hAnsi="宋体" w:eastAsia="宋体"/>
                <w:sz w:val="16"/>
              </w:rPr>
              <w:t>&gt;=8605.70亩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1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66D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781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8C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E2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4BB7">
            <w:pPr>
              <w:jc w:val="center"/>
            </w:pPr>
            <w:r>
              <w:rPr>
                <w:rFonts w:ascii="宋体" w:hAnsi="宋体" w:eastAsia="宋体"/>
                <w:sz w:val="16"/>
              </w:rPr>
              <w:t>=8605.7亩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503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30FAF">
            <w:pPr>
              <w:jc w:val="center"/>
            </w:pPr>
          </w:p>
        </w:tc>
      </w:tr>
      <w:tr w14:paraId="551C9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34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19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30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E6E2">
            <w:pPr>
              <w:jc w:val="center"/>
            </w:pPr>
            <w:r>
              <w:rPr>
                <w:rFonts w:ascii="宋体" w:hAnsi="宋体" w:eastAsia="宋体"/>
                <w:sz w:val="16"/>
              </w:rPr>
              <w:t>2015</w:t>
            </w:r>
            <w:r>
              <w:rPr>
                <w:rFonts w:hint="eastAsia" w:ascii="宋体" w:hAnsi="宋体"/>
                <w:sz w:val="16"/>
                <w:lang w:eastAsia="zh-CN"/>
              </w:rPr>
              <w:t>—</w:t>
            </w:r>
            <w:r>
              <w:rPr>
                <w:rFonts w:ascii="宋体" w:hAnsi="宋体" w:eastAsia="宋体"/>
                <w:sz w:val="16"/>
              </w:rPr>
              <w:t>2016年退耕还林苗木款补助面积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E6C1">
            <w:pPr>
              <w:jc w:val="center"/>
            </w:pPr>
            <w:r>
              <w:rPr>
                <w:rFonts w:ascii="宋体" w:hAnsi="宋体" w:eastAsia="宋体"/>
                <w:sz w:val="16"/>
              </w:rPr>
              <w:t>=2720亩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8B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EE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D32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4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6E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8C7D">
            <w:pPr>
              <w:jc w:val="center"/>
            </w:pPr>
            <w:r>
              <w:rPr>
                <w:rFonts w:ascii="宋体" w:hAnsi="宋体" w:eastAsia="宋体"/>
                <w:sz w:val="16"/>
              </w:rPr>
              <w:t>=2720亩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BE20">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DB98">
            <w:pPr>
              <w:jc w:val="center"/>
            </w:pPr>
          </w:p>
        </w:tc>
      </w:tr>
      <w:tr w14:paraId="493F8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29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10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B3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8C15">
            <w:pPr>
              <w:jc w:val="center"/>
            </w:pPr>
            <w:r>
              <w:rPr>
                <w:rFonts w:ascii="宋体" w:hAnsi="宋体" w:eastAsia="宋体"/>
                <w:sz w:val="16"/>
              </w:rPr>
              <w:t>2018年</w:t>
            </w:r>
            <w:r>
              <w:rPr>
                <w:rFonts w:hint="eastAsia" w:ascii="宋体" w:hAnsi="宋体"/>
                <w:sz w:val="16"/>
                <w:lang w:eastAsia="zh-CN"/>
              </w:rPr>
              <w:t>—</w:t>
            </w:r>
            <w:r>
              <w:rPr>
                <w:rFonts w:ascii="宋体" w:hAnsi="宋体" w:eastAsia="宋体"/>
                <w:sz w:val="16"/>
              </w:rPr>
              <w:t>2019年新一轮退耕还林苗木款补助面积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176A">
            <w:pPr>
              <w:jc w:val="center"/>
            </w:pPr>
            <w:r>
              <w:rPr>
                <w:rFonts w:ascii="宋体" w:hAnsi="宋体" w:eastAsia="宋体"/>
                <w:sz w:val="16"/>
              </w:rPr>
              <w:t>&gt;=10780亩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1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E7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D1B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9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4FD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E35A">
            <w:pPr>
              <w:jc w:val="center"/>
            </w:pPr>
            <w:r>
              <w:rPr>
                <w:rFonts w:ascii="宋体" w:hAnsi="宋体" w:eastAsia="宋体"/>
                <w:sz w:val="16"/>
              </w:rPr>
              <w:t>=10748.69亩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7A53">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FECA5">
            <w:pPr>
              <w:jc w:val="center"/>
            </w:pPr>
            <w:r>
              <w:rPr>
                <w:rFonts w:ascii="宋体" w:hAnsi="宋体" w:eastAsia="宋体"/>
                <w:sz w:val="16"/>
              </w:rPr>
              <w:t>偏差原因：2018年</w:t>
            </w:r>
            <w:r>
              <w:rPr>
                <w:rFonts w:hint="eastAsia" w:ascii="宋体" w:hAnsi="宋体"/>
                <w:sz w:val="16"/>
                <w:lang w:eastAsia="zh-CN"/>
              </w:rPr>
              <w:t>—</w:t>
            </w:r>
            <w:r>
              <w:rPr>
                <w:rFonts w:ascii="宋体" w:hAnsi="宋体" w:eastAsia="宋体"/>
                <w:sz w:val="16"/>
              </w:rPr>
              <w:t>2019年新一轮退耕还林苗木款补助面积实际完成值高于预期指标值。改进措施：以后年度根据指标实际情况设置预期值。</w:t>
            </w:r>
          </w:p>
        </w:tc>
      </w:tr>
      <w:tr w14:paraId="0D193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AD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D2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29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8210">
            <w:pPr>
              <w:jc w:val="center"/>
            </w:pPr>
            <w:r>
              <w:rPr>
                <w:rFonts w:ascii="宋体" w:hAnsi="宋体" w:eastAsia="宋体"/>
                <w:sz w:val="16"/>
              </w:rPr>
              <w:t>2018年退耕还草延长补助面积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0FF4">
            <w:pPr>
              <w:jc w:val="center"/>
            </w:pPr>
            <w:r>
              <w:rPr>
                <w:rFonts w:ascii="宋体" w:hAnsi="宋体" w:eastAsia="宋体"/>
                <w:sz w:val="16"/>
              </w:rPr>
              <w:t>&gt;=620亩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0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10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581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A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2DD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4968">
            <w:pPr>
              <w:jc w:val="center"/>
            </w:pPr>
            <w:r>
              <w:rPr>
                <w:rFonts w:ascii="宋体" w:hAnsi="宋体" w:eastAsia="宋体"/>
                <w:sz w:val="16"/>
              </w:rPr>
              <w:t>=620亩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6865">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7FD9">
            <w:pPr>
              <w:jc w:val="center"/>
            </w:pPr>
          </w:p>
        </w:tc>
      </w:tr>
      <w:tr w14:paraId="43E30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554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2F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5C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A7B7">
            <w:pPr>
              <w:jc w:val="center"/>
            </w:pPr>
            <w:r>
              <w:rPr>
                <w:rFonts w:ascii="宋体" w:hAnsi="宋体" w:eastAsia="宋体"/>
                <w:sz w:val="16"/>
              </w:rPr>
              <w:t>2019年退耕还草第一次补助面积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791A4">
            <w:pPr>
              <w:jc w:val="center"/>
            </w:pPr>
            <w:r>
              <w:rPr>
                <w:rFonts w:ascii="宋体" w:hAnsi="宋体" w:eastAsia="宋体"/>
                <w:sz w:val="16"/>
              </w:rPr>
              <w:t>&gt;=4233.65亩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22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9E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120C">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C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BF3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00C0">
            <w:pPr>
              <w:jc w:val="center"/>
            </w:pPr>
            <w:r>
              <w:rPr>
                <w:rFonts w:ascii="宋体" w:hAnsi="宋体" w:eastAsia="宋体"/>
                <w:sz w:val="16"/>
              </w:rPr>
              <w:t>=4233.65亩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1316">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FB3F3">
            <w:pPr>
              <w:jc w:val="center"/>
            </w:pPr>
          </w:p>
        </w:tc>
      </w:tr>
      <w:tr w14:paraId="78869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E0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A4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5CD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15BE">
            <w:pPr>
              <w:jc w:val="center"/>
            </w:pPr>
            <w:r>
              <w:rPr>
                <w:rFonts w:ascii="宋体" w:hAnsi="宋体" w:eastAsia="宋体"/>
                <w:sz w:val="16"/>
              </w:rPr>
              <w:t>2019年退耕还草第二次补助面积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86C0">
            <w:pPr>
              <w:jc w:val="center"/>
            </w:pPr>
            <w:r>
              <w:rPr>
                <w:rFonts w:ascii="宋体" w:hAnsi="宋体" w:eastAsia="宋体"/>
                <w:sz w:val="16"/>
              </w:rPr>
              <w:t>&gt;=5983.18亩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A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CEF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D1F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5D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EA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0008">
            <w:pPr>
              <w:jc w:val="center"/>
            </w:pPr>
            <w:r>
              <w:rPr>
                <w:rFonts w:ascii="宋体" w:hAnsi="宋体" w:eastAsia="宋体"/>
                <w:sz w:val="16"/>
              </w:rPr>
              <w:t>=5983.18亩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1D6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70BBA">
            <w:pPr>
              <w:jc w:val="center"/>
            </w:pPr>
          </w:p>
        </w:tc>
      </w:tr>
      <w:tr w14:paraId="5DC16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759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C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EF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F34F">
            <w:pPr>
              <w:jc w:val="center"/>
            </w:pPr>
            <w:r>
              <w:rPr>
                <w:rFonts w:ascii="宋体" w:hAnsi="宋体" w:eastAsia="宋体"/>
                <w:sz w:val="16"/>
              </w:rPr>
              <w:t>2019年退耕还草延长补助面积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5B27">
            <w:pPr>
              <w:jc w:val="center"/>
            </w:pPr>
            <w:r>
              <w:rPr>
                <w:rFonts w:ascii="宋体" w:hAnsi="宋体" w:eastAsia="宋体"/>
                <w:sz w:val="16"/>
              </w:rPr>
              <w:t>&gt;=3992.48亩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A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50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852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3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5BF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A925">
            <w:pPr>
              <w:jc w:val="center"/>
            </w:pPr>
            <w:r>
              <w:rPr>
                <w:rFonts w:ascii="宋体" w:hAnsi="宋体" w:eastAsia="宋体"/>
                <w:sz w:val="16"/>
              </w:rPr>
              <w:t>=3992.48亩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3C12">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DC65">
            <w:pPr>
              <w:jc w:val="center"/>
            </w:pPr>
          </w:p>
        </w:tc>
      </w:tr>
      <w:tr w14:paraId="5E792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87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565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DDC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57D4">
            <w:pPr>
              <w:jc w:val="center"/>
            </w:pPr>
            <w:r>
              <w:rPr>
                <w:rFonts w:ascii="宋体" w:hAnsi="宋体" w:eastAsia="宋体"/>
                <w:sz w:val="16"/>
              </w:rPr>
              <w:t>退耕还林地合格率（株树保存率）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0DBF">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84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86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D6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47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42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F0D5">
            <w:pPr>
              <w:jc w:val="center"/>
            </w:pPr>
            <w:r>
              <w:rPr>
                <w:rFonts w:ascii="宋体" w:hAnsi="宋体" w:eastAsia="宋体"/>
                <w:sz w:val="16"/>
              </w:rPr>
              <w:t>=66%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E34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1A9CA">
            <w:pPr>
              <w:jc w:val="center"/>
            </w:pPr>
          </w:p>
        </w:tc>
      </w:tr>
      <w:tr w14:paraId="7BB4C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84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21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EE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DCA3">
            <w:pPr>
              <w:jc w:val="center"/>
            </w:pPr>
            <w:r>
              <w:rPr>
                <w:rFonts w:ascii="宋体" w:hAnsi="宋体" w:eastAsia="宋体"/>
                <w:sz w:val="16"/>
              </w:rPr>
              <w:t>退耕还草地合格率植被盖度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D7F1">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C3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06F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98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1FA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13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B2E2">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EE3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BDE7D">
            <w:pPr>
              <w:jc w:val="center"/>
            </w:pPr>
          </w:p>
        </w:tc>
      </w:tr>
      <w:tr w14:paraId="26F25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34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36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4F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AEFA">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671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A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B4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63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0D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20A8">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7894">
            <w:pPr>
              <w:jc w:val="center"/>
            </w:pPr>
            <w:r>
              <w:rPr>
                <w:rFonts w:ascii="宋体" w:hAnsi="宋体" w:eastAsia="宋体"/>
                <w:sz w:val="16"/>
              </w:rPr>
              <w:t>2024年9月</w:t>
            </w:r>
            <w:r>
              <w:rPr>
                <w:rFonts w:hint="eastAsia" w:ascii="宋体" w:hAnsi="宋体"/>
                <w:sz w:val="16"/>
                <w:lang w:eastAsia="zh-CN"/>
              </w:rPr>
              <w:t>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EF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80E7F">
            <w:pPr>
              <w:jc w:val="center"/>
            </w:pPr>
          </w:p>
        </w:tc>
      </w:tr>
      <w:tr w14:paraId="69D65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423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73A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A17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6B90">
            <w:pPr>
              <w:jc w:val="center"/>
            </w:pPr>
            <w:r>
              <w:rPr>
                <w:rFonts w:ascii="宋体" w:hAnsi="宋体" w:eastAsia="宋体"/>
                <w:sz w:val="16"/>
              </w:rPr>
              <w:t>2015年退耕还林第三次补助标准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414F">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E6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17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A28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02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D504">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3C7B">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372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1F31">
            <w:pPr>
              <w:jc w:val="center"/>
            </w:pPr>
          </w:p>
        </w:tc>
      </w:tr>
      <w:tr w14:paraId="5353A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FC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018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125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08B9">
            <w:pPr>
              <w:jc w:val="center"/>
            </w:pPr>
            <w:r>
              <w:rPr>
                <w:rFonts w:ascii="宋体" w:hAnsi="宋体" w:eastAsia="宋体"/>
                <w:sz w:val="16"/>
              </w:rPr>
              <w:t>2016年退耕还林第一次补助标准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1226">
            <w:pPr>
              <w:jc w:val="center"/>
            </w:pPr>
            <w:r>
              <w:rPr>
                <w:rFonts w:ascii="宋体" w:hAnsi="宋体" w:eastAsia="宋体"/>
                <w:sz w:val="16"/>
              </w:rPr>
              <w:t>&lt;=500元/亩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69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35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EE3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1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86B9">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8E61">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69F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38372">
            <w:pPr>
              <w:jc w:val="center"/>
            </w:pPr>
          </w:p>
        </w:tc>
      </w:tr>
      <w:tr w14:paraId="4F8E3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FEE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03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E9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4D1A">
            <w:pPr>
              <w:jc w:val="center"/>
            </w:pPr>
            <w:r>
              <w:rPr>
                <w:rFonts w:ascii="宋体" w:hAnsi="宋体" w:eastAsia="宋体"/>
                <w:sz w:val="16"/>
              </w:rPr>
              <w:t>2016年退耕还林第二次补助标准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7FF0">
            <w:pPr>
              <w:jc w:val="center"/>
            </w:pPr>
            <w:r>
              <w:rPr>
                <w:rFonts w:ascii="宋体" w:hAnsi="宋体" w:eastAsia="宋体"/>
                <w:sz w:val="16"/>
              </w:rPr>
              <w:t>&lt;=300元/亩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5C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80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1A1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C7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EF6B">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D64F">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C49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9CE03">
            <w:pPr>
              <w:jc w:val="center"/>
            </w:pPr>
          </w:p>
        </w:tc>
      </w:tr>
      <w:tr w14:paraId="7EA1C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36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5F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1D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B745">
            <w:pPr>
              <w:jc w:val="center"/>
            </w:pPr>
            <w:r>
              <w:rPr>
                <w:rFonts w:ascii="宋体" w:hAnsi="宋体" w:eastAsia="宋体"/>
                <w:sz w:val="16"/>
              </w:rPr>
              <w:t>2019年退耕还林第二次补助标准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38C0">
            <w:pPr>
              <w:jc w:val="center"/>
            </w:pPr>
            <w:r>
              <w:rPr>
                <w:rFonts w:ascii="宋体" w:hAnsi="宋体" w:eastAsia="宋体"/>
                <w:sz w:val="16"/>
              </w:rPr>
              <w:t>&lt;=300元/亩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B1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95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FB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46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A4B1">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932E">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ED4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0AB33">
            <w:pPr>
              <w:jc w:val="center"/>
            </w:pPr>
          </w:p>
        </w:tc>
      </w:tr>
      <w:tr w14:paraId="04DBD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31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44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9D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1F9E">
            <w:pPr>
              <w:jc w:val="center"/>
            </w:pPr>
            <w:r>
              <w:rPr>
                <w:rFonts w:ascii="宋体" w:hAnsi="宋体" w:eastAsia="宋体"/>
                <w:sz w:val="16"/>
              </w:rPr>
              <w:t>2015</w:t>
            </w:r>
            <w:r>
              <w:rPr>
                <w:rFonts w:hint="eastAsia" w:ascii="宋体" w:hAnsi="宋体"/>
                <w:sz w:val="16"/>
                <w:lang w:eastAsia="zh-CN"/>
              </w:rPr>
              <w:t>—</w:t>
            </w:r>
            <w:r>
              <w:rPr>
                <w:rFonts w:ascii="宋体" w:hAnsi="宋体" w:eastAsia="宋体"/>
                <w:sz w:val="16"/>
              </w:rPr>
              <w:t>2016年退耕还林苗木款补助标准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8EFC">
            <w:pPr>
              <w:jc w:val="center"/>
            </w:pPr>
            <w:r>
              <w:rPr>
                <w:rFonts w:ascii="宋体" w:hAnsi="宋体" w:eastAsia="宋体"/>
                <w:sz w:val="16"/>
              </w:rPr>
              <w:t>&lt;=300元/亩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42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61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1DF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6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01A9">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201E">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507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3F01">
            <w:pPr>
              <w:jc w:val="center"/>
            </w:pPr>
          </w:p>
        </w:tc>
      </w:tr>
      <w:tr w14:paraId="5CA82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BC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8E0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F0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3F75">
            <w:pPr>
              <w:jc w:val="center"/>
            </w:pPr>
            <w:r>
              <w:rPr>
                <w:rFonts w:ascii="宋体" w:hAnsi="宋体" w:eastAsia="宋体"/>
                <w:sz w:val="16"/>
              </w:rPr>
              <w:t>2018年</w:t>
            </w:r>
            <w:r>
              <w:rPr>
                <w:rFonts w:hint="eastAsia" w:ascii="宋体" w:hAnsi="宋体"/>
                <w:sz w:val="16"/>
                <w:lang w:eastAsia="zh-CN"/>
              </w:rPr>
              <w:t>—</w:t>
            </w:r>
            <w:r>
              <w:rPr>
                <w:rFonts w:ascii="宋体" w:hAnsi="宋体" w:eastAsia="宋体"/>
                <w:sz w:val="16"/>
              </w:rPr>
              <w:t>2019年新一轮退耕还林苗木款补助标准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0598">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23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82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A33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2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3DDF">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8B0E">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183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A0F2F">
            <w:pPr>
              <w:jc w:val="center"/>
            </w:pPr>
          </w:p>
        </w:tc>
      </w:tr>
      <w:tr w14:paraId="4F892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A21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F8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D1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940B">
            <w:pPr>
              <w:jc w:val="center"/>
            </w:pPr>
            <w:r>
              <w:rPr>
                <w:rFonts w:ascii="宋体" w:hAnsi="宋体" w:eastAsia="宋体"/>
                <w:sz w:val="16"/>
              </w:rPr>
              <w:t>2018年退耕还草延长补助标准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5E08">
            <w:pPr>
              <w:jc w:val="center"/>
            </w:pPr>
            <w:r>
              <w:rPr>
                <w:rFonts w:ascii="宋体" w:hAnsi="宋体" w:eastAsia="宋体"/>
                <w:sz w:val="16"/>
              </w:rPr>
              <w:t>&lt;=300元/亩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A5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46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FCB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72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5922">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5211">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EA2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2559C">
            <w:pPr>
              <w:jc w:val="center"/>
            </w:pPr>
          </w:p>
        </w:tc>
      </w:tr>
      <w:tr w14:paraId="4BDD4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5CD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19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E57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31B7">
            <w:pPr>
              <w:jc w:val="center"/>
            </w:pPr>
            <w:r>
              <w:rPr>
                <w:rFonts w:ascii="宋体" w:hAnsi="宋体" w:eastAsia="宋体"/>
                <w:sz w:val="16"/>
              </w:rPr>
              <w:t>2019年退耕还草第一次补助标准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F412">
            <w:pPr>
              <w:jc w:val="center"/>
            </w:pPr>
            <w:r>
              <w:rPr>
                <w:rFonts w:ascii="宋体" w:hAnsi="宋体" w:eastAsia="宋体"/>
                <w:sz w:val="16"/>
              </w:rPr>
              <w:t>&lt;=600元/亩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32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16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6A6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5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A8DF">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506C">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E21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90564">
            <w:pPr>
              <w:jc w:val="center"/>
            </w:pPr>
          </w:p>
        </w:tc>
      </w:tr>
      <w:tr w14:paraId="116B8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13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47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37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A7BF">
            <w:pPr>
              <w:jc w:val="center"/>
            </w:pPr>
            <w:r>
              <w:rPr>
                <w:rFonts w:ascii="宋体" w:hAnsi="宋体" w:eastAsia="宋体"/>
                <w:sz w:val="16"/>
              </w:rPr>
              <w:t>2019年退耕还草第二次补助标准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37B4">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2C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CF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0D4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3C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4ED8">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3DFC">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A79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8D0ED">
            <w:pPr>
              <w:jc w:val="center"/>
            </w:pPr>
          </w:p>
        </w:tc>
      </w:tr>
      <w:tr w14:paraId="2A369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0B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16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F8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5030">
            <w:pPr>
              <w:jc w:val="center"/>
            </w:pPr>
            <w:r>
              <w:rPr>
                <w:rFonts w:ascii="宋体" w:hAnsi="宋体" w:eastAsia="宋体"/>
                <w:sz w:val="16"/>
              </w:rPr>
              <w:t>2019年退耕还草延长补助标准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FE71">
            <w:pPr>
              <w:jc w:val="center"/>
            </w:pPr>
            <w:r>
              <w:rPr>
                <w:rFonts w:ascii="宋体" w:hAnsi="宋体" w:eastAsia="宋体"/>
                <w:sz w:val="16"/>
              </w:rPr>
              <w:t>&lt;=200元/亩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32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D0C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78E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2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8DC2">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CABD">
            <w:pPr>
              <w:jc w:val="center"/>
            </w:pPr>
            <w:r>
              <w:rPr>
                <w:rFonts w:ascii="宋体" w:hAnsi="宋体" w:eastAsia="宋体"/>
                <w:sz w:val="16"/>
              </w:rPr>
              <w: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14D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24AFD">
            <w:pPr>
              <w:jc w:val="center"/>
            </w:pPr>
          </w:p>
        </w:tc>
      </w:tr>
      <w:tr w14:paraId="44292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083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2A2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A7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CF7B">
            <w:pPr>
              <w:jc w:val="center"/>
            </w:pPr>
            <w:r>
              <w:rPr>
                <w:rFonts w:ascii="宋体" w:hAnsi="宋体" w:eastAsia="宋体"/>
                <w:sz w:val="16"/>
              </w:rPr>
              <w:t>改善林区民生状况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DE05">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D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69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A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03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DB2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C9D6">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4A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400A2">
            <w:pPr>
              <w:jc w:val="center"/>
            </w:pPr>
          </w:p>
        </w:tc>
      </w:tr>
      <w:tr w14:paraId="7CFEA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45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3ED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E758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48AE">
            <w:pPr>
              <w:jc w:val="center"/>
            </w:pPr>
            <w:r>
              <w:rPr>
                <w:rFonts w:ascii="宋体" w:hAnsi="宋体" w:eastAsia="宋体"/>
                <w:sz w:val="16"/>
              </w:rPr>
              <w:t>持续促进我县生态环境的改善与治理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E7C8">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FF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D7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31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DC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A4C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3B0F">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58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3B1E">
            <w:pPr>
              <w:jc w:val="center"/>
            </w:pPr>
          </w:p>
        </w:tc>
      </w:tr>
      <w:tr w14:paraId="74F50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73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93D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F5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9FDC">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B043">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3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9D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DF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64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2F1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85D6">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84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D7FBF">
            <w:pPr>
              <w:jc w:val="center"/>
            </w:pPr>
          </w:p>
        </w:tc>
      </w:tr>
      <w:tr w14:paraId="4D34A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8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F1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FA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C9EC">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0F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F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B4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DA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F0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76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8A4C">
            <w:pPr>
              <w:jc w:val="center"/>
            </w:pPr>
            <w:r>
              <w:rPr>
                <w:rFonts w:ascii="宋体" w:hAnsi="宋体" w:eastAsia="宋体"/>
                <w:sz w:val="16"/>
              </w:rPr>
              <w:t>=95.23%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84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44171">
            <w:pPr>
              <w:jc w:val="center"/>
            </w:pPr>
          </w:p>
        </w:tc>
      </w:tr>
      <w:tr w14:paraId="0732D4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740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1C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A67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EC44">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2A5D2B"/>
        </w:tc>
      </w:tr>
    </w:tbl>
    <w:p w14:paraId="3FE4B53A">
      <w:r>
        <w:br w:type="page"/>
      </w:r>
    </w:p>
    <w:tbl>
      <w:tblPr>
        <w:tblStyle w:val="9"/>
        <w:tblW w:w="0" w:type="auto"/>
        <w:tblInd w:w="0" w:type="dxa"/>
        <w:tblLayout w:type="autofit"/>
        <w:tblCellMar>
          <w:top w:w="0" w:type="dxa"/>
          <w:left w:w="108" w:type="dxa"/>
          <w:bottom w:w="0" w:type="dxa"/>
          <w:right w:w="108" w:type="dxa"/>
        </w:tblCellMar>
      </w:tblPr>
      <w:tblGrid>
        <w:gridCol w:w="604"/>
        <w:gridCol w:w="557"/>
        <w:gridCol w:w="557"/>
        <w:gridCol w:w="1016"/>
        <w:gridCol w:w="936"/>
        <w:gridCol w:w="557"/>
        <w:gridCol w:w="557"/>
        <w:gridCol w:w="580"/>
        <w:gridCol w:w="557"/>
        <w:gridCol w:w="557"/>
        <w:gridCol w:w="856"/>
        <w:gridCol w:w="632"/>
        <w:gridCol w:w="466"/>
        <w:gridCol w:w="628"/>
      </w:tblGrid>
      <w:tr w14:paraId="2EF75C4F">
        <w:tblPrEx>
          <w:tblCellMar>
            <w:top w:w="0" w:type="dxa"/>
            <w:left w:w="108" w:type="dxa"/>
            <w:bottom w:w="0" w:type="dxa"/>
            <w:right w:w="108" w:type="dxa"/>
          </w:tblCellMar>
        </w:tblPrEx>
        <w:tc>
          <w:tcPr>
            <w:tcW w:w="8848" w:type="dxa"/>
            <w:gridSpan w:val="14"/>
            <w:vAlign w:val="center"/>
          </w:tcPr>
          <w:p w14:paraId="133BEDD9">
            <w:pPr>
              <w:jc w:val="center"/>
            </w:pPr>
            <w:r>
              <w:rPr>
                <w:rFonts w:ascii="宋体" w:hAnsi="宋体" w:eastAsia="宋体"/>
                <w:sz w:val="24"/>
              </w:rPr>
              <w:t>项目支出绩效自评表</w:t>
            </w:r>
          </w:p>
        </w:tc>
      </w:tr>
      <w:tr w14:paraId="2E2005E0">
        <w:tblPrEx>
          <w:tblCellMar>
            <w:top w:w="0" w:type="dxa"/>
            <w:left w:w="108" w:type="dxa"/>
            <w:bottom w:w="0" w:type="dxa"/>
            <w:right w:w="108" w:type="dxa"/>
          </w:tblCellMar>
        </w:tblPrEx>
        <w:tc>
          <w:tcPr>
            <w:tcW w:w="8848" w:type="dxa"/>
            <w:gridSpan w:val="14"/>
            <w:vAlign w:val="center"/>
          </w:tcPr>
          <w:p w14:paraId="0D6B82F7">
            <w:pPr>
              <w:jc w:val="center"/>
            </w:pPr>
            <w:r>
              <w:rPr>
                <w:rFonts w:ascii="宋体" w:hAnsi="宋体" w:eastAsia="宋体"/>
                <w:sz w:val="24"/>
              </w:rPr>
              <w:t>(2024年度)</w:t>
            </w:r>
          </w:p>
        </w:tc>
      </w:tr>
      <w:tr w14:paraId="6FEFBC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01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AC6B46">
            <w:pPr>
              <w:jc w:val="center"/>
            </w:pPr>
            <w:r>
              <w:rPr>
                <w:rFonts w:ascii="宋体" w:hAnsi="宋体" w:eastAsia="宋体"/>
                <w:sz w:val="16"/>
              </w:rPr>
              <w:t>2015</w:t>
            </w:r>
            <w:r>
              <w:rPr>
                <w:rFonts w:hint="eastAsia" w:ascii="宋体" w:hAnsi="宋体"/>
                <w:sz w:val="16"/>
                <w:lang w:eastAsia="zh-CN"/>
              </w:rPr>
              <w:t>—</w:t>
            </w:r>
            <w:r>
              <w:rPr>
                <w:rFonts w:ascii="宋体" w:hAnsi="宋体" w:eastAsia="宋体"/>
                <w:sz w:val="16"/>
              </w:rPr>
              <w:t>2020年新一轮退耕还林还草补助项目</w:t>
            </w:r>
          </w:p>
        </w:tc>
      </w:tr>
      <w:tr w14:paraId="21C95D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A2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50D19">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D0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3E2688">
            <w:pPr>
              <w:jc w:val="center"/>
            </w:pPr>
            <w:r>
              <w:rPr>
                <w:rFonts w:ascii="宋体" w:hAnsi="宋体" w:eastAsia="宋体"/>
                <w:sz w:val="16"/>
              </w:rPr>
              <w:t>英吉沙县自然资源局</w:t>
            </w:r>
          </w:p>
        </w:tc>
      </w:tr>
      <w:tr w14:paraId="59D01C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442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6A9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AD4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0AA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DE1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9B0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1DE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994F">
            <w:pPr>
              <w:jc w:val="center"/>
            </w:pPr>
            <w:r>
              <w:rPr>
                <w:rFonts w:ascii="宋体" w:hAnsi="宋体" w:eastAsia="宋体"/>
                <w:sz w:val="16"/>
              </w:rPr>
              <w:t>得分</w:t>
            </w:r>
          </w:p>
        </w:tc>
      </w:tr>
      <w:tr w14:paraId="51D35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86D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4E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48A4F">
            <w:pPr>
              <w:jc w:val="center"/>
            </w:pPr>
            <w:r>
              <w:rPr>
                <w:rFonts w:ascii="宋体" w:hAnsi="宋体" w:eastAsia="宋体"/>
                <w:sz w:val="16"/>
              </w:rPr>
              <w:t>130.79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0255">
            <w:pPr>
              <w:jc w:val="center"/>
            </w:pPr>
            <w:r>
              <w:rPr>
                <w:rFonts w:ascii="宋体" w:hAnsi="宋体" w:eastAsia="宋体"/>
                <w:sz w:val="16"/>
              </w:rPr>
              <w:t>130.79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70647">
            <w:pPr>
              <w:jc w:val="center"/>
            </w:pPr>
            <w:r>
              <w:rPr>
                <w:rFonts w:ascii="宋体" w:hAnsi="宋体" w:eastAsia="宋体"/>
                <w:sz w:val="16"/>
              </w:rPr>
              <w:t>130.79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AC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950F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05AB">
            <w:pPr>
              <w:jc w:val="center"/>
            </w:pPr>
            <w:r>
              <w:rPr>
                <w:rFonts w:ascii="宋体" w:hAnsi="宋体" w:eastAsia="宋体"/>
                <w:sz w:val="16"/>
              </w:rPr>
              <w:t>10.00分</w:t>
            </w:r>
          </w:p>
        </w:tc>
      </w:tr>
      <w:tr w14:paraId="2B0402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8ED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489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12D4F">
            <w:pPr>
              <w:jc w:val="center"/>
            </w:pPr>
            <w:r>
              <w:rPr>
                <w:rFonts w:ascii="宋体" w:hAnsi="宋体" w:eastAsia="宋体"/>
                <w:sz w:val="16"/>
              </w:rPr>
              <w:t>130.79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07DAB">
            <w:pPr>
              <w:jc w:val="center"/>
            </w:pPr>
            <w:r>
              <w:rPr>
                <w:rFonts w:ascii="宋体" w:hAnsi="宋体" w:eastAsia="宋体"/>
                <w:sz w:val="16"/>
              </w:rPr>
              <w:t>130.79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2869">
            <w:pPr>
              <w:jc w:val="center"/>
            </w:pPr>
            <w:r>
              <w:rPr>
                <w:rFonts w:ascii="宋体" w:hAnsi="宋体" w:eastAsia="宋体"/>
                <w:sz w:val="16"/>
              </w:rPr>
              <w:t>130.79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84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FFF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6F9F">
            <w:pPr>
              <w:jc w:val="center"/>
            </w:pPr>
            <w:r>
              <w:rPr>
                <w:rFonts w:ascii="宋体" w:hAnsi="宋体" w:eastAsia="宋体"/>
                <w:sz w:val="16"/>
              </w:rPr>
              <w:t>—</w:t>
            </w:r>
          </w:p>
        </w:tc>
      </w:tr>
      <w:tr w14:paraId="6DE71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029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6A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C22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5F4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F6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134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A7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D0DD">
            <w:pPr>
              <w:jc w:val="center"/>
            </w:pPr>
            <w:r>
              <w:rPr>
                <w:rFonts w:ascii="宋体" w:hAnsi="宋体" w:eastAsia="宋体"/>
                <w:sz w:val="16"/>
              </w:rPr>
              <w:t>—</w:t>
            </w:r>
          </w:p>
        </w:tc>
      </w:tr>
      <w:tr w14:paraId="3B1367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A83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55E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220D6E">
            <w:pPr>
              <w:jc w:val="center"/>
            </w:pPr>
            <w:r>
              <w:rPr>
                <w:rFonts w:ascii="宋体" w:hAnsi="宋体" w:eastAsia="宋体"/>
                <w:sz w:val="16"/>
              </w:rPr>
              <w:t>实际完成情况</w:t>
            </w:r>
          </w:p>
        </w:tc>
      </w:tr>
      <w:tr w14:paraId="2C5A9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6460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1524B">
            <w:pPr>
              <w:jc w:val="both"/>
            </w:pPr>
            <w:r>
              <w:rPr>
                <w:rFonts w:ascii="宋体" w:hAnsi="宋体" w:eastAsia="宋体"/>
                <w:sz w:val="16"/>
              </w:rPr>
              <w:t>该项目计划总投资130.7866万元；用于：1.完成2015</w:t>
            </w:r>
            <w:r>
              <w:rPr>
                <w:rFonts w:hint="eastAsia" w:ascii="宋体" w:hAnsi="宋体"/>
                <w:sz w:val="16"/>
                <w:lang w:eastAsia="zh-CN"/>
              </w:rPr>
              <w:t>—</w:t>
            </w:r>
            <w:r>
              <w:rPr>
                <w:rFonts w:ascii="宋体" w:hAnsi="宋体" w:eastAsia="宋体"/>
                <w:sz w:val="16"/>
              </w:rPr>
              <w:t>2020年新一轮退耕还林2247.91亩第三次补助每亩400元；2.完成2018</w:t>
            </w:r>
            <w:r>
              <w:rPr>
                <w:rFonts w:hint="eastAsia" w:ascii="宋体" w:hAnsi="宋体"/>
                <w:sz w:val="16"/>
                <w:lang w:eastAsia="zh-CN"/>
              </w:rPr>
              <w:t>—</w:t>
            </w:r>
            <w:r>
              <w:rPr>
                <w:rFonts w:ascii="宋体" w:hAnsi="宋体" w:eastAsia="宋体"/>
                <w:sz w:val="16"/>
              </w:rPr>
              <w:t>2019年新一轮退耕还</w:t>
            </w:r>
            <w:r>
              <w:rPr>
                <w:rFonts w:hint="eastAsia" w:ascii="宋体" w:hAnsi="宋体"/>
                <w:sz w:val="16"/>
                <w:lang w:eastAsia="zh-CN"/>
              </w:rPr>
              <w:t>林补</w:t>
            </w:r>
            <w:r>
              <w:rPr>
                <w:rFonts w:ascii="宋体" w:hAnsi="宋体" w:eastAsia="宋体"/>
                <w:sz w:val="16"/>
              </w:rPr>
              <w:t>助2375.02亩延长期补助每亩100元；3.完成2020年退耕还草第一、二批147.2亩每亩补助1000元；4.完成2018年新一轮退耕还草25.7亩延长补助每亩300元。</w:t>
            </w:r>
            <w:r>
              <w:rPr>
                <w:rFonts w:ascii="宋体" w:hAnsi="宋体" w:eastAsia="宋体"/>
                <w:sz w:val="16"/>
              </w:rPr>
              <w:br w:type="textWrapping"/>
            </w:r>
            <w:r>
              <w:rPr>
                <w:rFonts w:ascii="宋体" w:hAnsi="宋体" w:eastAsia="宋体"/>
                <w:sz w:val="16"/>
              </w:rPr>
              <w:t xml:space="preserve">   通过该项目的实施，极大地促进我县生态环境的改善与治理，持续巩固好退耕还林还草成果，预期受益补助农户满意度不低于95%。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002BA">
            <w:pPr>
              <w:jc w:val="both"/>
            </w:pPr>
            <w:r>
              <w:rPr>
                <w:rFonts w:hint="eastAsia" w:ascii="宋体" w:hAnsi="宋体"/>
                <w:sz w:val="16"/>
                <w:lang w:eastAsia="zh-CN"/>
              </w:rPr>
              <w:t>截至2024</w:t>
            </w:r>
            <w:r>
              <w:rPr>
                <w:rFonts w:ascii="宋体" w:hAnsi="宋体" w:eastAsia="宋体"/>
                <w:sz w:val="16"/>
              </w:rPr>
              <w:t>年12月31日，该项目执行资金为130.7866万元，用于完成了2015</w:t>
            </w:r>
            <w:r>
              <w:rPr>
                <w:rFonts w:hint="eastAsia" w:ascii="宋体" w:hAnsi="宋体"/>
                <w:sz w:val="16"/>
                <w:lang w:eastAsia="zh-CN"/>
              </w:rPr>
              <w:t>—</w:t>
            </w:r>
            <w:r>
              <w:rPr>
                <w:rFonts w:ascii="宋体" w:hAnsi="宋体" w:eastAsia="宋体"/>
                <w:sz w:val="16"/>
              </w:rPr>
              <w:t>2020年新一轮退耕还林2247.91亩第三次补助每亩400元；完成了2018</w:t>
            </w:r>
            <w:r>
              <w:rPr>
                <w:rFonts w:hint="eastAsia" w:ascii="宋体" w:hAnsi="宋体"/>
                <w:sz w:val="16"/>
                <w:lang w:eastAsia="zh-CN"/>
              </w:rPr>
              <w:t>—</w:t>
            </w:r>
            <w:r>
              <w:rPr>
                <w:rFonts w:ascii="宋体" w:hAnsi="宋体" w:eastAsia="宋体"/>
                <w:sz w:val="16"/>
              </w:rPr>
              <w:t>2019年新一轮退耕还</w:t>
            </w:r>
            <w:r>
              <w:rPr>
                <w:rFonts w:hint="eastAsia" w:ascii="宋体" w:hAnsi="宋体"/>
                <w:sz w:val="16"/>
                <w:lang w:eastAsia="zh-CN"/>
              </w:rPr>
              <w:t>林补</w:t>
            </w:r>
            <w:r>
              <w:rPr>
                <w:rFonts w:ascii="宋体" w:hAnsi="宋体" w:eastAsia="宋体"/>
                <w:sz w:val="16"/>
              </w:rPr>
              <w:t>助2375.02亩延长期补助每亩100元；完成了2020年退耕还草第一、二批147.2亩每亩补助1000元；完成了2018年新一轮退耕还草80亩延长补助每亩300元。</w:t>
            </w:r>
          </w:p>
        </w:tc>
      </w:tr>
      <w:tr w14:paraId="258E57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43CB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CC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C2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836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31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4E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B6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A3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97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8E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50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AA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E2395">
            <w:pPr>
              <w:jc w:val="center"/>
            </w:pPr>
            <w:r>
              <w:rPr>
                <w:rFonts w:ascii="宋体" w:hAnsi="宋体" w:eastAsia="宋体"/>
                <w:sz w:val="16"/>
              </w:rPr>
              <w:t>偏差原因分析及改进措施</w:t>
            </w:r>
          </w:p>
        </w:tc>
      </w:tr>
      <w:tr w14:paraId="78BECB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2BD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16D5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600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EA10">
            <w:pPr>
              <w:jc w:val="center"/>
            </w:pPr>
            <w:r>
              <w:rPr>
                <w:rFonts w:ascii="宋体" w:hAnsi="宋体" w:eastAsia="宋体"/>
                <w:sz w:val="16"/>
              </w:rPr>
              <w:t>2015</w:t>
            </w:r>
            <w:r>
              <w:rPr>
                <w:rFonts w:hint="eastAsia" w:ascii="宋体" w:hAnsi="宋体"/>
                <w:sz w:val="16"/>
                <w:lang w:eastAsia="zh-CN"/>
              </w:rPr>
              <w:t>—</w:t>
            </w:r>
            <w:r>
              <w:rPr>
                <w:rFonts w:ascii="宋体" w:hAnsi="宋体" w:eastAsia="宋体"/>
                <w:sz w:val="16"/>
              </w:rPr>
              <w:t>2020年退耕还林第三次补助面积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1AD7">
            <w:pPr>
              <w:jc w:val="center"/>
            </w:pPr>
            <w:r>
              <w:rPr>
                <w:rFonts w:ascii="宋体" w:hAnsi="宋体" w:eastAsia="宋体"/>
                <w:sz w:val="16"/>
              </w:rPr>
              <w:t>&gt;=2247.91亩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C9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21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28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4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E8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0B0F">
            <w:pPr>
              <w:jc w:val="center"/>
            </w:pPr>
            <w:r>
              <w:rPr>
                <w:rFonts w:ascii="宋体" w:hAnsi="宋体" w:eastAsia="宋体"/>
                <w:sz w:val="16"/>
              </w:rPr>
              <w:t>=2247.91亩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1D2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8076F">
            <w:pPr>
              <w:jc w:val="center"/>
            </w:pPr>
          </w:p>
        </w:tc>
      </w:tr>
      <w:tr w14:paraId="2D368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A8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52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79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9C04">
            <w:pPr>
              <w:jc w:val="center"/>
            </w:pPr>
            <w:r>
              <w:rPr>
                <w:rFonts w:ascii="宋体" w:hAnsi="宋体" w:eastAsia="宋体"/>
                <w:sz w:val="16"/>
              </w:rPr>
              <w:t>2018</w:t>
            </w:r>
            <w:r>
              <w:rPr>
                <w:rFonts w:hint="eastAsia" w:ascii="宋体" w:hAnsi="宋体"/>
                <w:sz w:val="16"/>
                <w:lang w:eastAsia="zh-CN"/>
              </w:rPr>
              <w:t>—</w:t>
            </w:r>
            <w:r>
              <w:rPr>
                <w:rFonts w:ascii="宋体" w:hAnsi="宋体" w:eastAsia="宋体"/>
                <w:sz w:val="16"/>
              </w:rPr>
              <w:t>2019年退耕还林延长补助面积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7E92">
            <w:pPr>
              <w:jc w:val="center"/>
            </w:pPr>
            <w:r>
              <w:rPr>
                <w:rFonts w:ascii="宋体" w:hAnsi="宋体" w:eastAsia="宋体"/>
                <w:sz w:val="16"/>
              </w:rPr>
              <w:t>&gt;=2375.02亩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3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0B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63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8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22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DE17">
            <w:pPr>
              <w:jc w:val="center"/>
            </w:pPr>
            <w:r>
              <w:rPr>
                <w:rFonts w:ascii="宋体" w:hAnsi="宋体" w:eastAsia="宋体"/>
                <w:sz w:val="16"/>
              </w:rPr>
              <w:t>=2375.02亩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144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E06F3">
            <w:pPr>
              <w:jc w:val="center"/>
            </w:pPr>
          </w:p>
        </w:tc>
      </w:tr>
      <w:tr w14:paraId="029D7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F4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31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C2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A789">
            <w:pPr>
              <w:jc w:val="center"/>
            </w:pPr>
            <w:r>
              <w:rPr>
                <w:rFonts w:ascii="宋体" w:hAnsi="宋体" w:eastAsia="宋体"/>
                <w:sz w:val="16"/>
              </w:rPr>
              <w:t>2020年退耕还草第一、二批次补助面积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696B">
            <w:pPr>
              <w:jc w:val="center"/>
            </w:pPr>
            <w:r>
              <w:rPr>
                <w:rFonts w:ascii="宋体" w:hAnsi="宋体" w:eastAsia="宋体"/>
                <w:sz w:val="16"/>
              </w:rPr>
              <w:t>&gt;=147.20亩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9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A4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B7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C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2A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430A">
            <w:pPr>
              <w:jc w:val="center"/>
            </w:pPr>
            <w:r>
              <w:rPr>
                <w:rFonts w:ascii="宋体" w:hAnsi="宋体" w:eastAsia="宋体"/>
                <w:sz w:val="16"/>
              </w:rPr>
              <w:t>=147.2亩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01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BD01">
            <w:pPr>
              <w:jc w:val="center"/>
            </w:pPr>
          </w:p>
        </w:tc>
      </w:tr>
      <w:tr w14:paraId="57E59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B96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8C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ED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FAA3">
            <w:pPr>
              <w:jc w:val="center"/>
            </w:pPr>
            <w:r>
              <w:rPr>
                <w:rFonts w:ascii="宋体" w:hAnsi="宋体" w:eastAsia="宋体"/>
                <w:sz w:val="16"/>
              </w:rPr>
              <w:t>2018年退耕还草延长期补助面积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D8E6">
            <w:pPr>
              <w:jc w:val="center"/>
            </w:pPr>
            <w:r>
              <w:rPr>
                <w:rFonts w:ascii="宋体" w:hAnsi="宋体" w:eastAsia="宋体"/>
                <w:sz w:val="16"/>
              </w:rPr>
              <w:t>&gt;=80亩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2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EF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47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15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A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E997">
            <w:pPr>
              <w:jc w:val="center"/>
            </w:pPr>
            <w:r>
              <w:rPr>
                <w:rFonts w:ascii="宋体" w:hAnsi="宋体" w:eastAsia="宋体"/>
                <w:sz w:val="16"/>
              </w:rPr>
              <w:t>=80亩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D0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EC8A6">
            <w:pPr>
              <w:jc w:val="center"/>
            </w:pPr>
          </w:p>
        </w:tc>
      </w:tr>
      <w:tr w14:paraId="563AC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4B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F5D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815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254D">
            <w:pPr>
              <w:jc w:val="center"/>
            </w:pPr>
            <w:r>
              <w:rPr>
                <w:rFonts w:ascii="宋体" w:hAnsi="宋体" w:eastAsia="宋体"/>
                <w:sz w:val="16"/>
              </w:rPr>
              <w:t>退耕还林地合格率（株树保存率）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0A68">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8F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E5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01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FA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0A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934B">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72C8">
            <w:pPr>
              <w:jc w:val="center"/>
            </w:pPr>
            <w:r>
              <w:rPr>
                <w:rFonts w:ascii="宋体" w:hAnsi="宋体" w:eastAsia="宋体"/>
                <w:sz w:val="16"/>
              </w:rPr>
              <w:t>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D6D8F">
            <w:pPr>
              <w:jc w:val="center"/>
            </w:pPr>
            <w:r>
              <w:rPr>
                <w:rFonts w:ascii="宋体" w:hAnsi="宋体" w:eastAsia="宋体"/>
                <w:sz w:val="16"/>
              </w:rPr>
              <w:t>项目合格率高</w:t>
            </w:r>
          </w:p>
        </w:tc>
      </w:tr>
      <w:tr w14:paraId="212EB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EE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50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80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F9AE">
            <w:pPr>
              <w:jc w:val="center"/>
            </w:pPr>
            <w:r>
              <w:rPr>
                <w:rFonts w:ascii="宋体" w:hAnsi="宋体" w:eastAsia="宋体"/>
                <w:sz w:val="16"/>
              </w:rPr>
              <w:t>退耕还草地覆盖率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8080">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A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34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C3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3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8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8CED">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91F0">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774CE">
            <w:pPr>
              <w:jc w:val="center"/>
            </w:pPr>
            <w:r>
              <w:rPr>
                <w:rFonts w:ascii="宋体" w:hAnsi="宋体" w:eastAsia="宋体"/>
                <w:sz w:val="16"/>
              </w:rPr>
              <w:t>项目合格率高</w:t>
            </w:r>
          </w:p>
        </w:tc>
      </w:tr>
      <w:tr w14:paraId="7F3E3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24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24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35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D5BD">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A5E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0F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C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EC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6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2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DD4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C8E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BA618">
            <w:pPr>
              <w:jc w:val="center"/>
            </w:pPr>
          </w:p>
        </w:tc>
      </w:tr>
      <w:tr w14:paraId="5BDBE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AF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9E5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AE8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F346">
            <w:pPr>
              <w:jc w:val="center"/>
            </w:pPr>
            <w:r>
              <w:rPr>
                <w:rFonts w:ascii="宋体" w:hAnsi="宋体" w:eastAsia="宋体"/>
                <w:sz w:val="16"/>
              </w:rPr>
              <w:t>2015</w:t>
            </w:r>
            <w:r>
              <w:rPr>
                <w:rFonts w:hint="eastAsia" w:ascii="宋体" w:hAnsi="宋体"/>
                <w:sz w:val="16"/>
                <w:lang w:eastAsia="zh-CN"/>
              </w:rPr>
              <w:t>—</w:t>
            </w:r>
            <w:r>
              <w:rPr>
                <w:rFonts w:ascii="宋体" w:hAnsi="宋体" w:eastAsia="宋体"/>
                <w:sz w:val="16"/>
              </w:rPr>
              <w:t>2020年退耕还林补助标准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CAB7">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15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08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83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06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CC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361F">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92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9CEBA">
            <w:pPr>
              <w:jc w:val="center"/>
            </w:pPr>
          </w:p>
        </w:tc>
      </w:tr>
      <w:tr w14:paraId="366B3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4A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F2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816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F155">
            <w:pPr>
              <w:jc w:val="center"/>
            </w:pPr>
            <w:r>
              <w:rPr>
                <w:rFonts w:ascii="宋体" w:hAnsi="宋体" w:eastAsia="宋体"/>
                <w:sz w:val="16"/>
              </w:rPr>
              <w:t>2018</w:t>
            </w:r>
            <w:r>
              <w:rPr>
                <w:rFonts w:hint="eastAsia" w:ascii="宋体" w:hAnsi="宋体"/>
                <w:sz w:val="16"/>
                <w:lang w:eastAsia="zh-CN"/>
              </w:rPr>
              <w:t>—</w:t>
            </w:r>
            <w:r>
              <w:rPr>
                <w:rFonts w:ascii="宋体" w:hAnsi="宋体" w:eastAsia="宋体"/>
                <w:sz w:val="16"/>
              </w:rPr>
              <w:t>2019年退耕还草林延长补助标准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661F">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C1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99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6F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8D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02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6E59">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86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33653">
            <w:pPr>
              <w:jc w:val="center"/>
            </w:pPr>
          </w:p>
        </w:tc>
      </w:tr>
      <w:tr w14:paraId="7DC94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37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6D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D56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5E9C">
            <w:pPr>
              <w:jc w:val="center"/>
            </w:pPr>
            <w:r>
              <w:rPr>
                <w:rFonts w:ascii="宋体" w:hAnsi="宋体" w:eastAsia="宋体"/>
                <w:sz w:val="16"/>
              </w:rPr>
              <w:t>2020年退耕还草第一、二批次补助标准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C16F">
            <w:pPr>
              <w:jc w:val="center"/>
            </w:pPr>
            <w:r>
              <w:rPr>
                <w:rFonts w:ascii="宋体" w:hAnsi="宋体" w:eastAsia="宋体"/>
                <w:sz w:val="16"/>
              </w:rPr>
              <w:t>&lt;=1000元/亩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46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83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88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C9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AF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8EF6">
            <w:pPr>
              <w:jc w:val="center"/>
            </w:pPr>
            <w:r>
              <w:rPr>
                <w:rFonts w:ascii="宋体" w:hAnsi="宋体" w:eastAsia="宋体"/>
                <w:sz w:val="16"/>
              </w:rPr>
              <w: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53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7EE0F">
            <w:pPr>
              <w:jc w:val="center"/>
            </w:pPr>
          </w:p>
        </w:tc>
      </w:tr>
      <w:tr w14:paraId="61996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98D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EB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E51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655A">
            <w:pPr>
              <w:jc w:val="center"/>
            </w:pPr>
            <w:r>
              <w:rPr>
                <w:rFonts w:ascii="宋体" w:hAnsi="宋体" w:eastAsia="宋体"/>
                <w:sz w:val="16"/>
              </w:rPr>
              <w:t>2018年退耕还草延长期补助标准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B30B">
            <w:pPr>
              <w:jc w:val="center"/>
            </w:pPr>
            <w:r>
              <w:rPr>
                <w:rFonts w:ascii="宋体" w:hAnsi="宋体" w:eastAsia="宋体"/>
                <w:sz w:val="16"/>
              </w:rPr>
              <w:t>&lt;=300元/亩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07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66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50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9A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F7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A52C">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BF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43D0D">
            <w:pPr>
              <w:jc w:val="center"/>
            </w:pPr>
          </w:p>
        </w:tc>
      </w:tr>
      <w:tr w14:paraId="6761B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DC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0C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355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7B21">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F303">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4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C2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18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AD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88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FA33">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A4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5179">
            <w:pPr>
              <w:jc w:val="center"/>
            </w:pPr>
          </w:p>
        </w:tc>
      </w:tr>
      <w:tr w14:paraId="3DF82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CA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87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94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301D">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77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E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F6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88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66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1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8B69">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EC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4334D">
            <w:pPr>
              <w:jc w:val="center"/>
            </w:pPr>
          </w:p>
        </w:tc>
      </w:tr>
      <w:tr w14:paraId="235CBE3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1A6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A8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3B4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B5BE">
            <w:pPr>
              <w:jc w:val="center"/>
            </w:pPr>
            <w:r>
              <w:rPr>
                <w:rFonts w:ascii="宋体" w:hAnsi="宋体" w:eastAsia="宋体"/>
                <w:sz w:val="16"/>
              </w:rPr>
              <w:t>99.12分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100E0C"/>
        </w:tc>
      </w:tr>
    </w:tbl>
    <w:p w14:paraId="007C2CB7">
      <w:r>
        <w:br w:type="page"/>
      </w:r>
    </w:p>
    <w:tbl>
      <w:tblPr>
        <w:tblStyle w:val="9"/>
        <w:tblW w:w="0" w:type="auto"/>
        <w:tblInd w:w="0" w:type="dxa"/>
        <w:tblLayout w:type="autofit"/>
        <w:tblCellMar>
          <w:top w:w="0" w:type="dxa"/>
          <w:left w:w="108" w:type="dxa"/>
          <w:bottom w:w="0" w:type="dxa"/>
          <w:right w:w="108" w:type="dxa"/>
        </w:tblCellMar>
      </w:tblPr>
      <w:tblGrid>
        <w:gridCol w:w="600"/>
        <w:gridCol w:w="549"/>
        <w:gridCol w:w="550"/>
        <w:gridCol w:w="1016"/>
        <w:gridCol w:w="1016"/>
        <w:gridCol w:w="571"/>
        <w:gridCol w:w="562"/>
        <w:gridCol w:w="580"/>
        <w:gridCol w:w="553"/>
        <w:gridCol w:w="550"/>
        <w:gridCol w:w="856"/>
        <w:gridCol w:w="627"/>
        <w:gridCol w:w="429"/>
        <w:gridCol w:w="601"/>
      </w:tblGrid>
      <w:tr w14:paraId="3F218001">
        <w:tblPrEx>
          <w:tblCellMar>
            <w:top w:w="0" w:type="dxa"/>
            <w:left w:w="108" w:type="dxa"/>
            <w:bottom w:w="0" w:type="dxa"/>
            <w:right w:w="108" w:type="dxa"/>
          </w:tblCellMar>
        </w:tblPrEx>
        <w:tc>
          <w:tcPr>
            <w:tcW w:w="8848" w:type="dxa"/>
            <w:gridSpan w:val="14"/>
            <w:vAlign w:val="center"/>
          </w:tcPr>
          <w:p w14:paraId="717C9966">
            <w:pPr>
              <w:jc w:val="center"/>
            </w:pPr>
            <w:r>
              <w:rPr>
                <w:rFonts w:ascii="宋体" w:hAnsi="宋体" w:eastAsia="宋体"/>
                <w:sz w:val="24"/>
              </w:rPr>
              <w:t>项目支出绩效自评表</w:t>
            </w:r>
          </w:p>
        </w:tc>
      </w:tr>
      <w:tr w14:paraId="61AF4FBD">
        <w:tblPrEx>
          <w:tblCellMar>
            <w:top w:w="0" w:type="dxa"/>
            <w:left w:w="108" w:type="dxa"/>
            <w:bottom w:w="0" w:type="dxa"/>
            <w:right w:w="108" w:type="dxa"/>
          </w:tblCellMar>
        </w:tblPrEx>
        <w:tc>
          <w:tcPr>
            <w:tcW w:w="8848" w:type="dxa"/>
            <w:gridSpan w:val="14"/>
            <w:vAlign w:val="center"/>
          </w:tcPr>
          <w:p w14:paraId="031D7540">
            <w:pPr>
              <w:jc w:val="center"/>
            </w:pPr>
            <w:r>
              <w:rPr>
                <w:rFonts w:ascii="宋体" w:hAnsi="宋体" w:eastAsia="宋体"/>
                <w:sz w:val="24"/>
              </w:rPr>
              <w:t>(2024年度)</w:t>
            </w:r>
          </w:p>
        </w:tc>
      </w:tr>
      <w:tr w14:paraId="7E5E71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63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9FA578">
            <w:pPr>
              <w:jc w:val="center"/>
            </w:pPr>
            <w:r>
              <w:rPr>
                <w:rFonts w:ascii="宋体" w:hAnsi="宋体" w:eastAsia="宋体"/>
                <w:sz w:val="16"/>
              </w:rPr>
              <w:t>2016</w:t>
            </w:r>
            <w:r>
              <w:rPr>
                <w:rFonts w:hint="eastAsia" w:ascii="宋体" w:hAnsi="宋体"/>
                <w:sz w:val="16"/>
                <w:lang w:eastAsia="zh-CN"/>
              </w:rPr>
              <w:t>—</w:t>
            </w:r>
            <w:r>
              <w:rPr>
                <w:rFonts w:ascii="宋体" w:hAnsi="宋体" w:eastAsia="宋体"/>
                <w:sz w:val="16"/>
              </w:rPr>
              <w:t>2020年退耕还林还草补助项目</w:t>
            </w:r>
          </w:p>
        </w:tc>
      </w:tr>
      <w:tr w14:paraId="75412B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B0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FF55D7">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BB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67114B">
            <w:pPr>
              <w:jc w:val="center"/>
            </w:pPr>
            <w:r>
              <w:rPr>
                <w:rFonts w:ascii="宋体" w:hAnsi="宋体" w:eastAsia="宋体"/>
                <w:sz w:val="16"/>
              </w:rPr>
              <w:t>英吉沙县自然资源局</w:t>
            </w:r>
          </w:p>
        </w:tc>
      </w:tr>
      <w:tr w14:paraId="7423E2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6E2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165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9FF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E62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B2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041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7E4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C09B">
            <w:pPr>
              <w:jc w:val="center"/>
            </w:pPr>
            <w:r>
              <w:rPr>
                <w:rFonts w:ascii="宋体" w:hAnsi="宋体" w:eastAsia="宋体"/>
                <w:sz w:val="16"/>
              </w:rPr>
              <w:t>得分</w:t>
            </w:r>
          </w:p>
        </w:tc>
      </w:tr>
      <w:tr w14:paraId="7CADC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748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365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FD65C">
            <w:pPr>
              <w:jc w:val="center"/>
            </w:pPr>
            <w:r>
              <w:rPr>
                <w:rFonts w:ascii="宋体" w:hAnsi="宋体" w:eastAsia="宋体"/>
                <w:sz w:val="16"/>
              </w:rPr>
              <w:t>4,756.64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94291">
            <w:pPr>
              <w:jc w:val="center"/>
            </w:pPr>
            <w:r>
              <w:rPr>
                <w:rFonts w:ascii="宋体" w:hAnsi="宋体" w:eastAsia="宋体"/>
                <w:sz w:val="16"/>
              </w:rPr>
              <w:t>4,756.64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608B">
            <w:pPr>
              <w:jc w:val="center"/>
            </w:pPr>
            <w:r>
              <w:rPr>
                <w:rFonts w:ascii="宋体" w:hAnsi="宋体" w:eastAsia="宋体"/>
                <w:sz w:val="16"/>
              </w:rPr>
              <w:t>4,737.92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19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5C30A">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5AB8">
            <w:pPr>
              <w:jc w:val="center"/>
            </w:pPr>
            <w:r>
              <w:rPr>
                <w:rFonts w:ascii="宋体" w:hAnsi="宋体" w:eastAsia="宋体"/>
                <w:sz w:val="16"/>
              </w:rPr>
              <w:t>9.90分</w:t>
            </w:r>
          </w:p>
        </w:tc>
      </w:tr>
      <w:tr w14:paraId="3BF33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ED4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994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83E04">
            <w:pPr>
              <w:jc w:val="center"/>
            </w:pPr>
            <w:r>
              <w:rPr>
                <w:rFonts w:ascii="宋体" w:hAnsi="宋体" w:eastAsia="宋体"/>
                <w:sz w:val="16"/>
              </w:rPr>
              <w:t>4,756.64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CC346">
            <w:pPr>
              <w:jc w:val="center"/>
            </w:pPr>
            <w:r>
              <w:rPr>
                <w:rFonts w:ascii="宋体" w:hAnsi="宋体" w:eastAsia="宋体"/>
                <w:sz w:val="16"/>
              </w:rPr>
              <w:t>4,756.64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8417">
            <w:pPr>
              <w:jc w:val="center"/>
            </w:pPr>
            <w:r>
              <w:rPr>
                <w:rFonts w:ascii="宋体" w:hAnsi="宋体" w:eastAsia="宋体"/>
                <w:sz w:val="16"/>
              </w:rPr>
              <w:t>4,737.92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C7A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B3C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0CE4">
            <w:pPr>
              <w:jc w:val="center"/>
            </w:pPr>
            <w:r>
              <w:rPr>
                <w:rFonts w:ascii="宋体" w:hAnsi="宋体" w:eastAsia="宋体"/>
                <w:sz w:val="16"/>
              </w:rPr>
              <w:t>—</w:t>
            </w:r>
          </w:p>
        </w:tc>
      </w:tr>
      <w:tr w14:paraId="28E78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2FE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BD4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B1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AD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954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7FE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0E1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6B54">
            <w:pPr>
              <w:jc w:val="center"/>
            </w:pPr>
            <w:r>
              <w:rPr>
                <w:rFonts w:ascii="宋体" w:hAnsi="宋体" w:eastAsia="宋体"/>
                <w:sz w:val="16"/>
              </w:rPr>
              <w:t>—</w:t>
            </w:r>
          </w:p>
        </w:tc>
      </w:tr>
      <w:tr w14:paraId="4469FD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568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DC5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65051">
            <w:pPr>
              <w:jc w:val="center"/>
            </w:pPr>
            <w:r>
              <w:rPr>
                <w:rFonts w:ascii="宋体" w:hAnsi="宋体" w:eastAsia="宋体"/>
                <w:sz w:val="16"/>
              </w:rPr>
              <w:t>实际完成情况</w:t>
            </w:r>
          </w:p>
        </w:tc>
      </w:tr>
      <w:tr w14:paraId="240BD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820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A0FCC4">
            <w:pPr>
              <w:jc w:val="both"/>
            </w:pPr>
            <w:r>
              <w:rPr>
                <w:rFonts w:ascii="宋体" w:hAnsi="宋体" w:eastAsia="宋体"/>
                <w:sz w:val="16"/>
              </w:rPr>
              <w:t>该项目总计划投资4756.64万元；用于：1.完成2016</w:t>
            </w:r>
            <w:r>
              <w:rPr>
                <w:rFonts w:hint="eastAsia" w:ascii="宋体" w:hAnsi="宋体"/>
                <w:sz w:val="16"/>
                <w:lang w:eastAsia="zh-CN"/>
              </w:rPr>
              <w:t>—</w:t>
            </w:r>
            <w:r>
              <w:rPr>
                <w:rFonts w:ascii="宋体" w:hAnsi="宋体" w:eastAsia="宋体"/>
                <w:sz w:val="16"/>
              </w:rPr>
              <w:t>2020年退耕还林42272.6亩补助每亩补助1115.5元；2.完成2016</w:t>
            </w:r>
            <w:r>
              <w:rPr>
                <w:rFonts w:hint="eastAsia" w:ascii="宋体" w:hAnsi="宋体"/>
                <w:sz w:val="16"/>
                <w:lang w:eastAsia="zh-CN"/>
              </w:rPr>
              <w:t>—</w:t>
            </w:r>
            <w:r>
              <w:rPr>
                <w:rFonts w:ascii="宋体" w:hAnsi="宋体" w:eastAsia="宋体"/>
                <w:sz w:val="16"/>
              </w:rPr>
              <w:t>2018年退耕还林1993.5亩延长期补助每亩193.2元；3.完成2019年退耕还草21.8亩补助每亩1000元；4.完成2019年退耕还草21.8亩延长期补助每亩200元</w:t>
            </w:r>
            <w:r>
              <w:rPr>
                <w:rFonts w:hint="eastAsia" w:ascii="宋体" w:hAnsi="宋体"/>
                <w:sz w:val="16"/>
                <w:lang w:eastAsia="zh-CN"/>
              </w:rPr>
              <w:t>；</w:t>
            </w:r>
            <w:r>
              <w:rPr>
                <w:rFonts w:ascii="宋体" w:hAnsi="宋体" w:eastAsia="宋体"/>
                <w:sz w:val="16"/>
              </w:rPr>
              <w:t>通过该项目的实施，极大地促进我县生态环境的改善与治理，持续巩固好退耕还林还草成果，预期受益补助农户满意度不低于95%。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0077CF">
            <w:pPr>
              <w:jc w:val="both"/>
            </w:pPr>
            <w:r>
              <w:rPr>
                <w:rFonts w:ascii="宋体" w:hAnsi="宋体" w:eastAsia="宋体"/>
                <w:sz w:val="16"/>
              </w:rPr>
              <w:t>执行资金4737.92万元用于完成了2016</w:t>
            </w:r>
            <w:r>
              <w:rPr>
                <w:rFonts w:hint="eastAsia" w:ascii="宋体" w:hAnsi="宋体"/>
                <w:sz w:val="16"/>
                <w:lang w:eastAsia="zh-CN"/>
              </w:rPr>
              <w:t>—</w:t>
            </w:r>
            <w:r>
              <w:rPr>
                <w:rFonts w:ascii="宋体" w:hAnsi="宋体" w:eastAsia="宋体"/>
                <w:sz w:val="16"/>
              </w:rPr>
              <w:t>2020年退耕还林42108.6亩补助每亩补助1115.5元；完成了2016</w:t>
            </w:r>
            <w:r>
              <w:rPr>
                <w:rFonts w:hint="eastAsia" w:ascii="宋体" w:hAnsi="宋体"/>
                <w:sz w:val="16"/>
                <w:lang w:eastAsia="zh-CN"/>
              </w:rPr>
              <w:t>—</w:t>
            </w:r>
            <w:r>
              <w:rPr>
                <w:rFonts w:ascii="宋体" w:hAnsi="宋体" w:eastAsia="宋体"/>
                <w:sz w:val="16"/>
              </w:rPr>
              <w:t>2018年退耕还林1993.5亩延长期补助每亩193.2元；完成了2019年退耕还草21.8亩补助每亩1000元；2019年退耕还草延长期补助每亩200元，完成面积为0亩。通过该项目的实施，极大地促进我县生态环境的改善与治理，持续巩固好退耕还林还草成果，预期受益补助农户满意度不低于95%。</w:t>
            </w:r>
          </w:p>
        </w:tc>
      </w:tr>
      <w:tr w14:paraId="3DD25F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7C0A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B8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96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A5B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86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8E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8C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4E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0C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91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8B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96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0D31B">
            <w:pPr>
              <w:jc w:val="center"/>
            </w:pPr>
            <w:r>
              <w:rPr>
                <w:rFonts w:ascii="宋体" w:hAnsi="宋体" w:eastAsia="宋体"/>
                <w:sz w:val="16"/>
              </w:rPr>
              <w:t>偏差原因分析及改进措施</w:t>
            </w:r>
          </w:p>
        </w:tc>
      </w:tr>
      <w:tr w14:paraId="066510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FC5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DB1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DE3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ADA6">
            <w:pPr>
              <w:jc w:val="center"/>
            </w:pPr>
            <w:r>
              <w:rPr>
                <w:rFonts w:ascii="宋体" w:hAnsi="宋体" w:eastAsia="宋体"/>
                <w:sz w:val="16"/>
              </w:rPr>
              <w:t>2016</w:t>
            </w:r>
            <w:r>
              <w:rPr>
                <w:rFonts w:hint="eastAsia" w:ascii="宋体" w:hAnsi="宋体"/>
                <w:sz w:val="16"/>
                <w:lang w:eastAsia="zh-CN"/>
              </w:rPr>
              <w:t>—</w:t>
            </w:r>
            <w:r>
              <w:rPr>
                <w:rFonts w:ascii="宋体" w:hAnsi="宋体" w:eastAsia="宋体"/>
                <w:sz w:val="16"/>
              </w:rPr>
              <w:t>2020年退耕还林补助面积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12EA">
            <w:pPr>
              <w:jc w:val="center"/>
            </w:pPr>
            <w:r>
              <w:rPr>
                <w:rFonts w:ascii="宋体" w:hAnsi="宋体" w:eastAsia="宋体"/>
                <w:sz w:val="16"/>
              </w:rPr>
              <w:t>&gt;=42272.60亩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A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A9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AB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0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CA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07E6">
            <w:pPr>
              <w:jc w:val="center"/>
            </w:pPr>
            <w:r>
              <w:rPr>
                <w:rFonts w:ascii="宋体" w:hAnsi="宋体" w:eastAsia="宋体"/>
                <w:sz w:val="16"/>
              </w:rPr>
              <w:t>=42108.6亩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D3CB">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CFDE">
            <w:pPr>
              <w:jc w:val="center"/>
            </w:pPr>
            <w:r>
              <w:rPr>
                <w:rFonts w:ascii="宋体" w:hAnsi="宋体" w:eastAsia="宋体"/>
                <w:sz w:val="16"/>
              </w:rPr>
              <w:t>部分地块验收不合格。整改措施：加强督促监察力度。</w:t>
            </w:r>
          </w:p>
        </w:tc>
      </w:tr>
      <w:tr w14:paraId="5868D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FF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32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3A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A9F9">
            <w:pPr>
              <w:jc w:val="center"/>
            </w:pPr>
            <w:r>
              <w:rPr>
                <w:rFonts w:ascii="宋体" w:hAnsi="宋体" w:eastAsia="宋体"/>
                <w:sz w:val="16"/>
              </w:rPr>
              <w:t>2016</w:t>
            </w:r>
            <w:r>
              <w:rPr>
                <w:rFonts w:hint="eastAsia" w:ascii="宋体" w:hAnsi="宋体"/>
                <w:sz w:val="16"/>
                <w:lang w:eastAsia="zh-CN"/>
              </w:rPr>
              <w:t>—</w:t>
            </w:r>
            <w:r>
              <w:rPr>
                <w:rFonts w:ascii="宋体" w:hAnsi="宋体" w:eastAsia="宋体"/>
                <w:sz w:val="16"/>
              </w:rPr>
              <w:t>2018年退耕还林延长期补助面积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424E">
            <w:pPr>
              <w:jc w:val="center"/>
            </w:pPr>
            <w:r>
              <w:rPr>
                <w:rFonts w:ascii="宋体" w:hAnsi="宋体" w:eastAsia="宋体"/>
                <w:sz w:val="16"/>
              </w:rPr>
              <w:t>&gt;=1993.50亩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83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50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AC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87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4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3CAE">
            <w:pPr>
              <w:jc w:val="center"/>
            </w:pPr>
            <w:r>
              <w:rPr>
                <w:rFonts w:ascii="宋体" w:hAnsi="宋体" w:eastAsia="宋体"/>
                <w:sz w:val="16"/>
              </w:rPr>
              <w:t>=1993.5亩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6A0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D7E8">
            <w:pPr>
              <w:jc w:val="center"/>
            </w:pPr>
          </w:p>
        </w:tc>
      </w:tr>
      <w:tr w14:paraId="06239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E5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1AE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D0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2F1F">
            <w:pPr>
              <w:jc w:val="center"/>
            </w:pPr>
            <w:r>
              <w:rPr>
                <w:rFonts w:ascii="宋体" w:hAnsi="宋体" w:eastAsia="宋体"/>
                <w:sz w:val="16"/>
              </w:rPr>
              <w:t>2019年退耕还草补助面积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3554">
            <w:pPr>
              <w:jc w:val="center"/>
            </w:pPr>
            <w:r>
              <w:rPr>
                <w:rFonts w:ascii="宋体" w:hAnsi="宋体" w:eastAsia="宋体"/>
                <w:sz w:val="16"/>
              </w:rPr>
              <w:t>&gt;=21.80亩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4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8D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A3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8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72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BDC7">
            <w:pPr>
              <w:jc w:val="center"/>
            </w:pPr>
            <w:r>
              <w:rPr>
                <w:rFonts w:ascii="宋体" w:hAnsi="宋体" w:eastAsia="宋体"/>
                <w:sz w:val="16"/>
              </w:rPr>
              <w:t>=21.8亩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2C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93E22">
            <w:pPr>
              <w:jc w:val="center"/>
            </w:pPr>
          </w:p>
        </w:tc>
      </w:tr>
      <w:tr w14:paraId="55F28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7E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A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61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EFAF">
            <w:pPr>
              <w:jc w:val="center"/>
            </w:pPr>
            <w:r>
              <w:rPr>
                <w:rFonts w:ascii="宋体" w:hAnsi="宋体" w:eastAsia="宋体"/>
                <w:sz w:val="16"/>
              </w:rPr>
              <w:t>2019年退耕还草延长期补助面积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9351">
            <w:pPr>
              <w:jc w:val="center"/>
            </w:pPr>
            <w:r>
              <w:rPr>
                <w:rFonts w:ascii="宋体" w:hAnsi="宋体" w:eastAsia="宋体"/>
                <w:sz w:val="16"/>
              </w:rPr>
              <w:t>&gt;=21.80亩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C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78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3F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A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4A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43DC">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227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FFB67">
            <w:pPr>
              <w:jc w:val="center"/>
            </w:pPr>
            <w:r>
              <w:rPr>
                <w:rFonts w:ascii="宋体" w:hAnsi="宋体" w:eastAsia="宋体"/>
                <w:sz w:val="16"/>
              </w:rPr>
              <w:t>部分项目验收不合格。整改措施：加强督促监察力度。</w:t>
            </w:r>
          </w:p>
        </w:tc>
      </w:tr>
      <w:tr w14:paraId="5B75F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34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1C0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CBC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1EDB">
            <w:pPr>
              <w:jc w:val="center"/>
            </w:pPr>
            <w:r>
              <w:rPr>
                <w:rFonts w:ascii="宋体" w:hAnsi="宋体" w:eastAsia="宋体"/>
                <w:sz w:val="16"/>
              </w:rPr>
              <w:t>退耕还林地合格率（株树保存率）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8012">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4E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FE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EB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92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E8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A754">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AF1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18CCE">
            <w:pPr>
              <w:jc w:val="center"/>
            </w:pPr>
          </w:p>
        </w:tc>
      </w:tr>
      <w:tr w14:paraId="2B60F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CA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2C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AC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39ED">
            <w:pPr>
              <w:jc w:val="center"/>
            </w:pPr>
            <w:r>
              <w:rPr>
                <w:rFonts w:ascii="宋体" w:hAnsi="宋体" w:eastAsia="宋体"/>
                <w:sz w:val="16"/>
              </w:rPr>
              <w:t>退耕还草地覆盖率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75B7">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9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E07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67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FD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88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8D05">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2A6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D8C4">
            <w:pPr>
              <w:jc w:val="center"/>
            </w:pPr>
          </w:p>
        </w:tc>
      </w:tr>
      <w:tr w14:paraId="0B489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C1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4B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40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E1BE">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380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29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0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B5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8A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64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0FD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589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01F99">
            <w:pPr>
              <w:jc w:val="center"/>
            </w:pPr>
          </w:p>
        </w:tc>
      </w:tr>
      <w:tr w14:paraId="1516C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203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FAE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7FE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50B9">
            <w:pPr>
              <w:jc w:val="center"/>
            </w:pPr>
            <w:r>
              <w:rPr>
                <w:rFonts w:ascii="宋体" w:hAnsi="宋体" w:eastAsia="宋体"/>
                <w:sz w:val="16"/>
              </w:rPr>
              <w:t>2016</w:t>
            </w:r>
            <w:r>
              <w:rPr>
                <w:rFonts w:hint="eastAsia" w:ascii="宋体" w:hAnsi="宋体"/>
                <w:sz w:val="16"/>
                <w:lang w:eastAsia="zh-CN"/>
              </w:rPr>
              <w:t>—</w:t>
            </w:r>
            <w:r>
              <w:rPr>
                <w:rFonts w:ascii="宋体" w:hAnsi="宋体" w:eastAsia="宋体"/>
                <w:sz w:val="16"/>
              </w:rPr>
              <w:t>2020年退耕还林补助标准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4E2E">
            <w:pPr>
              <w:jc w:val="center"/>
            </w:pPr>
            <w:r>
              <w:rPr>
                <w:rFonts w:ascii="宋体" w:hAnsi="宋体" w:eastAsia="宋体"/>
                <w:sz w:val="16"/>
              </w:rPr>
              <w:t>&lt;=1115.50元/亩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CF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CA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2F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8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19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5E70">
            <w:pPr>
              <w:jc w:val="center"/>
            </w:pPr>
            <w:r>
              <w:rPr>
                <w:rFonts w:ascii="宋体" w:hAnsi="宋体" w:eastAsia="宋体"/>
                <w:sz w:val="16"/>
              </w:rPr>
              <w:t>=1115.5元/亩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8F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CC48">
            <w:pPr>
              <w:jc w:val="center"/>
            </w:pPr>
          </w:p>
        </w:tc>
      </w:tr>
      <w:tr w14:paraId="43F20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43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7CB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252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2FB0">
            <w:pPr>
              <w:jc w:val="center"/>
            </w:pPr>
            <w:r>
              <w:rPr>
                <w:rFonts w:ascii="宋体" w:hAnsi="宋体" w:eastAsia="宋体"/>
                <w:sz w:val="16"/>
              </w:rPr>
              <w:t>2016</w:t>
            </w:r>
            <w:r>
              <w:rPr>
                <w:rFonts w:hint="eastAsia" w:ascii="宋体" w:hAnsi="宋体"/>
                <w:sz w:val="16"/>
                <w:lang w:eastAsia="zh-CN"/>
              </w:rPr>
              <w:t>—</w:t>
            </w:r>
            <w:r>
              <w:rPr>
                <w:rFonts w:ascii="宋体" w:hAnsi="宋体" w:eastAsia="宋体"/>
                <w:sz w:val="16"/>
              </w:rPr>
              <w:t>2018年退耕还林延长期补助标准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22C9">
            <w:pPr>
              <w:jc w:val="center"/>
            </w:pPr>
            <w:r>
              <w:rPr>
                <w:rFonts w:ascii="宋体" w:hAnsi="宋体" w:eastAsia="宋体"/>
                <w:sz w:val="16"/>
              </w:rPr>
              <w:t>&lt;=193.20元/亩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86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53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B4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6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33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EEB6">
            <w:pPr>
              <w:jc w:val="center"/>
            </w:pPr>
            <w:r>
              <w:rPr>
                <w:rFonts w:ascii="宋体" w:hAnsi="宋体" w:eastAsia="宋体"/>
                <w:sz w:val="16"/>
              </w:rPr>
              <w:t>=193.2元/亩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F9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4B87">
            <w:pPr>
              <w:jc w:val="center"/>
            </w:pPr>
          </w:p>
        </w:tc>
      </w:tr>
      <w:tr w14:paraId="0A47A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C5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95A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4A9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F841">
            <w:pPr>
              <w:jc w:val="center"/>
            </w:pPr>
            <w:r>
              <w:rPr>
                <w:rFonts w:ascii="宋体" w:hAnsi="宋体" w:eastAsia="宋体"/>
                <w:sz w:val="16"/>
              </w:rPr>
              <w:t>2019年退耕还草补助标准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08B0">
            <w:pPr>
              <w:jc w:val="center"/>
            </w:pPr>
            <w:r>
              <w:rPr>
                <w:rFonts w:ascii="宋体" w:hAnsi="宋体" w:eastAsia="宋体"/>
                <w:sz w:val="16"/>
              </w:rPr>
              <w:t>&lt;=1000元/亩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1B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D4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CA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6A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47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D0B7">
            <w:pPr>
              <w:jc w:val="center"/>
            </w:pPr>
            <w:r>
              <w:rPr>
                <w:rFonts w:ascii="宋体" w:hAnsi="宋体" w:eastAsia="宋体"/>
                <w:sz w:val="16"/>
              </w:rPr>
              <w:t>=1000元/亩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54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61DDE">
            <w:pPr>
              <w:jc w:val="center"/>
            </w:pPr>
          </w:p>
        </w:tc>
      </w:tr>
      <w:tr w14:paraId="1CCC7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C0F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21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7D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EFA0">
            <w:pPr>
              <w:jc w:val="center"/>
            </w:pPr>
            <w:r>
              <w:rPr>
                <w:rFonts w:ascii="宋体" w:hAnsi="宋体" w:eastAsia="宋体"/>
                <w:sz w:val="16"/>
              </w:rPr>
              <w:t>2019年退耕还草延长期补助标准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A62D">
            <w:pPr>
              <w:jc w:val="center"/>
            </w:pPr>
            <w:r>
              <w:rPr>
                <w:rFonts w:ascii="宋体" w:hAnsi="宋体" w:eastAsia="宋体"/>
                <w:sz w:val="16"/>
              </w:rPr>
              <w:t>&lt;=200元/亩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BC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99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30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A2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D8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7388">
            <w:pPr>
              <w:jc w:val="center"/>
            </w:pPr>
            <w:r>
              <w:rPr>
                <w:rFonts w:ascii="宋体" w:hAnsi="宋体" w:eastAsia="宋体"/>
                <w:sz w:val="16"/>
              </w:rPr>
              <w:t>=200元/亩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F9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395A">
            <w:pPr>
              <w:jc w:val="center"/>
            </w:pPr>
          </w:p>
        </w:tc>
      </w:tr>
      <w:tr w14:paraId="4E1F9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37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25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1AC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3A34">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76FC">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E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78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57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5F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2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A21F">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DE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3990">
            <w:pPr>
              <w:jc w:val="center"/>
            </w:pPr>
          </w:p>
        </w:tc>
      </w:tr>
      <w:tr w14:paraId="657DC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DD9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61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D7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997D">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DC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AA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3F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F4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1E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8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C864">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AF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38488">
            <w:pPr>
              <w:jc w:val="center"/>
            </w:pPr>
          </w:p>
        </w:tc>
      </w:tr>
      <w:tr w14:paraId="6882FA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6D5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685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D80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6A29">
            <w:pPr>
              <w:jc w:val="center"/>
            </w:pPr>
            <w:r>
              <w:rPr>
                <w:rFonts w:ascii="宋体" w:hAnsi="宋体" w:eastAsia="宋体"/>
                <w:sz w:val="16"/>
              </w:rPr>
              <w:t>94.85分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966118"/>
        </w:tc>
      </w:tr>
    </w:tbl>
    <w:p w14:paraId="18DEFE07">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1"/>
        <w:gridCol w:w="615"/>
        <w:gridCol w:w="615"/>
        <w:gridCol w:w="776"/>
        <w:gridCol w:w="632"/>
        <w:gridCol w:w="596"/>
        <w:gridCol w:w="632"/>
      </w:tblGrid>
      <w:tr w14:paraId="1C06219D">
        <w:tblPrEx>
          <w:tblCellMar>
            <w:top w:w="0" w:type="dxa"/>
            <w:left w:w="108" w:type="dxa"/>
            <w:bottom w:w="0" w:type="dxa"/>
            <w:right w:w="108" w:type="dxa"/>
          </w:tblCellMar>
        </w:tblPrEx>
        <w:tc>
          <w:tcPr>
            <w:tcW w:w="8848" w:type="dxa"/>
            <w:gridSpan w:val="14"/>
            <w:vAlign w:val="center"/>
          </w:tcPr>
          <w:p w14:paraId="6159E403">
            <w:pPr>
              <w:jc w:val="center"/>
            </w:pPr>
            <w:r>
              <w:rPr>
                <w:rFonts w:ascii="宋体" w:hAnsi="宋体" w:eastAsia="宋体"/>
                <w:sz w:val="24"/>
              </w:rPr>
              <w:t>项目支出绩效自评表</w:t>
            </w:r>
          </w:p>
        </w:tc>
      </w:tr>
      <w:tr w14:paraId="3DA2E8E6">
        <w:tblPrEx>
          <w:tblCellMar>
            <w:top w:w="0" w:type="dxa"/>
            <w:left w:w="108" w:type="dxa"/>
            <w:bottom w:w="0" w:type="dxa"/>
            <w:right w:w="108" w:type="dxa"/>
          </w:tblCellMar>
        </w:tblPrEx>
        <w:tc>
          <w:tcPr>
            <w:tcW w:w="8848" w:type="dxa"/>
            <w:gridSpan w:val="14"/>
            <w:vAlign w:val="center"/>
          </w:tcPr>
          <w:p w14:paraId="7F937770">
            <w:pPr>
              <w:jc w:val="center"/>
            </w:pPr>
            <w:r>
              <w:rPr>
                <w:rFonts w:ascii="宋体" w:hAnsi="宋体" w:eastAsia="宋体"/>
                <w:sz w:val="24"/>
              </w:rPr>
              <w:t>(2024年度)</w:t>
            </w:r>
          </w:p>
        </w:tc>
      </w:tr>
      <w:tr w14:paraId="45EEFC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FC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2446D7">
            <w:pPr>
              <w:jc w:val="center"/>
            </w:pPr>
            <w:r>
              <w:rPr>
                <w:rFonts w:ascii="宋体" w:hAnsi="宋体" w:eastAsia="宋体"/>
                <w:sz w:val="16"/>
              </w:rPr>
              <w:t>2019年城乡建设用地增减挂钩林果业提质增效第二次资金支付项目</w:t>
            </w:r>
          </w:p>
        </w:tc>
      </w:tr>
      <w:tr w14:paraId="241FED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19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03966">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D5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C80FDC">
            <w:pPr>
              <w:jc w:val="center"/>
            </w:pPr>
            <w:r>
              <w:rPr>
                <w:rFonts w:ascii="宋体" w:hAnsi="宋体" w:eastAsia="宋体"/>
                <w:sz w:val="16"/>
              </w:rPr>
              <w:t>英吉沙县自然资源局</w:t>
            </w:r>
          </w:p>
        </w:tc>
      </w:tr>
      <w:tr w14:paraId="036B26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8CA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7C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616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15D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7F53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75E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7CD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8ADD">
            <w:pPr>
              <w:jc w:val="center"/>
            </w:pPr>
            <w:r>
              <w:rPr>
                <w:rFonts w:ascii="宋体" w:hAnsi="宋体" w:eastAsia="宋体"/>
                <w:sz w:val="16"/>
              </w:rPr>
              <w:t>得分</w:t>
            </w:r>
          </w:p>
        </w:tc>
      </w:tr>
      <w:tr w14:paraId="37805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335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77B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82060">
            <w:pPr>
              <w:jc w:val="center"/>
            </w:pPr>
            <w:r>
              <w:rPr>
                <w:rFonts w:ascii="宋体" w:hAnsi="宋体" w:eastAsia="宋体"/>
                <w:sz w:val="16"/>
              </w:rPr>
              <w:t>570.63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5F7AC">
            <w:pPr>
              <w:jc w:val="center"/>
            </w:pPr>
            <w:r>
              <w:rPr>
                <w:rFonts w:ascii="宋体" w:hAnsi="宋体" w:eastAsia="宋体"/>
                <w:sz w:val="16"/>
              </w:rPr>
              <w:t>570.63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A223C">
            <w:pPr>
              <w:jc w:val="center"/>
            </w:pPr>
            <w:r>
              <w:rPr>
                <w:rFonts w:ascii="宋体" w:hAnsi="宋体" w:eastAsia="宋体"/>
                <w:sz w:val="16"/>
              </w:rPr>
              <w:t>570.63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76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FCD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EFFE">
            <w:pPr>
              <w:jc w:val="center"/>
            </w:pPr>
            <w:r>
              <w:rPr>
                <w:rFonts w:ascii="宋体" w:hAnsi="宋体" w:eastAsia="宋体"/>
                <w:sz w:val="16"/>
              </w:rPr>
              <w:t>10.00分</w:t>
            </w:r>
          </w:p>
        </w:tc>
      </w:tr>
      <w:tr w14:paraId="52093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03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8AD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29CD">
            <w:pPr>
              <w:jc w:val="center"/>
            </w:pPr>
            <w:r>
              <w:rPr>
                <w:rFonts w:ascii="宋体" w:hAnsi="宋体" w:eastAsia="宋体"/>
                <w:sz w:val="16"/>
              </w:rPr>
              <w:t>570.63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9BB8C">
            <w:pPr>
              <w:jc w:val="center"/>
            </w:pPr>
            <w:r>
              <w:rPr>
                <w:rFonts w:ascii="宋体" w:hAnsi="宋体" w:eastAsia="宋体"/>
                <w:sz w:val="16"/>
              </w:rPr>
              <w:t>570.63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3EFD0">
            <w:pPr>
              <w:jc w:val="center"/>
            </w:pPr>
            <w:r>
              <w:rPr>
                <w:rFonts w:ascii="宋体" w:hAnsi="宋体" w:eastAsia="宋体"/>
                <w:sz w:val="16"/>
              </w:rPr>
              <w:t>570.63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E20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D93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04353">
            <w:pPr>
              <w:jc w:val="center"/>
            </w:pPr>
            <w:r>
              <w:rPr>
                <w:rFonts w:ascii="宋体" w:hAnsi="宋体" w:eastAsia="宋体"/>
                <w:sz w:val="16"/>
              </w:rPr>
              <w:t>—</w:t>
            </w:r>
          </w:p>
        </w:tc>
      </w:tr>
      <w:tr w14:paraId="6DCCD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B4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957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397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1C4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901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187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90F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5DEA">
            <w:pPr>
              <w:jc w:val="center"/>
            </w:pPr>
            <w:r>
              <w:rPr>
                <w:rFonts w:ascii="宋体" w:hAnsi="宋体" w:eastAsia="宋体"/>
                <w:sz w:val="16"/>
              </w:rPr>
              <w:t>—</w:t>
            </w:r>
          </w:p>
        </w:tc>
      </w:tr>
      <w:tr w14:paraId="0269E6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EDD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222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81A98">
            <w:pPr>
              <w:jc w:val="center"/>
            </w:pPr>
            <w:r>
              <w:rPr>
                <w:rFonts w:ascii="宋体" w:hAnsi="宋体" w:eastAsia="宋体"/>
                <w:sz w:val="16"/>
              </w:rPr>
              <w:t>实际完成情况</w:t>
            </w:r>
          </w:p>
        </w:tc>
      </w:tr>
      <w:tr w14:paraId="149E53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B34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CFA2B8">
            <w:pPr>
              <w:jc w:val="both"/>
            </w:pPr>
            <w:r>
              <w:rPr>
                <w:rFonts w:ascii="宋体" w:hAnsi="宋体" w:eastAsia="宋体"/>
                <w:sz w:val="16"/>
              </w:rPr>
              <w:t>该项目计划投入资金570.93万元，用于偿还英吉沙县自然资源局7笔债务，其中，1.偿还购买新疆华青生态农业科技发展有限公司复合肥51.40万元；2.偿还购买新疆绿星生物技术有限公司购买石硫合剂63.81万元；3.偿还购买阿克苏岚鑫顺翔商贸有限公司油渣159.22万元；4.偿还购买阿克苏鑫晟捷商贸有限公司油渣86.91万元；5.偿还购买喀什心连心农资有限公司油渣60.73万元；6.偿还购买巴楚县鸿云祥生态肥业有限公司复合肥118.32万元 ；7.偿还购买新疆天道绿神国际商贸有限公司农药共计30.24万元；共计570.63万元。通过该项目的实施，可有效化解历史债务，提高政府公信力。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7B18FC">
            <w:pPr>
              <w:jc w:val="both"/>
            </w:pPr>
            <w:r>
              <w:rPr>
                <w:rFonts w:ascii="宋体" w:hAnsi="宋体" w:eastAsia="宋体"/>
                <w:sz w:val="16"/>
              </w:rPr>
              <w:t>截至2024年12月31日</w:t>
            </w:r>
            <w:r>
              <w:rPr>
                <w:rFonts w:hint="eastAsia" w:ascii="宋体" w:hAnsi="宋体"/>
                <w:sz w:val="16"/>
                <w:lang w:eastAsia="zh-CN"/>
              </w:rPr>
              <w:t>，</w:t>
            </w:r>
            <w:r>
              <w:rPr>
                <w:rFonts w:ascii="宋体" w:hAnsi="宋体" w:eastAsia="宋体"/>
                <w:sz w:val="16"/>
              </w:rPr>
              <w:t>该项目执行资金570.63万元，已用于偿还英吉沙县自然资源局7笔债务，其中，1.偿还购买新疆华青生态农业科技发展有限公司复合肥51.40万元；2.偿还购买新疆绿星生物技术有限公司购买石硫合剂63.81万元；3.偿还购买阿克苏岚鑫顺翔商贸有限公司油渣159.22万元；4.偿还购买阿克苏鑫晟捷商贸有限公司油渣86.91万元；5.偿还购买喀什心连心农资有限公司油渣60.73万元；6.偿还购买巴楚县鸿云祥生态肥业有限公司复合肥118.32万元 ；7.偿还购买新疆天道绿神国际商贸有限公司农药共计30.24万元；共计570.63万元。通过该项目的实施，有效化解了历史债务，提高政府公信力。</w:t>
            </w:r>
          </w:p>
        </w:tc>
      </w:tr>
      <w:tr w14:paraId="7F2600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9F69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22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A4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C0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8E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FB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0E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7C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CE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B4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6B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40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48F7">
            <w:pPr>
              <w:jc w:val="center"/>
            </w:pPr>
            <w:r>
              <w:rPr>
                <w:rFonts w:ascii="宋体" w:hAnsi="宋体" w:eastAsia="宋体"/>
                <w:sz w:val="16"/>
              </w:rPr>
              <w:t>偏差原因分析及改进措施</w:t>
            </w:r>
          </w:p>
        </w:tc>
      </w:tr>
      <w:tr w14:paraId="53CDBC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FAF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E058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0D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E9D2">
            <w:pPr>
              <w:jc w:val="center"/>
            </w:pPr>
            <w:r>
              <w:rPr>
                <w:rFonts w:ascii="宋体" w:hAnsi="宋体" w:eastAsia="宋体"/>
                <w:sz w:val="16"/>
              </w:rPr>
              <w:t>偿还债务笔数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A929">
            <w:pPr>
              <w:jc w:val="center"/>
            </w:pPr>
            <w:r>
              <w:rPr>
                <w:rFonts w:ascii="宋体" w:hAnsi="宋体" w:eastAsia="宋体"/>
                <w:sz w:val="16"/>
              </w:rPr>
              <w:t>=7笔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7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3C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A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AD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EE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8319">
            <w:pPr>
              <w:jc w:val="center"/>
            </w:pPr>
            <w:r>
              <w:rPr>
                <w:rFonts w:ascii="宋体" w:hAnsi="宋体" w:eastAsia="宋体"/>
                <w:sz w:val="16"/>
              </w:rPr>
              <w:t>=7笔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17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692E4">
            <w:pPr>
              <w:jc w:val="center"/>
            </w:pPr>
          </w:p>
        </w:tc>
      </w:tr>
      <w:tr w14:paraId="4B624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0B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9E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55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845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05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B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26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4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5B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4C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9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58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AB901">
            <w:pPr>
              <w:jc w:val="center"/>
            </w:pPr>
          </w:p>
        </w:tc>
      </w:tr>
      <w:tr w14:paraId="261A7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D5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466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712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635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3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56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40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4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92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4B6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64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BB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7826E">
            <w:pPr>
              <w:jc w:val="center"/>
            </w:pPr>
          </w:p>
        </w:tc>
      </w:tr>
      <w:tr w14:paraId="303DF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34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EA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E1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A1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4C5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9D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F1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9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55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86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9013">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BA3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3B350">
            <w:pPr>
              <w:jc w:val="center"/>
            </w:pPr>
          </w:p>
        </w:tc>
      </w:tr>
      <w:tr w14:paraId="3AAF1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94D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AC5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9DF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65A6">
            <w:pPr>
              <w:jc w:val="center"/>
            </w:pPr>
            <w:r>
              <w:rPr>
                <w:rFonts w:ascii="宋体" w:hAnsi="宋体" w:eastAsia="宋体"/>
                <w:sz w:val="16"/>
              </w:rPr>
              <w:t>偿还购买新疆华青生态农业科技发展有限公司复合肥成本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E089">
            <w:pPr>
              <w:jc w:val="center"/>
            </w:pPr>
            <w:r>
              <w:rPr>
                <w:rFonts w:ascii="宋体" w:hAnsi="宋体" w:eastAsia="宋体"/>
                <w:sz w:val="16"/>
              </w:rPr>
              <w:t>&lt;=51.4万元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39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9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F5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8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1B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3777">
            <w:pPr>
              <w:jc w:val="center"/>
            </w:pPr>
            <w:r>
              <w:rPr>
                <w:rFonts w:ascii="宋体" w:hAnsi="宋体" w:eastAsia="宋体"/>
                <w:sz w:val="16"/>
              </w:rPr>
              <w:t>=51.4万元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8B0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DA36">
            <w:pPr>
              <w:jc w:val="center"/>
            </w:pPr>
          </w:p>
        </w:tc>
      </w:tr>
      <w:tr w14:paraId="6B530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63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BA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B2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6089">
            <w:pPr>
              <w:jc w:val="center"/>
            </w:pPr>
            <w:r>
              <w:rPr>
                <w:rFonts w:ascii="宋体" w:hAnsi="宋体" w:eastAsia="宋体"/>
                <w:sz w:val="16"/>
              </w:rPr>
              <w:t>偿还购买新疆绿星生物技术有限公司购买石硫合剂成本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51E1">
            <w:pPr>
              <w:jc w:val="center"/>
            </w:pPr>
            <w:r>
              <w:rPr>
                <w:rFonts w:ascii="宋体" w:hAnsi="宋体" w:eastAsia="宋体"/>
                <w:sz w:val="16"/>
              </w:rPr>
              <w:t>&lt;=63.81万元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218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95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148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5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D7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CBAF">
            <w:pPr>
              <w:jc w:val="center"/>
            </w:pPr>
            <w:r>
              <w:rPr>
                <w:rFonts w:ascii="宋体" w:hAnsi="宋体" w:eastAsia="宋体"/>
                <w:sz w:val="16"/>
              </w:rPr>
              <w:t>=63.81万元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056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716DB">
            <w:pPr>
              <w:jc w:val="center"/>
            </w:pPr>
          </w:p>
        </w:tc>
      </w:tr>
      <w:tr w14:paraId="78F82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36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B75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E9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D94A">
            <w:pPr>
              <w:jc w:val="center"/>
            </w:pPr>
            <w:r>
              <w:rPr>
                <w:rFonts w:ascii="宋体" w:hAnsi="宋体" w:eastAsia="宋体"/>
                <w:sz w:val="16"/>
              </w:rPr>
              <w:t>偿还购买阿克苏岚鑫顺翔商贸有限公司油渣成本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82B5">
            <w:pPr>
              <w:jc w:val="center"/>
            </w:pPr>
            <w:r>
              <w:rPr>
                <w:rFonts w:ascii="宋体" w:hAnsi="宋体" w:eastAsia="宋体"/>
                <w:sz w:val="16"/>
              </w:rPr>
              <w:t>&lt;=159.22万元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BD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A1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06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26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53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E84C">
            <w:pPr>
              <w:jc w:val="center"/>
            </w:pPr>
            <w:r>
              <w:rPr>
                <w:rFonts w:ascii="宋体" w:hAnsi="宋体" w:eastAsia="宋体"/>
                <w:sz w:val="16"/>
              </w:rPr>
              <w:t>=159.22万元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25F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D81A0">
            <w:pPr>
              <w:jc w:val="center"/>
            </w:pPr>
          </w:p>
        </w:tc>
      </w:tr>
      <w:tr w14:paraId="53247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FE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32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95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4F99">
            <w:pPr>
              <w:jc w:val="center"/>
            </w:pPr>
            <w:r>
              <w:rPr>
                <w:rFonts w:ascii="宋体" w:hAnsi="宋体" w:eastAsia="宋体"/>
                <w:sz w:val="16"/>
              </w:rPr>
              <w:t>偿还购买阿克苏鑫晟捷商贸有限公司油渣成本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9622">
            <w:pPr>
              <w:jc w:val="center"/>
            </w:pPr>
            <w:r>
              <w:rPr>
                <w:rFonts w:ascii="宋体" w:hAnsi="宋体" w:eastAsia="宋体"/>
                <w:sz w:val="16"/>
              </w:rPr>
              <w:t>&lt;=86.91万元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65F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12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40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76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00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209E">
            <w:pPr>
              <w:jc w:val="center"/>
            </w:pPr>
            <w:r>
              <w:rPr>
                <w:rFonts w:ascii="宋体" w:hAnsi="宋体" w:eastAsia="宋体"/>
                <w:sz w:val="16"/>
              </w:rPr>
              <w:t>=86.91万元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063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41CCF">
            <w:pPr>
              <w:jc w:val="center"/>
            </w:pPr>
          </w:p>
        </w:tc>
      </w:tr>
      <w:tr w14:paraId="25AE1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27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B4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3D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374C">
            <w:pPr>
              <w:jc w:val="center"/>
            </w:pPr>
            <w:r>
              <w:rPr>
                <w:rFonts w:ascii="宋体" w:hAnsi="宋体" w:eastAsia="宋体"/>
                <w:sz w:val="16"/>
              </w:rPr>
              <w:t>偿还购买喀什心连心农资有限公司油渣成本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2C95">
            <w:pPr>
              <w:jc w:val="center"/>
            </w:pPr>
            <w:r>
              <w:rPr>
                <w:rFonts w:ascii="宋体" w:hAnsi="宋体" w:eastAsia="宋体"/>
                <w:sz w:val="16"/>
              </w:rPr>
              <w:t>&lt;=60.73万元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9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66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12D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E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C1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BC8B">
            <w:pPr>
              <w:jc w:val="center"/>
            </w:pPr>
            <w:r>
              <w:rPr>
                <w:rFonts w:ascii="宋体" w:hAnsi="宋体" w:eastAsia="宋体"/>
                <w:sz w:val="16"/>
              </w:rPr>
              <w:t>=60.73万元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5F9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738A1">
            <w:pPr>
              <w:jc w:val="center"/>
            </w:pPr>
          </w:p>
        </w:tc>
      </w:tr>
      <w:tr w14:paraId="6EBFC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EA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3D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55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D264">
            <w:pPr>
              <w:jc w:val="center"/>
            </w:pPr>
            <w:r>
              <w:rPr>
                <w:rFonts w:ascii="宋体" w:hAnsi="宋体" w:eastAsia="宋体"/>
                <w:sz w:val="16"/>
              </w:rPr>
              <w:t>偿还购买巴楚县鸿云祥生态肥业有限公司复合肥成本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9213">
            <w:pPr>
              <w:jc w:val="center"/>
            </w:pPr>
            <w:r>
              <w:rPr>
                <w:rFonts w:ascii="宋体" w:hAnsi="宋体" w:eastAsia="宋体"/>
                <w:sz w:val="16"/>
              </w:rPr>
              <w:t>&lt;=118.32万元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DF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2D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EB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60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FAD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9680">
            <w:pPr>
              <w:jc w:val="center"/>
            </w:pPr>
            <w:r>
              <w:rPr>
                <w:rFonts w:ascii="宋体" w:hAnsi="宋体" w:eastAsia="宋体"/>
                <w:sz w:val="16"/>
              </w:rPr>
              <w:t>=118.32万元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9BC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F9F24">
            <w:pPr>
              <w:jc w:val="center"/>
            </w:pPr>
          </w:p>
        </w:tc>
      </w:tr>
      <w:tr w14:paraId="2788D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16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CEF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342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1BBB">
            <w:pPr>
              <w:jc w:val="center"/>
            </w:pPr>
            <w:r>
              <w:rPr>
                <w:rFonts w:ascii="宋体" w:hAnsi="宋体" w:eastAsia="宋体"/>
                <w:sz w:val="16"/>
              </w:rPr>
              <w:t>偿还购买新疆天道绿神国际商贸有限公司农药共计30.24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225E">
            <w:pPr>
              <w:jc w:val="center"/>
            </w:pPr>
            <w:r>
              <w:rPr>
                <w:rFonts w:ascii="宋体" w:hAnsi="宋体" w:eastAsia="宋体"/>
                <w:sz w:val="16"/>
              </w:rPr>
              <w:t>&lt;=30.24万元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C3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1A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AF8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5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AB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5457">
            <w:pPr>
              <w:jc w:val="center"/>
            </w:pPr>
            <w:r>
              <w:rPr>
                <w:rFonts w:ascii="宋体" w:hAnsi="宋体" w:eastAsia="宋体"/>
                <w:sz w:val="16"/>
              </w:rPr>
              <w:t>=30.24万元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71E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4BB4">
            <w:pPr>
              <w:jc w:val="center"/>
            </w:pPr>
          </w:p>
        </w:tc>
      </w:tr>
      <w:tr w14:paraId="490EA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52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15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21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5EB8">
            <w:pPr>
              <w:jc w:val="center"/>
            </w:pPr>
            <w:r>
              <w:rPr>
                <w:rFonts w:ascii="宋体" w:hAnsi="宋体" w:eastAsia="宋体"/>
                <w:sz w:val="16"/>
              </w:rPr>
              <w:t>化解历史债务，提高政府公信力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600C">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D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32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CF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17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AC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4AE0">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94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F239">
            <w:pPr>
              <w:jc w:val="center"/>
            </w:pPr>
          </w:p>
        </w:tc>
      </w:tr>
      <w:tr w14:paraId="3B501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55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2C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70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B44D">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AE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BD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65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1D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E9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A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7D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F3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95CB">
            <w:pPr>
              <w:jc w:val="center"/>
            </w:pPr>
          </w:p>
        </w:tc>
      </w:tr>
      <w:tr w14:paraId="281CF9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5517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10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0BA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AB2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973B23"/>
        </w:tc>
      </w:tr>
    </w:tbl>
    <w:p w14:paraId="5CAC99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C924A72">
        <w:tblPrEx>
          <w:tblCellMar>
            <w:top w:w="0" w:type="dxa"/>
            <w:left w:w="108" w:type="dxa"/>
            <w:bottom w:w="0" w:type="dxa"/>
            <w:right w:w="108" w:type="dxa"/>
          </w:tblCellMar>
        </w:tblPrEx>
        <w:tc>
          <w:tcPr>
            <w:tcW w:w="8848" w:type="dxa"/>
            <w:gridSpan w:val="14"/>
            <w:vAlign w:val="center"/>
          </w:tcPr>
          <w:p w14:paraId="3D8FCF66">
            <w:pPr>
              <w:jc w:val="center"/>
            </w:pPr>
            <w:r>
              <w:rPr>
                <w:rFonts w:ascii="宋体" w:hAnsi="宋体" w:eastAsia="宋体"/>
                <w:sz w:val="24"/>
              </w:rPr>
              <w:t>项目支出绩效自评表</w:t>
            </w:r>
          </w:p>
        </w:tc>
      </w:tr>
      <w:tr w14:paraId="73C5A4C0">
        <w:tblPrEx>
          <w:tblCellMar>
            <w:top w:w="0" w:type="dxa"/>
            <w:left w:w="108" w:type="dxa"/>
            <w:bottom w:w="0" w:type="dxa"/>
            <w:right w:w="108" w:type="dxa"/>
          </w:tblCellMar>
        </w:tblPrEx>
        <w:tc>
          <w:tcPr>
            <w:tcW w:w="8848" w:type="dxa"/>
            <w:gridSpan w:val="14"/>
            <w:vAlign w:val="center"/>
          </w:tcPr>
          <w:p w14:paraId="779DADDF">
            <w:pPr>
              <w:jc w:val="center"/>
            </w:pPr>
            <w:r>
              <w:rPr>
                <w:rFonts w:ascii="宋体" w:hAnsi="宋体" w:eastAsia="宋体"/>
                <w:sz w:val="24"/>
              </w:rPr>
              <w:t>(2024年度)</w:t>
            </w:r>
          </w:p>
        </w:tc>
      </w:tr>
      <w:tr w14:paraId="49FE78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10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D7107F">
            <w:pPr>
              <w:jc w:val="center"/>
            </w:pPr>
            <w:r>
              <w:rPr>
                <w:rFonts w:ascii="宋体" w:hAnsi="宋体" w:eastAsia="宋体"/>
                <w:sz w:val="16"/>
              </w:rPr>
              <w:t>2019年城乡建设用地增减挂钩林果业提质增效资金支付项目</w:t>
            </w:r>
          </w:p>
        </w:tc>
      </w:tr>
      <w:tr w14:paraId="0B0AA9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5D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73A37">
            <w:pPr>
              <w:jc w:val="center"/>
            </w:pPr>
            <w:r>
              <w:rPr>
                <w:rFonts w:ascii="宋体" w:hAnsi="宋体" w:eastAsia="宋体"/>
                <w:sz w:val="16"/>
              </w:rPr>
              <w:t>英吉沙县林业和草原局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39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618BA9">
            <w:pPr>
              <w:jc w:val="center"/>
            </w:pPr>
            <w:r>
              <w:rPr>
                <w:rFonts w:ascii="宋体" w:hAnsi="宋体" w:eastAsia="宋体"/>
                <w:sz w:val="16"/>
              </w:rPr>
              <w:t>英吉沙县自然资源局</w:t>
            </w:r>
          </w:p>
        </w:tc>
      </w:tr>
      <w:tr w14:paraId="7F5497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414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F14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DF5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ACD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2A8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87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13E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087E">
            <w:pPr>
              <w:jc w:val="center"/>
            </w:pPr>
            <w:r>
              <w:rPr>
                <w:rFonts w:ascii="宋体" w:hAnsi="宋体" w:eastAsia="宋体"/>
                <w:sz w:val="16"/>
              </w:rPr>
              <w:t>得分</w:t>
            </w:r>
          </w:p>
        </w:tc>
      </w:tr>
      <w:tr w14:paraId="67BF1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8A1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CCD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04B6F">
            <w:pPr>
              <w:jc w:val="center"/>
            </w:pPr>
            <w:r>
              <w:rPr>
                <w:rFonts w:ascii="宋体" w:hAnsi="宋体" w:eastAsia="宋体"/>
                <w:sz w:val="16"/>
              </w:rPr>
              <w:t>623.90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7B0D2">
            <w:pPr>
              <w:jc w:val="center"/>
            </w:pPr>
            <w:r>
              <w:rPr>
                <w:rFonts w:ascii="宋体" w:hAnsi="宋体" w:eastAsia="宋体"/>
                <w:sz w:val="16"/>
              </w:rPr>
              <w:t>623.90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CE39A">
            <w:pPr>
              <w:jc w:val="center"/>
            </w:pPr>
            <w:r>
              <w:rPr>
                <w:rFonts w:ascii="宋体" w:hAnsi="宋体" w:eastAsia="宋体"/>
                <w:sz w:val="16"/>
              </w:rPr>
              <w:t>623.90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D03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9BD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08B7">
            <w:pPr>
              <w:jc w:val="center"/>
            </w:pPr>
            <w:r>
              <w:rPr>
                <w:rFonts w:ascii="宋体" w:hAnsi="宋体" w:eastAsia="宋体"/>
                <w:sz w:val="16"/>
              </w:rPr>
              <w:t>10.00分</w:t>
            </w:r>
          </w:p>
        </w:tc>
      </w:tr>
      <w:tr w14:paraId="77710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FC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7E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1BA5E">
            <w:pPr>
              <w:jc w:val="center"/>
            </w:pPr>
            <w:r>
              <w:rPr>
                <w:rFonts w:ascii="宋体" w:hAnsi="宋体" w:eastAsia="宋体"/>
                <w:sz w:val="16"/>
              </w:rPr>
              <w:t>623.90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E2CFF">
            <w:pPr>
              <w:jc w:val="center"/>
            </w:pPr>
            <w:r>
              <w:rPr>
                <w:rFonts w:ascii="宋体" w:hAnsi="宋体" w:eastAsia="宋体"/>
                <w:sz w:val="16"/>
              </w:rPr>
              <w:t>623.90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50095">
            <w:pPr>
              <w:jc w:val="center"/>
            </w:pPr>
            <w:r>
              <w:rPr>
                <w:rFonts w:ascii="宋体" w:hAnsi="宋体" w:eastAsia="宋体"/>
                <w:sz w:val="16"/>
              </w:rPr>
              <w:t>623.90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31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A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6EF1">
            <w:pPr>
              <w:jc w:val="center"/>
            </w:pPr>
            <w:r>
              <w:rPr>
                <w:rFonts w:ascii="宋体" w:hAnsi="宋体" w:eastAsia="宋体"/>
                <w:sz w:val="16"/>
              </w:rPr>
              <w:t>—</w:t>
            </w:r>
          </w:p>
        </w:tc>
      </w:tr>
      <w:tr w14:paraId="1F8CD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B61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804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06B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C33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16F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8D3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17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AA3A">
            <w:pPr>
              <w:jc w:val="center"/>
            </w:pPr>
            <w:r>
              <w:rPr>
                <w:rFonts w:ascii="宋体" w:hAnsi="宋体" w:eastAsia="宋体"/>
                <w:sz w:val="16"/>
              </w:rPr>
              <w:t>—</w:t>
            </w:r>
          </w:p>
        </w:tc>
      </w:tr>
      <w:tr w14:paraId="19B301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AD8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5E2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EBCD14">
            <w:pPr>
              <w:jc w:val="center"/>
            </w:pPr>
            <w:r>
              <w:rPr>
                <w:rFonts w:ascii="宋体" w:hAnsi="宋体" w:eastAsia="宋体"/>
                <w:sz w:val="16"/>
              </w:rPr>
              <w:t>实际完成情况</w:t>
            </w:r>
          </w:p>
        </w:tc>
      </w:tr>
      <w:tr w14:paraId="07D43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8F7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9DA9D">
            <w:pPr>
              <w:jc w:val="both"/>
            </w:pPr>
            <w:r>
              <w:rPr>
                <w:rFonts w:ascii="宋体" w:hAnsi="宋体" w:eastAsia="宋体"/>
                <w:sz w:val="16"/>
              </w:rPr>
              <w:t>该项目计划投入资金623.9万元，用于偿还英吉沙县自然资源局16笔债务，其中，1.偿还购买新疆华青生态农业科技发展有限公司复合肥54.22万元；2.偿还购买喀什腾达商贸有限公司复合肥94.74万元；3.偿还购买喀什乔天乐农资有限公司农药28.30万元；4.偿还购买新疆康森园农业科技有限公司诱捕桶12.31万元；5.偿还购买新疆绿星生物技术有限公司购买石硫合剂54.31万元；6.偿还购买阿克苏岚鑫顺翔商贸有限公司油渣54.22万元；7.偿还购买阿克苏鑫晟捷商贸有限公司油渣54.22万元；8.偿还购买喀什心连心农资有限公司油渣54.22万元；9.偿还购买喀什光法远方农资有限公司石硫和剂13.33万元；10.偿还购买喀什金田地农业有限公司农药13.33万元；11.偿还购买喀什润隆商贸有限公司农药13.33万元；12.偿还购买喀什川农资有限公司毒死蜱13.33万元；13.偿还购买疏勒县泰鑫农业服务有限公司毒死蜱23.62万元；14.偿还购买巴楚县鸿云祥生态肥业有限公司复合肥54.22万元 ；15.偿还购买河南爱树科技发展有限公司诱芯31.99万元；16.偿还购买新疆天道绿神国际商贸有限公司农药共计54.22万元；共计623.9万元。通过该项目的实施，可有效化解历史债务，提高政府公信力。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EC9DE1">
            <w:pPr>
              <w:jc w:val="both"/>
            </w:pPr>
            <w:r>
              <w:rPr>
                <w:rFonts w:hint="eastAsia" w:ascii="宋体" w:hAnsi="宋体"/>
                <w:sz w:val="16"/>
                <w:lang w:eastAsia="zh-CN"/>
              </w:rPr>
              <w:t>截至2024</w:t>
            </w:r>
            <w:r>
              <w:rPr>
                <w:rFonts w:ascii="宋体" w:hAnsi="宋体" w:eastAsia="宋体"/>
                <w:sz w:val="16"/>
              </w:rPr>
              <w:t>年12月31日，该项目计划投入资金623.95万元，用于偿还英吉沙县自然资源局16笔债务，通过该项目的实施，可有效化解历史债务，提高政府公信力。</w:t>
            </w:r>
            <w:r>
              <w:rPr>
                <w:rFonts w:ascii="宋体" w:hAnsi="宋体" w:eastAsia="宋体"/>
                <w:sz w:val="16"/>
              </w:rPr>
              <w:br w:type="textWrapping"/>
            </w:r>
          </w:p>
        </w:tc>
      </w:tr>
      <w:tr w14:paraId="736B4F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F15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05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28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6F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61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A1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68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69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4E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B5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1A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F0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6A6E">
            <w:pPr>
              <w:jc w:val="center"/>
            </w:pPr>
            <w:r>
              <w:rPr>
                <w:rFonts w:ascii="宋体" w:hAnsi="宋体" w:eastAsia="宋体"/>
                <w:sz w:val="16"/>
              </w:rPr>
              <w:t>偏差原因分析及改进措施</w:t>
            </w:r>
          </w:p>
        </w:tc>
      </w:tr>
      <w:tr w14:paraId="7E689F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B11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4BC4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DB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741E">
            <w:pPr>
              <w:jc w:val="center"/>
            </w:pPr>
            <w:r>
              <w:rPr>
                <w:rFonts w:ascii="宋体" w:hAnsi="宋体" w:eastAsia="宋体"/>
                <w:sz w:val="16"/>
              </w:rPr>
              <w:t>偿还债务笔数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CFD6">
            <w:pPr>
              <w:jc w:val="center"/>
            </w:pPr>
            <w:r>
              <w:rPr>
                <w:rFonts w:ascii="宋体" w:hAnsi="宋体" w:eastAsia="宋体"/>
                <w:sz w:val="16"/>
              </w:rPr>
              <w:t>=16笔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A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29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DD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59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3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7C45">
            <w:pPr>
              <w:jc w:val="center"/>
            </w:pPr>
            <w:r>
              <w:rPr>
                <w:rFonts w:ascii="宋体" w:hAnsi="宋体" w:eastAsia="宋体"/>
                <w:sz w:val="16"/>
              </w:rPr>
              <w:t>=16笔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21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C2C03">
            <w:pPr>
              <w:jc w:val="center"/>
            </w:pPr>
          </w:p>
        </w:tc>
      </w:tr>
      <w:tr w14:paraId="3E9F0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B5A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2A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14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0FB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F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1F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F5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16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32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1C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55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D8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10E3C">
            <w:pPr>
              <w:jc w:val="center"/>
            </w:pPr>
          </w:p>
        </w:tc>
      </w:tr>
      <w:tr w14:paraId="59CE3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DE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5D6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F0A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3A2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2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0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3D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FA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51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04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8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E2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607BA">
            <w:pPr>
              <w:jc w:val="center"/>
            </w:pPr>
          </w:p>
        </w:tc>
      </w:tr>
      <w:tr w14:paraId="0BEAA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4A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36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B9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E3B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44F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44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C0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2E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7C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E1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D82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81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23632">
            <w:pPr>
              <w:jc w:val="center"/>
            </w:pPr>
          </w:p>
        </w:tc>
      </w:tr>
      <w:tr w14:paraId="49A68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5D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D5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37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7A28">
            <w:pPr>
              <w:jc w:val="center"/>
            </w:pPr>
            <w:r>
              <w:rPr>
                <w:rFonts w:ascii="宋体" w:hAnsi="宋体" w:eastAsia="宋体"/>
                <w:sz w:val="16"/>
              </w:rPr>
              <w:t>偿还农资农药费用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2243">
            <w:pPr>
              <w:jc w:val="center"/>
            </w:pPr>
            <w:r>
              <w:rPr>
                <w:rFonts w:ascii="宋体" w:hAnsi="宋体" w:eastAsia="宋体"/>
                <w:sz w:val="16"/>
              </w:rPr>
              <w:t>&lt;=623.9万元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C4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03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0A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F5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92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C5C12">
            <w:pPr>
              <w:jc w:val="center"/>
            </w:pPr>
            <w:r>
              <w:rPr>
                <w:rFonts w:ascii="宋体" w:hAnsi="宋体" w:eastAsia="宋体"/>
                <w:sz w:val="16"/>
              </w:rPr>
              <w:t>=623.9万元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60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759DA">
            <w:pPr>
              <w:jc w:val="center"/>
            </w:pPr>
            <w:r>
              <w:rPr>
                <w:rFonts w:ascii="宋体" w:hAnsi="宋体" w:eastAsia="宋体"/>
                <w:sz w:val="16"/>
              </w:rPr>
              <w:t>偏差原因：实际实施过程中产生的偏差。整改措施，按照政策文件调整。</w:t>
            </w:r>
          </w:p>
        </w:tc>
      </w:tr>
      <w:tr w14:paraId="445D2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70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9A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CF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AED2">
            <w:pPr>
              <w:jc w:val="center"/>
            </w:pPr>
            <w:r>
              <w:rPr>
                <w:rFonts w:ascii="宋体" w:hAnsi="宋体" w:eastAsia="宋体"/>
                <w:sz w:val="16"/>
              </w:rPr>
              <w:t>化解历史债务，提高政府公信力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3128">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9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CE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62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21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EA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E7A8">
            <w:pPr>
              <w:jc w:val="center"/>
            </w:pPr>
            <w:r>
              <w:rPr>
                <w:rFonts w:ascii="宋体" w:hAnsi="宋体" w:eastAsia="宋体"/>
                <w:sz w:val="16"/>
              </w:rPr>
              <w:t>有效化解</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14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413D">
            <w:pPr>
              <w:jc w:val="center"/>
            </w:pPr>
          </w:p>
        </w:tc>
      </w:tr>
      <w:tr w14:paraId="1A5D7D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CD2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9A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81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1832">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47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E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5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80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3C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BE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0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70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D7D96">
            <w:pPr>
              <w:jc w:val="center"/>
            </w:pPr>
            <w:r>
              <w:rPr>
                <w:rFonts w:ascii="宋体" w:hAnsi="宋体" w:eastAsia="宋体"/>
                <w:sz w:val="16"/>
              </w:rPr>
              <w:t>偏差原因：该项目实施效果较好，满意度较高。</w:t>
            </w:r>
          </w:p>
        </w:tc>
      </w:tr>
      <w:tr w14:paraId="0952CF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563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849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652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AF8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487766"/>
        </w:tc>
      </w:tr>
    </w:tbl>
    <w:p w14:paraId="20BB4E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41E6E74">
        <w:tblPrEx>
          <w:tblCellMar>
            <w:top w:w="0" w:type="dxa"/>
            <w:left w:w="108" w:type="dxa"/>
            <w:bottom w:w="0" w:type="dxa"/>
            <w:right w:w="108" w:type="dxa"/>
          </w:tblCellMar>
        </w:tblPrEx>
        <w:tc>
          <w:tcPr>
            <w:tcW w:w="8848" w:type="dxa"/>
            <w:gridSpan w:val="14"/>
            <w:vAlign w:val="center"/>
          </w:tcPr>
          <w:p w14:paraId="22CDF435">
            <w:pPr>
              <w:jc w:val="center"/>
            </w:pPr>
            <w:r>
              <w:rPr>
                <w:rFonts w:ascii="宋体" w:hAnsi="宋体" w:eastAsia="宋体"/>
                <w:sz w:val="24"/>
              </w:rPr>
              <w:t>项目支出绩效自评表</w:t>
            </w:r>
          </w:p>
        </w:tc>
      </w:tr>
      <w:tr w14:paraId="321D1364">
        <w:tblPrEx>
          <w:tblCellMar>
            <w:top w:w="0" w:type="dxa"/>
            <w:left w:w="108" w:type="dxa"/>
            <w:bottom w:w="0" w:type="dxa"/>
            <w:right w:w="108" w:type="dxa"/>
          </w:tblCellMar>
        </w:tblPrEx>
        <w:tc>
          <w:tcPr>
            <w:tcW w:w="8848" w:type="dxa"/>
            <w:gridSpan w:val="14"/>
            <w:vAlign w:val="center"/>
          </w:tcPr>
          <w:p w14:paraId="260E79AD">
            <w:pPr>
              <w:jc w:val="center"/>
            </w:pPr>
            <w:r>
              <w:rPr>
                <w:rFonts w:ascii="宋体" w:hAnsi="宋体" w:eastAsia="宋体"/>
                <w:sz w:val="24"/>
              </w:rPr>
              <w:t>(2024年度)</w:t>
            </w:r>
          </w:p>
        </w:tc>
      </w:tr>
      <w:tr w14:paraId="05D632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7D5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87CF63">
            <w:pPr>
              <w:jc w:val="center"/>
            </w:pPr>
            <w:r>
              <w:rPr>
                <w:rFonts w:ascii="宋体" w:hAnsi="宋体" w:eastAsia="宋体"/>
                <w:sz w:val="16"/>
              </w:rPr>
              <w:t>2019年拆旧区土地复垦项目勘测定界服务费</w:t>
            </w:r>
          </w:p>
        </w:tc>
      </w:tr>
      <w:tr w14:paraId="199577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F0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CE0DA">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0F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A38130">
            <w:pPr>
              <w:jc w:val="center"/>
            </w:pPr>
            <w:r>
              <w:rPr>
                <w:rFonts w:ascii="宋体" w:hAnsi="宋体" w:eastAsia="宋体"/>
                <w:sz w:val="16"/>
              </w:rPr>
              <w:t>英吉沙县自然资源局</w:t>
            </w:r>
          </w:p>
        </w:tc>
      </w:tr>
      <w:tr w14:paraId="01B0BE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E91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DFC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58F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40F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7D9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0A2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257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DE3C">
            <w:pPr>
              <w:jc w:val="center"/>
            </w:pPr>
            <w:r>
              <w:rPr>
                <w:rFonts w:ascii="宋体" w:hAnsi="宋体" w:eastAsia="宋体"/>
                <w:sz w:val="16"/>
              </w:rPr>
              <w:t>得分</w:t>
            </w:r>
          </w:p>
        </w:tc>
      </w:tr>
      <w:tr w14:paraId="71199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7F8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083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6667">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3A48F">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8E771">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D42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52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6227">
            <w:pPr>
              <w:jc w:val="center"/>
            </w:pPr>
            <w:r>
              <w:rPr>
                <w:rFonts w:ascii="宋体" w:hAnsi="宋体" w:eastAsia="宋体"/>
                <w:sz w:val="16"/>
              </w:rPr>
              <w:t>10.00分</w:t>
            </w:r>
          </w:p>
        </w:tc>
      </w:tr>
      <w:tr w14:paraId="288FB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EED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901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05BFF">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72FDB">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46C51">
            <w:pPr>
              <w:jc w:val="center"/>
            </w:pPr>
            <w:r>
              <w:rPr>
                <w:rFonts w:ascii="宋体" w:hAnsi="宋体" w:eastAsia="宋体"/>
                <w:sz w:val="16"/>
              </w:rPr>
              <w:t>47.50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C40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EA70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4F63">
            <w:pPr>
              <w:jc w:val="center"/>
            </w:pPr>
            <w:r>
              <w:rPr>
                <w:rFonts w:ascii="宋体" w:hAnsi="宋体" w:eastAsia="宋体"/>
                <w:sz w:val="16"/>
              </w:rPr>
              <w:t>—</w:t>
            </w:r>
          </w:p>
        </w:tc>
      </w:tr>
      <w:tr w14:paraId="7A5DA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16C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130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DA0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B5B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C48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A02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FD23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C448">
            <w:pPr>
              <w:jc w:val="center"/>
            </w:pPr>
            <w:r>
              <w:rPr>
                <w:rFonts w:ascii="宋体" w:hAnsi="宋体" w:eastAsia="宋体"/>
                <w:sz w:val="16"/>
              </w:rPr>
              <w:t>—</w:t>
            </w:r>
          </w:p>
        </w:tc>
      </w:tr>
      <w:tr w14:paraId="0EA7F6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55C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9D5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DD9D05">
            <w:pPr>
              <w:jc w:val="center"/>
            </w:pPr>
            <w:r>
              <w:rPr>
                <w:rFonts w:ascii="宋体" w:hAnsi="宋体" w:eastAsia="宋体"/>
                <w:sz w:val="16"/>
              </w:rPr>
              <w:t>实际完成情况</w:t>
            </w:r>
          </w:p>
        </w:tc>
      </w:tr>
      <w:tr w14:paraId="7A92E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4FE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652DA">
            <w:pPr>
              <w:jc w:val="both"/>
            </w:pPr>
            <w:r>
              <w:rPr>
                <w:rFonts w:ascii="宋体" w:hAnsi="宋体" w:eastAsia="宋体"/>
                <w:sz w:val="16"/>
              </w:rPr>
              <w:t>该项目投资47.5万元，完成勘测定界地块190块。通过实施该项目有效推进我县乡村振兴战略实施，实现增减挂钩结余指标、提高耕地质量、增加农户收入。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A7D379">
            <w:pPr>
              <w:jc w:val="both"/>
            </w:pPr>
            <w:r>
              <w:rPr>
                <w:rFonts w:hint="eastAsia" w:ascii="宋体" w:hAnsi="宋体"/>
                <w:sz w:val="16"/>
                <w:lang w:eastAsia="zh-CN"/>
              </w:rPr>
              <w:t>截至</w:t>
            </w:r>
            <w:r>
              <w:rPr>
                <w:rFonts w:ascii="宋体" w:hAnsi="宋体" w:eastAsia="宋体"/>
                <w:sz w:val="16"/>
              </w:rPr>
              <w:t>2024年8月31日，该项目到位资金47.5万元，执行资金47.5万元，执行率100%。已完成2019年拆旧区土地复垦项目190块地块的勘测定界工作。通过实施该项目有效推进我县乡村振兴战略实施，实现增减挂钩结余指标、提高耕地质量、增加农户收入。</w:t>
            </w:r>
          </w:p>
        </w:tc>
      </w:tr>
      <w:tr w14:paraId="75978B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70F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1A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7E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33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73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CF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B3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AE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FD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5F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796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8E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B1E66">
            <w:pPr>
              <w:jc w:val="center"/>
            </w:pPr>
            <w:r>
              <w:rPr>
                <w:rFonts w:ascii="宋体" w:hAnsi="宋体" w:eastAsia="宋体"/>
                <w:sz w:val="16"/>
              </w:rPr>
              <w:t>偏差原因分析及改进措施</w:t>
            </w:r>
          </w:p>
        </w:tc>
      </w:tr>
      <w:tr w14:paraId="735A2E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A78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4D9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FF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4CEF">
            <w:pPr>
              <w:jc w:val="center"/>
            </w:pPr>
            <w:r>
              <w:rPr>
                <w:rFonts w:ascii="宋体" w:hAnsi="宋体" w:eastAsia="宋体"/>
                <w:sz w:val="16"/>
              </w:rPr>
              <w:t>勘测定界数量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3838">
            <w:pPr>
              <w:jc w:val="center"/>
            </w:pPr>
            <w:r>
              <w:rPr>
                <w:rFonts w:ascii="宋体" w:hAnsi="宋体" w:eastAsia="宋体"/>
                <w:sz w:val="16"/>
              </w:rPr>
              <w:t>=190块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7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9E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BD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3A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3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EDB6">
            <w:pPr>
              <w:jc w:val="center"/>
            </w:pPr>
            <w:r>
              <w:rPr>
                <w:rFonts w:ascii="宋体" w:hAnsi="宋体" w:eastAsia="宋体"/>
                <w:sz w:val="16"/>
              </w:rPr>
              <w:t>=190块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8A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A0434">
            <w:pPr>
              <w:jc w:val="center"/>
            </w:pPr>
          </w:p>
        </w:tc>
      </w:tr>
      <w:tr w14:paraId="71541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73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00F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AD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8B0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8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B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B3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F6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30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B1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B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86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1467B">
            <w:pPr>
              <w:jc w:val="center"/>
            </w:pPr>
          </w:p>
        </w:tc>
      </w:tr>
      <w:tr w14:paraId="302B9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E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FA6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7A8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44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BB2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2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C6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B4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D6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E3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9CA5">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8F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EDB4A">
            <w:pPr>
              <w:jc w:val="center"/>
            </w:pPr>
          </w:p>
        </w:tc>
      </w:tr>
      <w:tr w14:paraId="20FFB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07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5E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64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3F1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1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6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F0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BE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08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56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0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52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A9273">
            <w:pPr>
              <w:jc w:val="center"/>
            </w:pPr>
          </w:p>
        </w:tc>
      </w:tr>
      <w:tr w14:paraId="1C4D4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0E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BE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77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0030">
            <w:pPr>
              <w:jc w:val="center"/>
            </w:pPr>
            <w:r>
              <w:rPr>
                <w:rFonts w:ascii="宋体" w:hAnsi="宋体" w:eastAsia="宋体"/>
                <w:sz w:val="16"/>
              </w:rPr>
              <w:t>勘测定界成本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AC71">
            <w:pPr>
              <w:jc w:val="center"/>
            </w:pPr>
            <w:r>
              <w:rPr>
                <w:rFonts w:ascii="宋体" w:hAnsi="宋体" w:eastAsia="宋体"/>
                <w:sz w:val="16"/>
              </w:rPr>
              <w:t>&lt;=2500元/块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30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1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25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3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85B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640D">
            <w:pPr>
              <w:jc w:val="center"/>
            </w:pPr>
            <w:r>
              <w:rPr>
                <w:rFonts w:ascii="宋体" w:hAnsi="宋体" w:eastAsia="宋体"/>
                <w:sz w:val="16"/>
              </w:rPr>
              <w:t>=2500元/块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585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20949">
            <w:pPr>
              <w:jc w:val="center"/>
            </w:pPr>
          </w:p>
        </w:tc>
      </w:tr>
      <w:tr w14:paraId="5890FD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91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1C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137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F710">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A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5C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3E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6B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E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9F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7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55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BE5C2">
            <w:pPr>
              <w:jc w:val="center"/>
            </w:pPr>
          </w:p>
        </w:tc>
      </w:tr>
      <w:tr w14:paraId="6CD18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2E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B4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9E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19B8">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24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B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48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96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16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8D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923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1F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919F6">
            <w:pPr>
              <w:jc w:val="center"/>
            </w:pPr>
          </w:p>
        </w:tc>
      </w:tr>
      <w:tr w14:paraId="2CF6C8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347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82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18D1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FB7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D92FAD"/>
        </w:tc>
      </w:tr>
    </w:tbl>
    <w:p w14:paraId="2D7A9FD0">
      <w:r>
        <w:br w:type="page"/>
      </w:r>
    </w:p>
    <w:tbl>
      <w:tblPr>
        <w:tblStyle w:val="9"/>
        <w:tblW w:w="0" w:type="auto"/>
        <w:tblInd w:w="0" w:type="dxa"/>
        <w:tblLayout w:type="autofit"/>
        <w:tblCellMar>
          <w:top w:w="0" w:type="dxa"/>
          <w:left w:w="108" w:type="dxa"/>
          <w:bottom w:w="0" w:type="dxa"/>
          <w:right w:w="108" w:type="dxa"/>
        </w:tblCellMar>
      </w:tblPr>
      <w:tblGrid>
        <w:gridCol w:w="611"/>
        <w:gridCol w:w="577"/>
        <w:gridCol w:w="577"/>
        <w:gridCol w:w="611"/>
        <w:gridCol w:w="936"/>
        <w:gridCol w:w="577"/>
        <w:gridCol w:w="776"/>
        <w:gridCol w:w="594"/>
        <w:gridCol w:w="577"/>
        <w:gridCol w:w="594"/>
        <w:gridCol w:w="856"/>
        <w:gridCol w:w="632"/>
        <w:gridCol w:w="512"/>
        <w:gridCol w:w="630"/>
      </w:tblGrid>
      <w:tr w14:paraId="7DC3C88E">
        <w:tblPrEx>
          <w:tblCellMar>
            <w:top w:w="0" w:type="dxa"/>
            <w:left w:w="108" w:type="dxa"/>
            <w:bottom w:w="0" w:type="dxa"/>
            <w:right w:w="108" w:type="dxa"/>
          </w:tblCellMar>
        </w:tblPrEx>
        <w:tc>
          <w:tcPr>
            <w:tcW w:w="8848" w:type="dxa"/>
            <w:gridSpan w:val="14"/>
            <w:vAlign w:val="center"/>
          </w:tcPr>
          <w:p w14:paraId="376C7BAA">
            <w:pPr>
              <w:jc w:val="center"/>
            </w:pPr>
            <w:r>
              <w:rPr>
                <w:rFonts w:ascii="宋体" w:hAnsi="宋体" w:eastAsia="宋体"/>
                <w:sz w:val="24"/>
              </w:rPr>
              <w:t>项目支出绩效自评表</w:t>
            </w:r>
          </w:p>
        </w:tc>
      </w:tr>
      <w:tr w14:paraId="23BAF0B5">
        <w:tblPrEx>
          <w:tblCellMar>
            <w:top w:w="0" w:type="dxa"/>
            <w:left w:w="108" w:type="dxa"/>
            <w:bottom w:w="0" w:type="dxa"/>
            <w:right w:w="108" w:type="dxa"/>
          </w:tblCellMar>
        </w:tblPrEx>
        <w:tc>
          <w:tcPr>
            <w:tcW w:w="8848" w:type="dxa"/>
            <w:gridSpan w:val="14"/>
            <w:vAlign w:val="center"/>
          </w:tcPr>
          <w:p w14:paraId="30827FDA">
            <w:pPr>
              <w:jc w:val="center"/>
            </w:pPr>
            <w:r>
              <w:rPr>
                <w:rFonts w:ascii="宋体" w:hAnsi="宋体" w:eastAsia="宋体"/>
                <w:sz w:val="24"/>
              </w:rPr>
              <w:t>(2024年度)</w:t>
            </w:r>
          </w:p>
        </w:tc>
      </w:tr>
      <w:tr w14:paraId="574F43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72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810FE7">
            <w:pPr>
              <w:jc w:val="center"/>
            </w:pPr>
            <w:r>
              <w:rPr>
                <w:rFonts w:ascii="宋体" w:hAnsi="宋体" w:eastAsia="宋体"/>
                <w:sz w:val="16"/>
              </w:rPr>
              <w:t>2019年新一轮退耕还林补助项目</w:t>
            </w:r>
          </w:p>
        </w:tc>
      </w:tr>
      <w:tr w14:paraId="76ECB1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DD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EB790">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F5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E84D25">
            <w:pPr>
              <w:jc w:val="center"/>
            </w:pPr>
            <w:r>
              <w:rPr>
                <w:rFonts w:ascii="宋体" w:hAnsi="宋体" w:eastAsia="宋体"/>
                <w:sz w:val="16"/>
              </w:rPr>
              <w:t>英吉沙县自然资源局</w:t>
            </w:r>
          </w:p>
        </w:tc>
      </w:tr>
      <w:tr w14:paraId="2D2FC1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FD0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11C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575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5FE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34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2FF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927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1E6C">
            <w:pPr>
              <w:jc w:val="center"/>
            </w:pPr>
            <w:r>
              <w:rPr>
                <w:rFonts w:ascii="宋体" w:hAnsi="宋体" w:eastAsia="宋体"/>
                <w:sz w:val="16"/>
              </w:rPr>
              <w:t>得分</w:t>
            </w:r>
          </w:p>
        </w:tc>
      </w:tr>
      <w:tr w14:paraId="6C563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A2B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760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DE0BD">
            <w:pPr>
              <w:jc w:val="center"/>
            </w:pPr>
            <w:r>
              <w:rPr>
                <w:rFonts w:ascii="宋体" w:hAnsi="宋体" w:eastAsia="宋体"/>
                <w:sz w:val="16"/>
              </w:rPr>
              <w:t>401.60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A6094">
            <w:pPr>
              <w:jc w:val="center"/>
            </w:pPr>
            <w:r>
              <w:rPr>
                <w:rFonts w:ascii="宋体" w:hAnsi="宋体" w:eastAsia="宋体"/>
                <w:sz w:val="16"/>
              </w:rPr>
              <w:t>401.60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88776">
            <w:pPr>
              <w:jc w:val="center"/>
            </w:pPr>
            <w:r>
              <w:rPr>
                <w:rFonts w:ascii="宋体" w:hAnsi="宋体" w:eastAsia="宋体"/>
                <w:sz w:val="16"/>
              </w:rPr>
              <w:t>401.60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F6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0197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2F91">
            <w:pPr>
              <w:jc w:val="center"/>
            </w:pPr>
            <w:r>
              <w:rPr>
                <w:rFonts w:ascii="宋体" w:hAnsi="宋体" w:eastAsia="宋体"/>
                <w:sz w:val="16"/>
              </w:rPr>
              <w:t>10.00分</w:t>
            </w:r>
          </w:p>
        </w:tc>
      </w:tr>
      <w:tr w14:paraId="3C6DD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054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BE4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BE97B">
            <w:pPr>
              <w:jc w:val="center"/>
            </w:pPr>
            <w:r>
              <w:rPr>
                <w:rFonts w:ascii="宋体" w:hAnsi="宋体" w:eastAsia="宋体"/>
                <w:sz w:val="16"/>
              </w:rPr>
              <w:t>401.60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8CB3">
            <w:pPr>
              <w:jc w:val="center"/>
            </w:pPr>
            <w:r>
              <w:rPr>
                <w:rFonts w:ascii="宋体" w:hAnsi="宋体" w:eastAsia="宋体"/>
                <w:sz w:val="16"/>
              </w:rPr>
              <w:t>401.60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0C5E2">
            <w:pPr>
              <w:jc w:val="center"/>
            </w:pPr>
            <w:r>
              <w:rPr>
                <w:rFonts w:ascii="宋体" w:hAnsi="宋体" w:eastAsia="宋体"/>
                <w:sz w:val="16"/>
              </w:rPr>
              <w:t>401.60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21C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C0B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2EB6">
            <w:pPr>
              <w:jc w:val="center"/>
            </w:pPr>
            <w:r>
              <w:rPr>
                <w:rFonts w:ascii="宋体" w:hAnsi="宋体" w:eastAsia="宋体"/>
                <w:sz w:val="16"/>
              </w:rPr>
              <w:t>—</w:t>
            </w:r>
          </w:p>
        </w:tc>
      </w:tr>
      <w:tr w14:paraId="37FE6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9F0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E5B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CE8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C11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60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257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33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040D">
            <w:pPr>
              <w:jc w:val="center"/>
            </w:pPr>
            <w:r>
              <w:rPr>
                <w:rFonts w:ascii="宋体" w:hAnsi="宋体" w:eastAsia="宋体"/>
                <w:sz w:val="16"/>
              </w:rPr>
              <w:t>—</w:t>
            </w:r>
          </w:p>
        </w:tc>
      </w:tr>
      <w:tr w14:paraId="1591C0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87A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C65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8118D">
            <w:pPr>
              <w:jc w:val="center"/>
            </w:pPr>
            <w:r>
              <w:rPr>
                <w:rFonts w:ascii="宋体" w:hAnsi="宋体" w:eastAsia="宋体"/>
                <w:sz w:val="16"/>
              </w:rPr>
              <w:t>实际完成情况</w:t>
            </w:r>
          </w:p>
        </w:tc>
      </w:tr>
      <w:tr w14:paraId="23193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F64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2F9D3">
            <w:pPr>
              <w:jc w:val="both"/>
            </w:pPr>
            <w:r>
              <w:rPr>
                <w:rFonts w:ascii="宋体" w:hAnsi="宋体" w:eastAsia="宋体"/>
                <w:sz w:val="16"/>
              </w:rPr>
              <w:t>该项目总投资401.604万元；用于：1.完成2019年新一轮退耕还林2658.87亩第一次补助每亩900元；2.完成2019年新一轮退耕还林第二批5410.19亩每亩补助300元；通过该项目的实施，极大地促进我县生态环境的改善与治理，持续巩固好退耕还林还草成果，预期受益补助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809CCC">
            <w:pPr>
              <w:jc w:val="both"/>
            </w:pPr>
            <w:r>
              <w:rPr>
                <w:rFonts w:ascii="宋体" w:hAnsi="宋体" w:eastAsia="宋体"/>
                <w:sz w:val="16"/>
              </w:rPr>
              <w:t>截至2024年12月31日，该项目已执行资金401.604万元；已用于：1.完成了2019年新一轮退耕还林2658.87亩第一次补助每亩900元；2.完成了2019年新一轮退耕还林第二批5410.19亩每亩补助300元；该项目的实施极大地促进我县生态环境的改善与治理，持续巩固好退耕还林还草成果。</w:t>
            </w:r>
          </w:p>
        </w:tc>
      </w:tr>
      <w:tr w14:paraId="25A776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ED64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C2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1D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10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E46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C5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A2C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83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F6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96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60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8EA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0EDA">
            <w:pPr>
              <w:jc w:val="center"/>
            </w:pPr>
            <w:r>
              <w:rPr>
                <w:rFonts w:ascii="宋体" w:hAnsi="宋体" w:eastAsia="宋体"/>
                <w:sz w:val="16"/>
              </w:rPr>
              <w:t>偏差原因分析及改进措施</w:t>
            </w:r>
          </w:p>
        </w:tc>
      </w:tr>
      <w:tr w14:paraId="33FF0E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6FA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475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3BD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C824">
            <w:pPr>
              <w:jc w:val="center"/>
            </w:pPr>
            <w:r>
              <w:rPr>
                <w:rFonts w:ascii="宋体" w:hAnsi="宋体" w:eastAsia="宋体"/>
                <w:sz w:val="16"/>
              </w:rPr>
              <w:t>2019年退耕还林第一次补助面积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DD8C">
            <w:pPr>
              <w:jc w:val="center"/>
            </w:pPr>
            <w:r>
              <w:rPr>
                <w:rFonts w:ascii="宋体" w:hAnsi="宋体" w:eastAsia="宋体"/>
                <w:sz w:val="16"/>
              </w:rPr>
              <w:t>&gt;=2658.87亩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1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587F">
            <w:pPr>
              <w:jc w:val="center"/>
            </w:pPr>
            <w:r>
              <w:rPr>
                <w:rFonts w:ascii="宋体" w:hAnsi="宋体" w:eastAsia="宋体"/>
                <w:sz w:val="16"/>
              </w:rPr>
              <w:t>2658.87亩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A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9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0E422">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C41F">
            <w:pPr>
              <w:jc w:val="center"/>
            </w:pPr>
            <w:r>
              <w:rPr>
                <w:rFonts w:ascii="宋体" w:hAnsi="宋体" w:eastAsia="宋体"/>
                <w:sz w:val="16"/>
              </w:rPr>
              <w:t>=2658.87亩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47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E2A04">
            <w:pPr>
              <w:jc w:val="center"/>
            </w:pPr>
          </w:p>
        </w:tc>
      </w:tr>
      <w:tr w14:paraId="57904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71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59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D0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FCCE">
            <w:pPr>
              <w:jc w:val="center"/>
            </w:pPr>
            <w:r>
              <w:rPr>
                <w:rFonts w:ascii="宋体" w:hAnsi="宋体" w:eastAsia="宋体"/>
                <w:sz w:val="16"/>
              </w:rPr>
              <w:t>2019年退耕还林第二次补助面积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5E7B">
            <w:pPr>
              <w:jc w:val="center"/>
            </w:pPr>
            <w:r>
              <w:rPr>
                <w:rFonts w:ascii="宋体" w:hAnsi="宋体" w:eastAsia="宋体"/>
                <w:sz w:val="16"/>
              </w:rPr>
              <w:t>&gt;=5410.19亩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9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E3D9">
            <w:pPr>
              <w:jc w:val="center"/>
            </w:pPr>
            <w:r>
              <w:rPr>
                <w:rFonts w:ascii="宋体" w:hAnsi="宋体" w:eastAsia="宋体"/>
                <w:sz w:val="16"/>
              </w:rPr>
              <w:t>5410.19亩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C5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2C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8104">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249E">
            <w:pPr>
              <w:jc w:val="center"/>
            </w:pPr>
            <w:r>
              <w:rPr>
                <w:rFonts w:ascii="宋体" w:hAnsi="宋体" w:eastAsia="宋体"/>
                <w:sz w:val="16"/>
              </w:rPr>
              <w:t>=5410.19亩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5B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93A10">
            <w:pPr>
              <w:jc w:val="center"/>
            </w:pPr>
          </w:p>
        </w:tc>
      </w:tr>
      <w:tr w14:paraId="737A1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59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DA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62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4D73">
            <w:pPr>
              <w:jc w:val="center"/>
            </w:pPr>
            <w:r>
              <w:rPr>
                <w:rFonts w:ascii="宋体" w:hAnsi="宋体" w:eastAsia="宋体"/>
                <w:sz w:val="16"/>
              </w:rPr>
              <w:t>退耕还林地合格率（株树保存率）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8A6C">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A0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E6FF">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F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BC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FFC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B5B6">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C8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5DF74">
            <w:pPr>
              <w:jc w:val="center"/>
            </w:pPr>
          </w:p>
        </w:tc>
      </w:tr>
      <w:tr w14:paraId="7F357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3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C4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6D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37D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1A5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4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5D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6D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08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54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E49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AD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CA1C3">
            <w:pPr>
              <w:jc w:val="center"/>
            </w:pPr>
          </w:p>
        </w:tc>
      </w:tr>
      <w:tr w14:paraId="308B1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5B3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34B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373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64B5">
            <w:pPr>
              <w:jc w:val="center"/>
            </w:pPr>
            <w:r>
              <w:rPr>
                <w:rFonts w:ascii="宋体" w:hAnsi="宋体" w:eastAsia="宋体"/>
                <w:sz w:val="16"/>
              </w:rPr>
              <w:t>2019年退耕还林第一次补助资金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D457">
            <w:pPr>
              <w:jc w:val="center"/>
            </w:pPr>
            <w:r>
              <w:rPr>
                <w:rFonts w:ascii="宋体" w:hAnsi="宋体" w:eastAsia="宋体"/>
                <w:sz w:val="16"/>
              </w:rPr>
              <w:t>&lt;=400元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91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8E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23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DE4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92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53AC">
            <w:pPr>
              <w:jc w:val="center"/>
            </w:pPr>
            <w:r>
              <w:rPr>
                <w:rFonts w:ascii="宋体" w:hAnsi="宋体" w:eastAsia="宋体"/>
                <w:sz w:val="16"/>
              </w:rPr>
              <w:t>=400元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30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B00E4">
            <w:pPr>
              <w:jc w:val="center"/>
            </w:pPr>
          </w:p>
        </w:tc>
      </w:tr>
      <w:tr w14:paraId="47608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2D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8A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A7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51D7">
            <w:pPr>
              <w:jc w:val="center"/>
            </w:pPr>
            <w:r>
              <w:rPr>
                <w:rFonts w:ascii="宋体" w:hAnsi="宋体" w:eastAsia="宋体"/>
                <w:sz w:val="16"/>
              </w:rPr>
              <w:t>2019年退耕还林第二次补助资金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BCFC">
            <w:pPr>
              <w:jc w:val="center"/>
            </w:pPr>
            <w:r>
              <w:rPr>
                <w:rFonts w:ascii="宋体" w:hAnsi="宋体" w:eastAsia="宋体"/>
                <w:sz w:val="16"/>
              </w:rPr>
              <w:t>&lt;=500元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BB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C2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9A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6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2D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0B84">
            <w:pPr>
              <w:jc w:val="center"/>
            </w:pPr>
            <w:r>
              <w:rPr>
                <w:rFonts w:ascii="宋体" w:hAnsi="宋体" w:eastAsia="宋体"/>
                <w:sz w:val="16"/>
              </w:rPr>
              <w:t>=500元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2D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20F73">
            <w:pPr>
              <w:jc w:val="center"/>
            </w:pPr>
          </w:p>
        </w:tc>
      </w:tr>
      <w:tr w14:paraId="7C1BE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2C4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470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1A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7993">
            <w:pPr>
              <w:jc w:val="center"/>
            </w:pPr>
            <w:r>
              <w:rPr>
                <w:rFonts w:ascii="宋体" w:hAnsi="宋体" w:eastAsia="宋体"/>
                <w:sz w:val="16"/>
              </w:rPr>
              <w:t>改善林区民生状况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9BEC">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AC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BD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0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8C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61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0FA2">
            <w:pPr>
              <w:jc w:val="center"/>
            </w:pPr>
            <w:r>
              <w:rPr>
                <w:rFonts w:ascii="宋体" w:hAnsi="宋体" w:eastAsia="宋体"/>
                <w:sz w:val="16"/>
              </w:rPr>
              <w:t>逐步改善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90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945FA">
            <w:pPr>
              <w:jc w:val="center"/>
            </w:pPr>
          </w:p>
        </w:tc>
      </w:tr>
      <w:tr w14:paraId="2F920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81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CD0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B62D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B138">
            <w:pPr>
              <w:jc w:val="center"/>
            </w:pPr>
            <w:r>
              <w:rPr>
                <w:rFonts w:ascii="宋体" w:hAnsi="宋体" w:eastAsia="宋体"/>
                <w:sz w:val="16"/>
              </w:rPr>
              <w:t>持续促进我县生态环境的改善与治理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0821">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5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7D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0D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D7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1E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DAB7">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C1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12A38">
            <w:pPr>
              <w:jc w:val="center"/>
            </w:pPr>
          </w:p>
        </w:tc>
      </w:tr>
      <w:tr w14:paraId="100060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13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CB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8D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76D7">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40BF">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5F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1D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4D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97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57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83A7">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82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AB676">
            <w:pPr>
              <w:jc w:val="center"/>
            </w:pPr>
          </w:p>
        </w:tc>
      </w:tr>
      <w:tr w14:paraId="30D30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F7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C9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43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6020">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708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5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E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B1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D6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39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36AC">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A1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824FC">
            <w:pPr>
              <w:jc w:val="center"/>
            </w:pPr>
          </w:p>
        </w:tc>
      </w:tr>
      <w:tr w14:paraId="42A765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51E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AB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B27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B87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04ED95"/>
        </w:tc>
      </w:tr>
    </w:tbl>
    <w:p w14:paraId="1D0457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BC3DBD3">
        <w:tblPrEx>
          <w:tblCellMar>
            <w:top w:w="0" w:type="dxa"/>
            <w:left w:w="108" w:type="dxa"/>
            <w:bottom w:w="0" w:type="dxa"/>
            <w:right w:w="108" w:type="dxa"/>
          </w:tblCellMar>
        </w:tblPrEx>
        <w:tc>
          <w:tcPr>
            <w:tcW w:w="8848" w:type="dxa"/>
            <w:gridSpan w:val="14"/>
            <w:vAlign w:val="center"/>
          </w:tcPr>
          <w:p w14:paraId="51B2A5DE">
            <w:pPr>
              <w:jc w:val="center"/>
            </w:pPr>
            <w:r>
              <w:rPr>
                <w:rFonts w:ascii="宋体" w:hAnsi="宋体" w:eastAsia="宋体"/>
                <w:sz w:val="24"/>
              </w:rPr>
              <w:t>项目支出绩效自评表</w:t>
            </w:r>
          </w:p>
        </w:tc>
      </w:tr>
      <w:tr w14:paraId="1559E5AF">
        <w:tblPrEx>
          <w:tblCellMar>
            <w:top w:w="0" w:type="dxa"/>
            <w:left w:w="108" w:type="dxa"/>
            <w:bottom w:w="0" w:type="dxa"/>
            <w:right w:w="108" w:type="dxa"/>
          </w:tblCellMar>
        </w:tblPrEx>
        <w:tc>
          <w:tcPr>
            <w:tcW w:w="8848" w:type="dxa"/>
            <w:gridSpan w:val="14"/>
            <w:vAlign w:val="center"/>
          </w:tcPr>
          <w:p w14:paraId="6D4533BA">
            <w:pPr>
              <w:jc w:val="center"/>
            </w:pPr>
            <w:r>
              <w:rPr>
                <w:rFonts w:ascii="宋体" w:hAnsi="宋体" w:eastAsia="宋体"/>
                <w:sz w:val="24"/>
              </w:rPr>
              <w:t>(2024年度)</w:t>
            </w:r>
          </w:p>
        </w:tc>
      </w:tr>
      <w:tr w14:paraId="125F31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62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E2E6B6">
            <w:pPr>
              <w:jc w:val="center"/>
            </w:pPr>
            <w:r>
              <w:rPr>
                <w:rFonts w:ascii="宋体" w:hAnsi="宋体" w:eastAsia="宋体"/>
                <w:sz w:val="16"/>
              </w:rPr>
              <w:t>2020年乔勒潘乡巴格艾日克等四个村城乡建设用地增减挂钩项目</w:t>
            </w:r>
          </w:p>
        </w:tc>
      </w:tr>
      <w:tr w14:paraId="027656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07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A2FEB">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28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E3DE6F">
            <w:pPr>
              <w:jc w:val="center"/>
            </w:pPr>
            <w:r>
              <w:rPr>
                <w:rFonts w:ascii="宋体" w:hAnsi="宋体" w:eastAsia="宋体"/>
                <w:sz w:val="16"/>
              </w:rPr>
              <w:t>英吉沙县自然资源局</w:t>
            </w:r>
          </w:p>
        </w:tc>
      </w:tr>
      <w:tr w14:paraId="492AB2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7C9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879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7D3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D1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B65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12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5EB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AA70">
            <w:pPr>
              <w:jc w:val="center"/>
            </w:pPr>
            <w:r>
              <w:rPr>
                <w:rFonts w:ascii="宋体" w:hAnsi="宋体" w:eastAsia="宋体"/>
                <w:sz w:val="16"/>
              </w:rPr>
              <w:t>得分</w:t>
            </w:r>
          </w:p>
        </w:tc>
      </w:tr>
      <w:tr w14:paraId="12334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15C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2CB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161FF">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4292">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411C2">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3F0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CA3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7805">
            <w:pPr>
              <w:jc w:val="center"/>
            </w:pPr>
            <w:r>
              <w:rPr>
                <w:rFonts w:ascii="宋体" w:hAnsi="宋体" w:eastAsia="宋体"/>
                <w:sz w:val="16"/>
              </w:rPr>
              <w:t>10.00分</w:t>
            </w:r>
          </w:p>
        </w:tc>
      </w:tr>
      <w:tr w14:paraId="237F8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B8A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B8F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8825E">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6E35B">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B1368">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3F2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987D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90A2">
            <w:pPr>
              <w:jc w:val="center"/>
            </w:pPr>
            <w:r>
              <w:rPr>
                <w:rFonts w:ascii="宋体" w:hAnsi="宋体" w:eastAsia="宋体"/>
                <w:sz w:val="16"/>
              </w:rPr>
              <w:t>—</w:t>
            </w:r>
          </w:p>
        </w:tc>
      </w:tr>
      <w:tr w14:paraId="13C78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BB9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32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2BF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70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933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CEF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6785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3FA9">
            <w:pPr>
              <w:jc w:val="center"/>
            </w:pPr>
            <w:r>
              <w:rPr>
                <w:rFonts w:ascii="宋体" w:hAnsi="宋体" w:eastAsia="宋体"/>
                <w:sz w:val="16"/>
              </w:rPr>
              <w:t>—</w:t>
            </w:r>
          </w:p>
        </w:tc>
      </w:tr>
      <w:tr w14:paraId="0996FD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1D1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B1E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0975EB">
            <w:pPr>
              <w:jc w:val="center"/>
            </w:pPr>
            <w:r>
              <w:rPr>
                <w:rFonts w:ascii="宋体" w:hAnsi="宋体" w:eastAsia="宋体"/>
                <w:sz w:val="16"/>
              </w:rPr>
              <w:t>实际完成情况</w:t>
            </w:r>
          </w:p>
        </w:tc>
      </w:tr>
      <w:tr w14:paraId="58F32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F0F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C0D95">
            <w:pPr>
              <w:jc w:val="both"/>
            </w:pPr>
            <w:r>
              <w:rPr>
                <w:rFonts w:ascii="宋体" w:hAnsi="宋体" w:eastAsia="宋体"/>
                <w:sz w:val="16"/>
              </w:rPr>
              <w:t>该项目投资32万元，完成勘测定界地块128块。通过实施该项目有效推进我县乡村振兴战略实施，实现增减挂钩结余指标、提高耕地质量、增加农户收入。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9EB78E">
            <w:pPr>
              <w:jc w:val="both"/>
            </w:pPr>
            <w:r>
              <w:rPr>
                <w:rFonts w:ascii="宋体" w:hAnsi="宋体" w:eastAsia="宋体"/>
                <w:sz w:val="16"/>
              </w:rPr>
              <w:t>截至2024年8月31日，该项目已到位资金32万元，执行资金32万元，执行率为100%。通过项目的实施完成2019年拆旧区土地复垦项目128块地块的勘测定界工作，有效推进我县乡村振兴战略实施，实现增减挂钩结余指标、提高土壤肥力、提高耕地质量、增加农户收入，使受益农户满意度达到100%。</w:t>
            </w:r>
          </w:p>
        </w:tc>
      </w:tr>
      <w:tr w14:paraId="7E6404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5077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B82E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2A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65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CB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48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96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50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68E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C2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7F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BF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C95D6">
            <w:pPr>
              <w:jc w:val="center"/>
            </w:pPr>
            <w:r>
              <w:rPr>
                <w:rFonts w:ascii="宋体" w:hAnsi="宋体" w:eastAsia="宋体"/>
                <w:sz w:val="16"/>
              </w:rPr>
              <w:t>偏差原因分析及改进措施</w:t>
            </w:r>
          </w:p>
        </w:tc>
      </w:tr>
      <w:tr w14:paraId="658FA6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FB8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7C9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69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C640">
            <w:pPr>
              <w:jc w:val="center"/>
            </w:pPr>
            <w:r>
              <w:rPr>
                <w:rFonts w:ascii="宋体" w:hAnsi="宋体" w:eastAsia="宋体"/>
                <w:sz w:val="16"/>
              </w:rPr>
              <w:t>勘测定界数量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96A7">
            <w:pPr>
              <w:jc w:val="center"/>
            </w:pPr>
            <w:r>
              <w:rPr>
                <w:rFonts w:ascii="宋体" w:hAnsi="宋体" w:eastAsia="宋体"/>
                <w:sz w:val="16"/>
              </w:rPr>
              <w:t>=128块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6B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76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69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1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AE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1197">
            <w:pPr>
              <w:jc w:val="center"/>
            </w:pPr>
            <w:r>
              <w:rPr>
                <w:rFonts w:ascii="宋体" w:hAnsi="宋体" w:eastAsia="宋体"/>
                <w:sz w:val="16"/>
              </w:rPr>
              <w:t>=128块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51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916DF">
            <w:pPr>
              <w:jc w:val="center"/>
            </w:pPr>
          </w:p>
        </w:tc>
      </w:tr>
      <w:tr w14:paraId="3F3EE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5E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3D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94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BDF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F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C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E2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A4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98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FF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55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1C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A1BD">
            <w:pPr>
              <w:jc w:val="center"/>
            </w:pPr>
          </w:p>
        </w:tc>
      </w:tr>
      <w:tr w14:paraId="5569D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35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C82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B39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E3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572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A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F9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8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98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69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5384">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02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9DAD5">
            <w:pPr>
              <w:jc w:val="center"/>
            </w:pPr>
          </w:p>
        </w:tc>
      </w:tr>
      <w:tr w14:paraId="7E0AA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C4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5D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9A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7BA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F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88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68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C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54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49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4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9C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3E6E4">
            <w:pPr>
              <w:jc w:val="center"/>
            </w:pPr>
          </w:p>
        </w:tc>
      </w:tr>
      <w:tr w14:paraId="50C4D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EA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045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B3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E8C5">
            <w:pPr>
              <w:jc w:val="center"/>
            </w:pPr>
            <w:r>
              <w:rPr>
                <w:rFonts w:ascii="宋体" w:hAnsi="宋体" w:eastAsia="宋体"/>
                <w:sz w:val="16"/>
              </w:rPr>
              <w:t>勘测定界成本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78BD">
            <w:pPr>
              <w:jc w:val="center"/>
            </w:pPr>
            <w:r>
              <w:rPr>
                <w:rFonts w:ascii="宋体" w:hAnsi="宋体" w:eastAsia="宋体"/>
                <w:sz w:val="16"/>
              </w:rPr>
              <w:t>=2500元/块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8F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10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7D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9B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67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37E1">
            <w:pPr>
              <w:jc w:val="center"/>
            </w:pPr>
            <w:r>
              <w:rPr>
                <w:rFonts w:ascii="宋体" w:hAnsi="宋体" w:eastAsia="宋体"/>
                <w:sz w:val="16"/>
              </w:rPr>
              <w:t>=2500元/块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2B1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23B7F">
            <w:pPr>
              <w:jc w:val="center"/>
            </w:pPr>
          </w:p>
        </w:tc>
      </w:tr>
      <w:tr w14:paraId="2FCBC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EC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E2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C3B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0CEF">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5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2F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0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BFE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D5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36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A65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01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7E431">
            <w:pPr>
              <w:jc w:val="center"/>
            </w:pPr>
          </w:p>
        </w:tc>
      </w:tr>
      <w:tr w14:paraId="7D8DD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9D8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B8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70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A41B">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67C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11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65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4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7C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74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69A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A1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995A2">
            <w:pPr>
              <w:jc w:val="center"/>
            </w:pPr>
          </w:p>
        </w:tc>
      </w:tr>
      <w:tr w14:paraId="707388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C7D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BA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D36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B39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48EC32"/>
        </w:tc>
      </w:tr>
    </w:tbl>
    <w:p w14:paraId="30AB0A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7C969EB">
        <w:tblPrEx>
          <w:tblCellMar>
            <w:top w:w="0" w:type="dxa"/>
            <w:left w:w="108" w:type="dxa"/>
            <w:bottom w:w="0" w:type="dxa"/>
            <w:right w:w="108" w:type="dxa"/>
          </w:tblCellMar>
        </w:tblPrEx>
        <w:tc>
          <w:tcPr>
            <w:tcW w:w="8848" w:type="dxa"/>
            <w:gridSpan w:val="14"/>
            <w:vAlign w:val="center"/>
          </w:tcPr>
          <w:p w14:paraId="5877D3D9">
            <w:pPr>
              <w:jc w:val="center"/>
            </w:pPr>
            <w:r>
              <w:rPr>
                <w:rFonts w:ascii="宋体" w:hAnsi="宋体" w:eastAsia="宋体"/>
                <w:sz w:val="24"/>
              </w:rPr>
              <w:t>项目支出绩效自评表</w:t>
            </w:r>
          </w:p>
        </w:tc>
      </w:tr>
      <w:tr w14:paraId="3AD42F4E">
        <w:tblPrEx>
          <w:tblCellMar>
            <w:top w:w="0" w:type="dxa"/>
            <w:left w:w="108" w:type="dxa"/>
            <w:bottom w:w="0" w:type="dxa"/>
            <w:right w:w="108" w:type="dxa"/>
          </w:tblCellMar>
        </w:tblPrEx>
        <w:tc>
          <w:tcPr>
            <w:tcW w:w="8848" w:type="dxa"/>
            <w:gridSpan w:val="14"/>
            <w:vAlign w:val="center"/>
          </w:tcPr>
          <w:p w14:paraId="4B12D59E">
            <w:pPr>
              <w:jc w:val="center"/>
            </w:pPr>
            <w:r>
              <w:rPr>
                <w:rFonts w:ascii="宋体" w:hAnsi="宋体" w:eastAsia="宋体"/>
                <w:sz w:val="24"/>
              </w:rPr>
              <w:t>(2024年度)</w:t>
            </w:r>
          </w:p>
        </w:tc>
      </w:tr>
      <w:tr w14:paraId="1078D6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C8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3AFB46">
            <w:pPr>
              <w:jc w:val="center"/>
            </w:pPr>
            <w:r>
              <w:rPr>
                <w:rFonts w:ascii="宋体" w:hAnsi="宋体" w:eastAsia="宋体"/>
                <w:sz w:val="16"/>
              </w:rPr>
              <w:t>2020年度国土变更调查与卫片执法“两项工作”项目</w:t>
            </w:r>
          </w:p>
        </w:tc>
      </w:tr>
      <w:tr w14:paraId="484C73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CB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95ED4">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E9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A43D9A">
            <w:pPr>
              <w:jc w:val="center"/>
            </w:pPr>
            <w:r>
              <w:rPr>
                <w:rFonts w:ascii="宋体" w:hAnsi="宋体" w:eastAsia="宋体"/>
                <w:sz w:val="16"/>
              </w:rPr>
              <w:t>英吉沙县自然资源局</w:t>
            </w:r>
          </w:p>
        </w:tc>
      </w:tr>
      <w:tr w14:paraId="1146BF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9C7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F5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841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CD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DEC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4D9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C95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CE28">
            <w:pPr>
              <w:jc w:val="center"/>
            </w:pPr>
            <w:r>
              <w:rPr>
                <w:rFonts w:ascii="宋体" w:hAnsi="宋体" w:eastAsia="宋体"/>
                <w:sz w:val="16"/>
              </w:rPr>
              <w:t>得分</w:t>
            </w:r>
          </w:p>
        </w:tc>
      </w:tr>
      <w:tr w14:paraId="0975B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E88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22A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7B6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CA53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EA90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65B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41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1CE5">
            <w:pPr>
              <w:jc w:val="center"/>
            </w:pPr>
            <w:r>
              <w:rPr>
                <w:rFonts w:ascii="宋体" w:hAnsi="宋体" w:eastAsia="宋体"/>
                <w:sz w:val="16"/>
              </w:rPr>
              <w:t>10.00分</w:t>
            </w:r>
          </w:p>
        </w:tc>
      </w:tr>
      <w:tr w14:paraId="09893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D0A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63C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1746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CD9C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0869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47F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406F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59D5">
            <w:pPr>
              <w:jc w:val="center"/>
            </w:pPr>
            <w:r>
              <w:rPr>
                <w:rFonts w:ascii="宋体" w:hAnsi="宋体" w:eastAsia="宋体"/>
                <w:sz w:val="16"/>
              </w:rPr>
              <w:t>—</w:t>
            </w:r>
          </w:p>
        </w:tc>
      </w:tr>
      <w:tr w14:paraId="5E17E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EF2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9B1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D63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B2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3C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057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C774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9AA8">
            <w:pPr>
              <w:jc w:val="center"/>
            </w:pPr>
            <w:r>
              <w:rPr>
                <w:rFonts w:ascii="宋体" w:hAnsi="宋体" w:eastAsia="宋体"/>
                <w:sz w:val="16"/>
              </w:rPr>
              <w:t>—</w:t>
            </w:r>
          </w:p>
        </w:tc>
      </w:tr>
      <w:tr w14:paraId="60632B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C83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98B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73A20B">
            <w:pPr>
              <w:jc w:val="center"/>
            </w:pPr>
            <w:r>
              <w:rPr>
                <w:rFonts w:ascii="宋体" w:hAnsi="宋体" w:eastAsia="宋体"/>
                <w:sz w:val="16"/>
              </w:rPr>
              <w:t>实际完成情况</w:t>
            </w:r>
          </w:p>
        </w:tc>
      </w:tr>
      <w:tr w14:paraId="15102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9F4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467D4">
            <w:pPr>
              <w:jc w:val="both"/>
            </w:pPr>
            <w:r>
              <w:rPr>
                <w:rFonts w:ascii="宋体" w:hAnsi="宋体" w:eastAsia="宋体"/>
                <w:sz w:val="16"/>
              </w:rPr>
              <w:t>该项目计划总投资10万元，用于支付2020年度国土变更调查与卫片执法“两项工作”工作预付款费用10万元 。通过此项目的实施，深入推进了党和国家自然资源管控力度，国土空间规划提供基础数据，全面掌握本县区域土地利用年度变化，通过技术手段确定年度土地利用现状，</w:t>
            </w:r>
            <w:r>
              <w:rPr>
                <w:rFonts w:hint="eastAsia" w:ascii="宋体" w:hAnsi="宋体"/>
                <w:sz w:val="16"/>
                <w:lang w:val="en-US" w:eastAsia="zh-CN"/>
              </w:rPr>
              <w:t>为</w:t>
            </w:r>
            <w:r>
              <w:rPr>
                <w:rFonts w:ascii="宋体" w:hAnsi="宋体" w:eastAsia="宋体"/>
                <w:sz w:val="16"/>
              </w:rPr>
              <w:t>政府确定宏观政策提供依据。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60DAED">
            <w:pPr>
              <w:jc w:val="both"/>
            </w:pPr>
            <w:r>
              <w:rPr>
                <w:rFonts w:hint="eastAsia" w:ascii="宋体" w:hAnsi="宋体"/>
                <w:sz w:val="16"/>
                <w:lang w:eastAsia="zh-CN"/>
              </w:rPr>
              <w:t>截至2024</w:t>
            </w:r>
            <w:r>
              <w:rPr>
                <w:rFonts w:ascii="宋体" w:hAnsi="宋体" w:eastAsia="宋体"/>
                <w:sz w:val="16"/>
              </w:rPr>
              <w:t>年12月31日，该项目执行资金10万元，项目资金执行率为100%，用于根据下达任务，通过外业举证、</w:t>
            </w:r>
            <w:r>
              <w:rPr>
                <w:rFonts w:hint="eastAsia" w:ascii="宋体" w:hAnsi="宋体"/>
                <w:sz w:val="16"/>
                <w:lang w:eastAsia="zh-CN"/>
              </w:rPr>
              <w:t>内业</w:t>
            </w:r>
            <w:r>
              <w:rPr>
                <w:rFonts w:ascii="宋体" w:hAnsi="宋体" w:eastAsia="宋体"/>
                <w:sz w:val="16"/>
              </w:rPr>
              <w:t>填报、数据审核、数据建库、数据库审核等方式完成英吉沙县2020年国土变更调查与卫片执法“两项工作”任务，成果提交国家已通过审核，任务已完成。</w:t>
            </w:r>
          </w:p>
        </w:tc>
      </w:tr>
      <w:tr w14:paraId="33402B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1917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03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97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EF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CC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01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EA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E59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7E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22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659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38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2F52">
            <w:pPr>
              <w:jc w:val="center"/>
            </w:pPr>
            <w:r>
              <w:rPr>
                <w:rFonts w:ascii="宋体" w:hAnsi="宋体" w:eastAsia="宋体"/>
                <w:sz w:val="16"/>
              </w:rPr>
              <w:t>偏差原因分析及改进措施</w:t>
            </w:r>
          </w:p>
        </w:tc>
      </w:tr>
      <w:tr w14:paraId="72C530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C92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807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82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DA73">
            <w:pPr>
              <w:jc w:val="center"/>
            </w:pPr>
            <w:r>
              <w:rPr>
                <w:rFonts w:ascii="宋体" w:hAnsi="宋体" w:eastAsia="宋体"/>
                <w:sz w:val="16"/>
              </w:rPr>
              <w:t>支付预付款数量（笔）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F94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B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903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E9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F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CC1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BA5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25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DFFB7">
            <w:pPr>
              <w:jc w:val="center"/>
            </w:pPr>
          </w:p>
        </w:tc>
      </w:tr>
      <w:tr w14:paraId="5AA24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82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C7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C0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E55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6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E7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0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35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7A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1D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8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08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F34BC">
            <w:pPr>
              <w:jc w:val="center"/>
            </w:pPr>
          </w:p>
        </w:tc>
      </w:tr>
      <w:tr w14:paraId="323D01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329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1A5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D9B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615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B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F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1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37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10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57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7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A0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B2FB8">
            <w:pPr>
              <w:jc w:val="center"/>
            </w:pPr>
          </w:p>
        </w:tc>
      </w:tr>
      <w:tr w14:paraId="39203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944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AB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15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ACAA7">
            <w:pPr>
              <w:jc w:val="center"/>
            </w:pPr>
            <w:r>
              <w:rPr>
                <w:rFonts w:ascii="宋体" w:hAnsi="宋体" w:eastAsia="宋体"/>
                <w:sz w:val="16"/>
              </w:rPr>
              <w:t>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1D10">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D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1004">
            <w:pPr>
              <w:jc w:val="center"/>
            </w:pPr>
            <w:r>
              <w:rPr>
                <w:rFonts w:ascii="宋体" w:hAnsi="宋体" w:eastAsia="宋体"/>
                <w:sz w:val="16"/>
              </w:rPr>
              <w:t>=2023年2月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0B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90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C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C0003">
            <w:pPr>
              <w:jc w:val="center"/>
            </w:pPr>
            <w:r>
              <w:rPr>
                <w:rFonts w:ascii="宋体" w:hAnsi="宋体" w:eastAsia="宋体"/>
                <w:sz w:val="16"/>
              </w:rPr>
              <w:t>=2024年2月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C7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3A639">
            <w:pPr>
              <w:jc w:val="center"/>
            </w:pPr>
          </w:p>
        </w:tc>
      </w:tr>
      <w:tr w14:paraId="7BF26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29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B80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00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FFAF">
            <w:pPr>
              <w:jc w:val="center"/>
            </w:pPr>
            <w:r>
              <w:rPr>
                <w:rFonts w:ascii="宋体" w:hAnsi="宋体" w:eastAsia="宋体"/>
                <w:sz w:val="16"/>
              </w:rPr>
              <w:t>国土变更调查工作成本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08F5">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4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DF3A5">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70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36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AF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C6DA">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58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5D60">
            <w:pPr>
              <w:jc w:val="center"/>
            </w:pPr>
          </w:p>
        </w:tc>
      </w:tr>
      <w:tr w14:paraId="2587A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C7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BC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4C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DDC2">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883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85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F56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3D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CB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872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DED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AC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89929">
            <w:pPr>
              <w:jc w:val="center"/>
            </w:pPr>
          </w:p>
        </w:tc>
      </w:tr>
      <w:tr w14:paraId="49852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56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E1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D1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AC9B">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2A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4B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2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AB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72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5EB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A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B6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D0FA">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该项目实施效益较好满意度较高</w:t>
            </w:r>
          </w:p>
        </w:tc>
      </w:tr>
      <w:tr w14:paraId="02856F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929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5D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CA7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354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24D37B"/>
        </w:tc>
      </w:tr>
    </w:tbl>
    <w:p w14:paraId="65A4E5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1BF5184">
        <w:tblPrEx>
          <w:tblCellMar>
            <w:top w:w="0" w:type="dxa"/>
            <w:left w:w="108" w:type="dxa"/>
            <w:bottom w:w="0" w:type="dxa"/>
            <w:right w:w="108" w:type="dxa"/>
          </w:tblCellMar>
        </w:tblPrEx>
        <w:tc>
          <w:tcPr>
            <w:tcW w:w="8848" w:type="dxa"/>
            <w:gridSpan w:val="14"/>
            <w:vAlign w:val="center"/>
          </w:tcPr>
          <w:p w14:paraId="1B3F4282">
            <w:pPr>
              <w:jc w:val="center"/>
            </w:pPr>
            <w:r>
              <w:rPr>
                <w:rFonts w:ascii="宋体" w:hAnsi="宋体" w:eastAsia="宋体"/>
                <w:sz w:val="24"/>
              </w:rPr>
              <w:t>项目支出绩效自评表</w:t>
            </w:r>
          </w:p>
        </w:tc>
      </w:tr>
      <w:tr w14:paraId="0B715893">
        <w:tblPrEx>
          <w:tblCellMar>
            <w:top w:w="0" w:type="dxa"/>
            <w:left w:w="108" w:type="dxa"/>
            <w:bottom w:w="0" w:type="dxa"/>
            <w:right w:w="108" w:type="dxa"/>
          </w:tblCellMar>
        </w:tblPrEx>
        <w:tc>
          <w:tcPr>
            <w:tcW w:w="8848" w:type="dxa"/>
            <w:gridSpan w:val="14"/>
            <w:vAlign w:val="center"/>
          </w:tcPr>
          <w:p w14:paraId="16A851DB">
            <w:pPr>
              <w:jc w:val="center"/>
            </w:pPr>
            <w:r>
              <w:rPr>
                <w:rFonts w:ascii="宋体" w:hAnsi="宋体" w:eastAsia="宋体"/>
                <w:sz w:val="24"/>
              </w:rPr>
              <w:t>(2024年度)</w:t>
            </w:r>
          </w:p>
        </w:tc>
      </w:tr>
      <w:tr w14:paraId="7D052D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A5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27DA2B">
            <w:pPr>
              <w:jc w:val="center"/>
            </w:pPr>
            <w:r>
              <w:rPr>
                <w:rFonts w:ascii="宋体" w:hAnsi="宋体" w:eastAsia="宋体"/>
                <w:sz w:val="16"/>
              </w:rPr>
              <w:t>2021年度国土变更调查与卫片执法“两项工作” 项目</w:t>
            </w:r>
          </w:p>
        </w:tc>
      </w:tr>
      <w:tr w14:paraId="2B47C1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67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5BF46">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68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F4A0C1">
            <w:pPr>
              <w:jc w:val="center"/>
            </w:pPr>
            <w:r>
              <w:rPr>
                <w:rFonts w:ascii="宋体" w:hAnsi="宋体" w:eastAsia="宋体"/>
                <w:sz w:val="16"/>
              </w:rPr>
              <w:t>英吉沙县自然资源局</w:t>
            </w:r>
          </w:p>
        </w:tc>
      </w:tr>
      <w:tr w14:paraId="7500B2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631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B6F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220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CE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362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6C9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823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233C">
            <w:pPr>
              <w:jc w:val="center"/>
            </w:pPr>
            <w:r>
              <w:rPr>
                <w:rFonts w:ascii="宋体" w:hAnsi="宋体" w:eastAsia="宋体"/>
                <w:sz w:val="16"/>
              </w:rPr>
              <w:t>得分</w:t>
            </w:r>
          </w:p>
        </w:tc>
      </w:tr>
      <w:tr w14:paraId="20FA9D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3D6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5FA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793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EBC5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FFEB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65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A46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11B6">
            <w:pPr>
              <w:jc w:val="center"/>
            </w:pPr>
            <w:r>
              <w:rPr>
                <w:rFonts w:ascii="宋体" w:hAnsi="宋体" w:eastAsia="宋体"/>
                <w:sz w:val="16"/>
              </w:rPr>
              <w:t>10.00分</w:t>
            </w:r>
          </w:p>
        </w:tc>
      </w:tr>
      <w:tr w14:paraId="56BD0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0C3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EE2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31D5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609C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96B0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194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8695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C191">
            <w:pPr>
              <w:jc w:val="center"/>
            </w:pPr>
            <w:r>
              <w:rPr>
                <w:rFonts w:ascii="宋体" w:hAnsi="宋体" w:eastAsia="宋体"/>
                <w:sz w:val="16"/>
              </w:rPr>
              <w:t>—</w:t>
            </w:r>
          </w:p>
        </w:tc>
      </w:tr>
      <w:tr w14:paraId="069C1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01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E92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8EF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43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DB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BE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B10A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886F">
            <w:pPr>
              <w:jc w:val="center"/>
            </w:pPr>
            <w:r>
              <w:rPr>
                <w:rFonts w:ascii="宋体" w:hAnsi="宋体" w:eastAsia="宋体"/>
                <w:sz w:val="16"/>
              </w:rPr>
              <w:t>—</w:t>
            </w:r>
          </w:p>
        </w:tc>
      </w:tr>
      <w:tr w14:paraId="6DA14E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233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E45F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D7FA11">
            <w:pPr>
              <w:jc w:val="center"/>
            </w:pPr>
            <w:r>
              <w:rPr>
                <w:rFonts w:ascii="宋体" w:hAnsi="宋体" w:eastAsia="宋体"/>
                <w:sz w:val="16"/>
              </w:rPr>
              <w:t>实际完成情况</w:t>
            </w:r>
          </w:p>
        </w:tc>
      </w:tr>
      <w:tr w14:paraId="3B529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CE5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21160">
            <w:pPr>
              <w:jc w:val="both"/>
            </w:pPr>
            <w:r>
              <w:rPr>
                <w:rFonts w:ascii="宋体" w:hAnsi="宋体" w:eastAsia="宋体"/>
                <w:sz w:val="16"/>
              </w:rPr>
              <w:t>该项目计划总投资30万元，用于支付2020年度国土变更调查与卫片执法“两项工作”工作预付款费用。通过此项目的实施，深入推进了党和国家自然资源管控力度，掌握国土资源年度现状变化及认定地类，国土空间规划提供基础数据，</w:t>
            </w:r>
            <w:r>
              <w:rPr>
                <w:rFonts w:hint="eastAsia" w:ascii="宋体" w:hAnsi="宋体"/>
                <w:sz w:val="16"/>
                <w:lang w:val="en-US" w:eastAsia="zh-CN"/>
              </w:rPr>
              <w:t>为</w:t>
            </w:r>
            <w:r>
              <w:rPr>
                <w:rFonts w:ascii="宋体" w:hAnsi="宋体" w:eastAsia="宋体"/>
                <w:sz w:val="16"/>
              </w:rPr>
              <w:t>政府确定宏观政策提供依据。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D6F34B">
            <w:pPr>
              <w:jc w:val="both"/>
            </w:pPr>
            <w:r>
              <w:rPr>
                <w:rFonts w:hint="eastAsia" w:ascii="宋体" w:hAnsi="宋体"/>
                <w:sz w:val="16"/>
                <w:lang w:eastAsia="zh-CN"/>
              </w:rPr>
              <w:t>截至</w:t>
            </w:r>
            <w:r>
              <w:rPr>
                <w:rFonts w:ascii="宋体" w:hAnsi="宋体" w:eastAsia="宋体"/>
                <w:sz w:val="16"/>
              </w:rPr>
              <w:t>2024年12月31日，该项目执行资金30万元，项目资金执行率为100%，根据《中华人民共和国土地管理法</w:t>
            </w:r>
            <w:r>
              <w:rPr>
                <w:rFonts w:hint="eastAsia" w:ascii="宋体" w:hAnsi="宋体"/>
                <w:sz w:val="16"/>
                <w:lang w:eastAsia="zh-CN"/>
              </w:rPr>
              <w:t>》《</w:t>
            </w:r>
            <w:r>
              <w:rPr>
                <w:rFonts w:ascii="宋体" w:hAnsi="宋体" w:eastAsia="宋体"/>
                <w:sz w:val="16"/>
              </w:rPr>
              <w:t>土地调查条例</w:t>
            </w:r>
            <w:r>
              <w:rPr>
                <w:rFonts w:hint="eastAsia" w:ascii="宋体" w:hAnsi="宋体"/>
                <w:sz w:val="16"/>
                <w:lang w:eastAsia="zh-CN"/>
              </w:rPr>
              <w:t>》《</w:t>
            </w:r>
            <w:r>
              <w:rPr>
                <w:rFonts w:ascii="宋体" w:hAnsi="宋体" w:eastAsia="宋体"/>
                <w:sz w:val="16"/>
              </w:rPr>
              <w:t>土地调查条例实施办法</w:t>
            </w:r>
            <w:r>
              <w:rPr>
                <w:rFonts w:hint="eastAsia" w:ascii="宋体" w:hAnsi="宋体"/>
                <w:sz w:val="16"/>
                <w:lang w:eastAsia="zh-CN"/>
              </w:rPr>
              <w:t>》《</w:t>
            </w:r>
            <w:r>
              <w:rPr>
                <w:rFonts w:ascii="宋体" w:hAnsi="宋体" w:eastAsia="宋体"/>
                <w:sz w:val="16"/>
              </w:rPr>
              <w:t>第三次国土调查技术规程</w:t>
            </w:r>
            <w:r>
              <w:rPr>
                <w:rFonts w:hint="eastAsia" w:ascii="宋体" w:hAnsi="宋体"/>
                <w:sz w:val="16"/>
                <w:lang w:eastAsia="zh-CN"/>
              </w:rPr>
              <w:t>》《</w:t>
            </w:r>
            <w:r>
              <w:rPr>
                <w:rFonts w:ascii="宋体" w:hAnsi="宋体" w:eastAsia="宋体"/>
                <w:sz w:val="16"/>
              </w:rPr>
              <w:t>自然资源部办公厅关于开展2021年全国国土调查工作的通知》等文件精神开展本项目，本项目国家、自治区下发任务，地方提取图斑，提交上级；上级通过管理平台下发手机APP；项目下达任务时间2020年5月；项目有组织保障，项目组部分人员负责外业举证实地核实；部分人员负责内业填报及认定地类；经过</w:t>
            </w:r>
            <w:r>
              <w:rPr>
                <w:rFonts w:hint="eastAsia" w:ascii="宋体" w:hAnsi="宋体"/>
                <w:sz w:val="16"/>
                <w:lang w:eastAsia="zh-CN"/>
              </w:rPr>
              <w:t>外业</w:t>
            </w:r>
            <w:r>
              <w:rPr>
                <w:rFonts w:ascii="宋体" w:hAnsi="宋体" w:eastAsia="宋体"/>
                <w:sz w:val="16"/>
              </w:rPr>
              <w:t>举证、内业判断、数据库建设、质检等已提交国家，外业举证、系统填报、数据建库直到2022年2月15日继续进行，向自治区提交成果时间2022年2月15日。本项目所使用经费30万元，达到了预期计划。</w:t>
            </w:r>
          </w:p>
        </w:tc>
      </w:tr>
      <w:tr w14:paraId="4E4F04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6CD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50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9F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F43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2EE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E8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52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49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ED4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8C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BD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258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2AE0C">
            <w:pPr>
              <w:jc w:val="center"/>
            </w:pPr>
            <w:r>
              <w:rPr>
                <w:rFonts w:ascii="宋体" w:hAnsi="宋体" w:eastAsia="宋体"/>
                <w:sz w:val="16"/>
              </w:rPr>
              <w:t>偏差原因分析及改进措施</w:t>
            </w:r>
          </w:p>
        </w:tc>
      </w:tr>
      <w:tr w14:paraId="556D1C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BF6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10B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F1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AE29">
            <w:pPr>
              <w:jc w:val="center"/>
            </w:pPr>
            <w:r>
              <w:rPr>
                <w:rFonts w:ascii="宋体" w:hAnsi="宋体" w:eastAsia="宋体"/>
                <w:sz w:val="16"/>
              </w:rPr>
              <w:t>支付预付款数量（笔）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15D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8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716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9F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794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866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2E9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FC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E4D3A">
            <w:pPr>
              <w:jc w:val="center"/>
            </w:pPr>
          </w:p>
        </w:tc>
      </w:tr>
      <w:tr w14:paraId="72AD3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C5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63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68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8BC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0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0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6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CC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72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48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0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1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0CA8">
            <w:pPr>
              <w:jc w:val="center"/>
            </w:pPr>
          </w:p>
        </w:tc>
      </w:tr>
      <w:tr w14:paraId="5D811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2B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B8F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993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8A8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A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A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5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2F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69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F8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C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94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5B8F">
            <w:pPr>
              <w:jc w:val="center"/>
            </w:pPr>
          </w:p>
        </w:tc>
      </w:tr>
      <w:tr w14:paraId="39CA0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F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3E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D1E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700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A93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D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3CCF">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7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20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27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F4B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04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A336">
            <w:pPr>
              <w:jc w:val="center"/>
            </w:pPr>
          </w:p>
        </w:tc>
      </w:tr>
      <w:tr w14:paraId="718AD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27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BE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11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6179">
            <w:pPr>
              <w:jc w:val="center"/>
            </w:pPr>
            <w:r>
              <w:rPr>
                <w:rFonts w:ascii="宋体" w:hAnsi="宋体" w:eastAsia="宋体"/>
                <w:sz w:val="16"/>
              </w:rPr>
              <w:t>年度国土变更调查成本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A5E0">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C6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75A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51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E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71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0F49">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F67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CEAB">
            <w:pPr>
              <w:jc w:val="center"/>
            </w:pPr>
          </w:p>
        </w:tc>
      </w:tr>
      <w:tr w14:paraId="62C6C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C7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06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F1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4E50">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778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6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9C6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D6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38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C7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586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264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E872">
            <w:pPr>
              <w:jc w:val="center"/>
            </w:pPr>
          </w:p>
        </w:tc>
      </w:tr>
      <w:tr w14:paraId="0F14B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1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F8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8F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B55F">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17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7B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1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65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C0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B6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B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21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BC0AD">
            <w:pPr>
              <w:jc w:val="center"/>
            </w:pPr>
            <w:r>
              <w:rPr>
                <w:rFonts w:ascii="宋体" w:hAnsi="宋体" w:eastAsia="宋体"/>
                <w:sz w:val="16"/>
              </w:rPr>
              <w:t>偏差原因：该项目实施效果好</w:t>
            </w:r>
          </w:p>
        </w:tc>
      </w:tr>
      <w:tr w14:paraId="59862B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06B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BE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B8C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A24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8E0F8A"/>
        </w:tc>
      </w:tr>
    </w:tbl>
    <w:p w14:paraId="13641DF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776"/>
        <w:gridCol w:w="625"/>
        <w:gridCol w:w="626"/>
        <w:gridCol w:w="628"/>
        <w:gridCol w:w="626"/>
        <w:gridCol w:w="626"/>
        <w:gridCol w:w="696"/>
        <w:gridCol w:w="632"/>
        <w:gridCol w:w="618"/>
        <w:gridCol w:w="632"/>
      </w:tblGrid>
      <w:tr w14:paraId="29AF3EFE">
        <w:tblPrEx>
          <w:tblCellMar>
            <w:top w:w="0" w:type="dxa"/>
            <w:left w:w="108" w:type="dxa"/>
            <w:bottom w:w="0" w:type="dxa"/>
            <w:right w:w="108" w:type="dxa"/>
          </w:tblCellMar>
        </w:tblPrEx>
        <w:tc>
          <w:tcPr>
            <w:tcW w:w="9060" w:type="dxa"/>
            <w:gridSpan w:val="14"/>
            <w:vAlign w:val="center"/>
          </w:tcPr>
          <w:p w14:paraId="3F7528AA">
            <w:pPr>
              <w:jc w:val="center"/>
            </w:pPr>
            <w:r>
              <w:rPr>
                <w:rFonts w:ascii="宋体" w:hAnsi="宋体" w:eastAsia="宋体"/>
                <w:sz w:val="24"/>
              </w:rPr>
              <w:t>项目支出绩效自评表</w:t>
            </w:r>
          </w:p>
        </w:tc>
      </w:tr>
      <w:tr w14:paraId="5BF464D8">
        <w:tblPrEx>
          <w:tblCellMar>
            <w:top w:w="0" w:type="dxa"/>
            <w:left w:w="108" w:type="dxa"/>
            <w:bottom w:w="0" w:type="dxa"/>
            <w:right w:w="108" w:type="dxa"/>
          </w:tblCellMar>
        </w:tblPrEx>
        <w:tc>
          <w:tcPr>
            <w:tcW w:w="9060" w:type="dxa"/>
            <w:gridSpan w:val="14"/>
            <w:vAlign w:val="center"/>
          </w:tcPr>
          <w:p w14:paraId="0FBE54CA">
            <w:pPr>
              <w:jc w:val="center"/>
            </w:pPr>
            <w:r>
              <w:rPr>
                <w:rFonts w:ascii="宋体" w:hAnsi="宋体" w:eastAsia="宋体"/>
                <w:sz w:val="24"/>
              </w:rPr>
              <w:t>(2024年度)</w:t>
            </w:r>
          </w:p>
        </w:tc>
      </w:tr>
      <w:tr w14:paraId="71BA2034">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B0B41DA">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CF9859">
            <w:pPr>
              <w:jc w:val="center"/>
            </w:pPr>
            <w:r>
              <w:rPr>
                <w:rFonts w:ascii="宋体" w:hAnsi="宋体" w:eastAsia="宋体"/>
                <w:sz w:val="16"/>
              </w:rPr>
              <w:t>2024国道219线岳普湖至英吉沙公路建设资金支付项目</w:t>
            </w:r>
          </w:p>
        </w:tc>
      </w:tr>
      <w:tr w14:paraId="134D9148">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E2AEAA8">
            <w:pPr>
              <w:jc w:val="center"/>
            </w:pPr>
            <w:r>
              <w:rPr>
                <w:rFonts w:ascii="宋体" w:hAnsi="宋体" w:eastAsia="宋体"/>
                <w:sz w:val="16"/>
              </w:rPr>
              <w:t>主管部门</w:t>
            </w:r>
          </w:p>
        </w:tc>
        <w:tc>
          <w:tcPr>
            <w:tcW w:w="46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764FB">
            <w:pPr>
              <w:jc w:val="center"/>
            </w:pPr>
            <w:r>
              <w:rPr>
                <w:rFonts w:ascii="宋体" w:hAnsi="宋体" w:eastAsia="宋体"/>
                <w:sz w:val="16"/>
              </w:rPr>
              <w:t>英吉沙县自然资源局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6FAEFCE">
            <w:pPr>
              <w:jc w:val="center"/>
            </w:pPr>
            <w:r>
              <w:rPr>
                <w:rFonts w:ascii="宋体" w:hAnsi="宋体" w:eastAsia="宋体"/>
                <w:sz w:val="16"/>
              </w:rPr>
              <w:t>实施单位</w:t>
            </w:r>
          </w:p>
        </w:tc>
        <w:tc>
          <w:tcPr>
            <w:tcW w:w="32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AD04F0">
            <w:pPr>
              <w:jc w:val="center"/>
            </w:pPr>
            <w:r>
              <w:rPr>
                <w:rFonts w:ascii="宋体" w:hAnsi="宋体" w:eastAsia="宋体"/>
                <w:sz w:val="16"/>
              </w:rPr>
              <w:t>英吉沙县自然资源局</w:t>
            </w:r>
          </w:p>
        </w:tc>
      </w:tr>
      <w:tr w14:paraId="786BB365">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FDAB9">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B7C71">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D4FB4">
            <w:pPr>
              <w:jc w:val="center"/>
            </w:pPr>
            <w:r>
              <w:rPr>
                <w:rFonts w:ascii="宋体" w:hAnsi="宋体" w:eastAsia="宋体"/>
                <w:sz w:val="16"/>
              </w:rPr>
              <w:t>年初预算数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7746B">
            <w:pPr>
              <w:jc w:val="center"/>
            </w:pPr>
            <w:r>
              <w:rPr>
                <w:rFonts w:ascii="宋体" w:hAnsi="宋体" w:eastAsia="宋体"/>
                <w:sz w:val="16"/>
              </w:rPr>
              <w:t>全年预算数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558E">
            <w:pPr>
              <w:jc w:val="center"/>
            </w:pPr>
            <w:r>
              <w:rPr>
                <w:rFonts w:ascii="宋体" w:hAnsi="宋体" w:eastAsia="宋体"/>
                <w:sz w:val="16"/>
              </w:rPr>
              <w:t>全年执行数</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FF72F">
            <w:pPr>
              <w:jc w:val="center"/>
            </w:pPr>
            <w:r>
              <w:rPr>
                <w:rFonts w:ascii="宋体" w:hAnsi="宋体" w:eastAsia="宋体"/>
                <w:sz w:val="16"/>
              </w:rPr>
              <w:t>分值</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3CA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D0B3">
            <w:pPr>
              <w:jc w:val="center"/>
            </w:pPr>
            <w:r>
              <w:rPr>
                <w:rFonts w:ascii="宋体" w:hAnsi="宋体" w:eastAsia="宋体"/>
                <w:sz w:val="16"/>
              </w:rPr>
              <w:t>得分</w:t>
            </w:r>
          </w:p>
        </w:tc>
      </w:tr>
      <w:tr w14:paraId="325FADF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947B7EF"/>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4A88">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501BE">
            <w:pPr>
              <w:jc w:val="center"/>
            </w:pPr>
            <w:r>
              <w:rPr>
                <w:rFonts w:ascii="宋体" w:hAnsi="宋体" w:eastAsia="宋体"/>
                <w:sz w:val="16"/>
              </w:rPr>
              <w:t>43.74</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DECE">
            <w:pPr>
              <w:jc w:val="center"/>
            </w:pPr>
            <w:r>
              <w:rPr>
                <w:rFonts w:ascii="宋体" w:hAnsi="宋体" w:eastAsia="宋体"/>
                <w:sz w:val="16"/>
              </w:rPr>
              <w:t>43.74</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1AA35">
            <w:pPr>
              <w:jc w:val="center"/>
            </w:pPr>
            <w:r>
              <w:rPr>
                <w:rFonts w:ascii="宋体" w:hAnsi="宋体" w:eastAsia="宋体"/>
                <w:sz w:val="16"/>
              </w:rPr>
              <w:t>43.74</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05B27">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9FA2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46FD">
            <w:pPr>
              <w:jc w:val="center"/>
            </w:pPr>
            <w:r>
              <w:rPr>
                <w:rFonts w:ascii="宋体" w:hAnsi="宋体" w:eastAsia="宋体"/>
                <w:sz w:val="16"/>
              </w:rPr>
              <w:t>10.00分</w:t>
            </w:r>
          </w:p>
        </w:tc>
      </w:tr>
      <w:tr w14:paraId="263288C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FD7ABC2"/>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9BC0">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31271">
            <w:pPr>
              <w:jc w:val="center"/>
            </w:pPr>
            <w:r>
              <w:rPr>
                <w:rFonts w:ascii="宋体" w:hAnsi="宋体" w:eastAsia="宋体"/>
                <w:sz w:val="16"/>
              </w:rPr>
              <w:t>43.74</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24F4D">
            <w:pPr>
              <w:jc w:val="center"/>
            </w:pPr>
            <w:r>
              <w:rPr>
                <w:rFonts w:ascii="宋体" w:hAnsi="宋体" w:eastAsia="宋体"/>
                <w:sz w:val="16"/>
              </w:rPr>
              <w:t>43.74</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8620">
            <w:pPr>
              <w:jc w:val="center"/>
            </w:pPr>
            <w:r>
              <w:rPr>
                <w:rFonts w:ascii="宋体" w:hAnsi="宋体" w:eastAsia="宋体"/>
                <w:sz w:val="16"/>
              </w:rPr>
              <w:t>43.74</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560A">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FA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D75F">
            <w:pPr>
              <w:jc w:val="center"/>
            </w:pPr>
            <w:r>
              <w:rPr>
                <w:rFonts w:ascii="宋体" w:hAnsi="宋体" w:eastAsia="宋体"/>
                <w:sz w:val="16"/>
              </w:rPr>
              <w:t>—</w:t>
            </w:r>
          </w:p>
        </w:tc>
      </w:tr>
      <w:tr w14:paraId="11B346D1">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5651D22"/>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F899F">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B819">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5B65">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C1DEE">
            <w:pPr>
              <w:jc w:val="center"/>
            </w:pPr>
            <w:r>
              <w:rPr>
                <w:rFonts w:ascii="宋体" w:hAnsi="宋体" w:eastAsia="宋体"/>
                <w:sz w:val="16"/>
              </w:rPr>
              <w:t>0.00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7041A">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C82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5D27">
            <w:pPr>
              <w:jc w:val="center"/>
            </w:pPr>
            <w:r>
              <w:rPr>
                <w:rFonts w:ascii="宋体" w:hAnsi="宋体" w:eastAsia="宋体"/>
                <w:sz w:val="16"/>
              </w:rPr>
              <w:t>—</w:t>
            </w:r>
          </w:p>
        </w:tc>
      </w:tr>
      <w:tr w14:paraId="13113F89">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735F7">
            <w:pPr>
              <w:jc w:val="center"/>
            </w:pPr>
            <w:r>
              <w:rPr>
                <w:rFonts w:ascii="宋体" w:hAnsi="宋体" w:eastAsia="宋体"/>
                <w:sz w:val="16"/>
              </w:rPr>
              <w:t>三、目标完成情况</w:t>
            </w:r>
          </w:p>
        </w:tc>
        <w:tc>
          <w:tcPr>
            <w:tcW w:w="46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4D5CB3">
            <w:pPr>
              <w:jc w:val="center"/>
            </w:pPr>
            <w:r>
              <w:rPr>
                <w:rFonts w:ascii="宋体" w:hAnsi="宋体" w:eastAsia="宋体"/>
                <w:sz w:val="16"/>
              </w:rPr>
              <w:t>预期目标</w:t>
            </w:r>
          </w:p>
        </w:tc>
        <w:tc>
          <w:tcPr>
            <w:tcW w:w="38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C480F">
            <w:pPr>
              <w:jc w:val="center"/>
            </w:pPr>
            <w:r>
              <w:rPr>
                <w:rFonts w:ascii="宋体" w:hAnsi="宋体" w:eastAsia="宋体"/>
                <w:sz w:val="16"/>
              </w:rPr>
              <w:t>实际完成情况</w:t>
            </w:r>
          </w:p>
        </w:tc>
      </w:tr>
      <w:tr w14:paraId="0DF37FB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B0D83C8"/>
        </w:tc>
        <w:tc>
          <w:tcPr>
            <w:tcW w:w="46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707F2">
            <w:pPr>
              <w:jc w:val="both"/>
            </w:pPr>
            <w:r>
              <w:rPr>
                <w:rFonts w:ascii="宋体" w:hAnsi="宋体" w:eastAsia="宋体"/>
                <w:sz w:val="16"/>
              </w:rPr>
              <w:t>该项目计划投入资金43.74万元，用于支付3笔英吉沙县2024年英吉沙县国道219线岳普湖至英吉沙公路建设项目产生的林地补偿费；根据《关于印发</w:t>
            </w:r>
            <w:r>
              <w:rPr>
                <w:rFonts w:hint="eastAsia" w:ascii="宋体" w:hAnsi="宋体"/>
                <w:sz w:val="16"/>
                <w:lang w:eastAsia="zh-CN"/>
              </w:rPr>
              <w:t>〈</w:t>
            </w:r>
            <w:r>
              <w:rPr>
                <w:rFonts w:ascii="宋体" w:hAnsi="宋体" w:eastAsia="宋体"/>
                <w:sz w:val="16"/>
              </w:rPr>
              <w:t>自治区重点建设项目征地拆迁补偿标准&gt;的通知（新国土资发</w:t>
            </w:r>
            <w:r>
              <w:rPr>
                <w:rFonts w:hint="eastAsia" w:ascii="宋体" w:hAnsi="宋体"/>
                <w:sz w:val="16"/>
                <w:lang w:eastAsia="zh-CN"/>
              </w:rPr>
              <w:t>〔</w:t>
            </w:r>
            <w:r>
              <w:rPr>
                <w:rFonts w:ascii="宋体" w:hAnsi="宋体" w:eastAsia="宋体"/>
                <w:sz w:val="16"/>
              </w:rPr>
              <w:t>2009</w:t>
            </w:r>
            <w:r>
              <w:rPr>
                <w:rFonts w:hint="eastAsia" w:ascii="宋体" w:hAnsi="宋体"/>
                <w:sz w:val="16"/>
                <w:lang w:eastAsia="zh-CN"/>
              </w:rPr>
              <w:t>〕</w:t>
            </w:r>
            <w:r>
              <w:rPr>
                <w:rFonts w:ascii="宋体" w:hAnsi="宋体" w:eastAsia="宋体"/>
                <w:sz w:val="16"/>
              </w:rPr>
              <w:t>131号）》规定，该地块涉及的林木补偿费共43.74万元。其中：英吉沙县开心种植农民专业合作社36.14万元；阿卜力米提·萨伍尔5.50万元，苏盖提乡（13村辖区乡集体林木）2.10万元， 通过此项目的实施确保征地拆迁补偿运行正常，提高政府公信力。</w:t>
            </w:r>
          </w:p>
        </w:tc>
        <w:tc>
          <w:tcPr>
            <w:tcW w:w="38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BC47D4">
            <w:pPr>
              <w:jc w:val="both"/>
            </w:pPr>
            <w:r>
              <w:rPr>
                <w:rFonts w:ascii="宋体" w:hAnsi="宋体" w:eastAsia="宋体"/>
                <w:sz w:val="16"/>
              </w:rPr>
              <w:t>截至目前，该项目已执行资金43.74万元，已用于支付3笔英吉沙县2024年英吉沙县国道219线岳普湖至英吉沙公路建设项目产生的林地补偿费；根据《关于印发</w:t>
            </w:r>
            <w:r>
              <w:rPr>
                <w:rFonts w:hint="eastAsia" w:ascii="宋体" w:hAnsi="宋体"/>
                <w:sz w:val="16"/>
                <w:lang w:eastAsia="zh-CN"/>
              </w:rPr>
              <w:t>〈</w:t>
            </w:r>
            <w:r>
              <w:rPr>
                <w:rFonts w:ascii="宋体" w:hAnsi="宋体" w:eastAsia="宋体"/>
                <w:sz w:val="16"/>
              </w:rPr>
              <w:t>自治区重点建设项目征地拆迁补偿标准&gt;的通知（新国土资发</w:t>
            </w:r>
            <w:r>
              <w:rPr>
                <w:rFonts w:hint="eastAsia" w:ascii="宋体" w:hAnsi="宋体"/>
                <w:sz w:val="16"/>
                <w:lang w:eastAsia="zh-CN"/>
              </w:rPr>
              <w:t>〔</w:t>
            </w:r>
            <w:r>
              <w:rPr>
                <w:rFonts w:ascii="宋体" w:hAnsi="宋体" w:eastAsia="宋体"/>
                <w:sz w:val="16"/>
              </w:rPr>
              <w:t>2009</w:t>
            </w:r>
            <w:r>
              <w:rPr>
                <w:rFonts w:hint="eastAsia" w:ascii="宋体" w:hAnsi="宋体"/>
                <w:sz w:val="16"/>
                <w:lang w:eastAsia="zh-CN"/>
              </w:rPr>
              <w:t>〕</w:t>
            </w:r>
            <w:r>
              <w:rPr>
                <w:rFonts w:ascii="宋体" w:hAnsi="宋体" w:eastAsia="宋体"/>
                <w:sz w:val="16"/>
              </w:rPr>
              <w:t>131号）》规定，该地块涉及的林木补偿费共43.74万元。其中：英吉沙县开心种植农民专业合作社36.14万元；阿卜力米提·萨伍尔5.50万元，苏盖提乡（13村辖区乡集体林木）2.10万元， 通过此项目的实施，有效确保了征地拆迁补偿运行正常，提高政府公信力。</w:t>
            </w:r>
          </w:p>
        </w:tc>
      </w:tr>
      <w:tr w14:paraId="0516041E">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09608FCF"/>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1768D0F">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230E6AB">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A841AE">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E34679">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557AC37">
            <w:pPr>
              <w:jc w:val="center"/>
            </w:pPr>
            <w:r>
              <w:rPr>
                <w:rFonts w:ascii="宋体" w:hAnsi="宋体" w:eastAsia="宋体"/>
                <w:sz w:val="16"/>
              </w:rPr>
              <w:t>指标值设定依据</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A8B774A">
            <w:pPr>
              <w:jc w:val="center"/>
            </w:pPr>
            <w:r>
              <w:rPr>
                <w:rFonts w:ascii="宋体" w:hAnsi="宋体" w:eastAsia="宋体"/>
                <w:sz w:val="16"/>
              </w:rPr>
              <w:t>上年完成情况</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6A1112F">
            <w:pPr>
              <w:jc w:val="center"/>
            </w:pPr>
            <w:r>
              <w:rPr>
                <w:rFonts w:ascii="宋体" w:hAnsi="宋体" w:eastAsia="宋体"/>
                <w:sz w:val="16"/>
              </w:rPr>
              <w:t>权重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47288B1">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20921E1">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A60D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EBF8">
            <w:pPr>
              <w:jc w:val="center"/>
            </w:pPr>
            <w:r>
              <w:rPr>
                <w:rFonts w:ascii="宋体" w:hAnsi="宋体" w:eastAsia="宋体"/>
                <w:sz w:val="16"/>
              </w:rPr>
              <w:t>得分</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0F80">
            <w:pPr>
              <w:jc w:val="center"/>
            </w:pPr>
            <w:r>
              <w:rPr>
                <w:rFonts w:ascii="宋体" w:hAnsi="宋体" w:eastAsia="宋体"/>
                <w:sz w:val="16"/>
              </w:rPr>
              <w:t>偏差原因分析及改进措施</w:t>
            </w:r>
          </w:p>
        </w:tc>
      </w:tr>
      <w:tr w14:paraId="36ABCF34">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82DD1">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A3904">
            <w:pPr>
              <w:jc w:val="center"/>
            </w:pPr>
            <w:r>
              <w:rPr>
                <w:rFonts w:ascii="宋体" w:hAnsi="宋体" w:eastAsia="宋体"/>
                <w:sz w:val="16"/>
              </w:rPr>
              <w:t>产出指标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346F796">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A075C3">
            <w:pPr>
              <w:jc w:val="center"/>
            </w:pPr>
            <w:r>
              <w:rPr>
                <w:rFonts w:ascii="宋体" w:hAnsi="宋体" w:eastAsia="宋体"/>
                <w:sz w:val="16"/>
              </w:rPr>
              <w:t>支付林地补偿费笔数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6C5F2B">
            <w:pPr>
              <w:jc w:val="center"/>
            </w:pPr>
            <w:r>
              <w:rPr>
                <w:rFonts w:ascii="宋体" w:hAnsi="宋体" w:eastAsia="宋体"/>
                <w:sz w:val="16"/>
              </w:rPr>
              <w:t>=3笔</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F1E8C9">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080E054">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39BAC61">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095391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1FEDF4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EDDDEA">
            <w:pPr>
              <w:jc w:val="center"/>
            </w:pPr>
            <w:r>
              <w:rPr>
                <w:rFonts w:ascii="宋体" w:hAnsi="宋体" w:eastAsia="宋体"/>
                <w:sz w:val="16"/>
              </w:rPr>
              <w:t>=3笔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A80E">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C9088">
            <w:pPr>
              <w:jc w:val="center"/>
            </w:pPr>
          </w:p>
        </w:tc>
      </w:tr>
      <w:tr w14:paraId="28EA64D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096A2E58"/>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4E76AC9"/>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A43C33">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688865">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EB77F6">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520771">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C939F28">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AEDC0BA">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D377EF0">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5AADE91">
            <w:pPr>
              <w:jc w:val="center"/>
            </w:pPr>
            <w:r>
              <w:rPr>
                <w:rFonts w:ascii="宋体" w:hAnsi="宋体" w:eastAsia="宋体"/>
                <w:sz w:val="16"/>
              </w:rPr>
              <w:t>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083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D030">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23672">
            <w:pPr>
              <w:jc w:val="center"/>
            </w:pPr>
          </w:p>
        </w:tc>
      </w:tr>
      <w:tr w14:paraId="03B9B8F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8B05AC0"/>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9255710"/>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47F25">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9A6113">
            <w:pPr>
              <w:jc w:val="center"/>
            </w:pPr>
            <w:r>
              <w:rPr>
                <w:rFonts w:ascii="宋体" w:hAnsi="宋体" w:eastAsia="宋体"/>
                <w:sz w:val="16"/>
              </w:rPr>
              <w:t>资金拨付及时率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91DADE">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AF512A">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6694640">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C3C3764">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E7E5D9">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BB0FCA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3C9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172D">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DDF1">
            <w:pPr>
              <w:jc w:val="center"/>
            </w:pPr>
          </w:p>
        </w:tc>
      </w:tr>
      <w:tr w14:paraId="4B6B6CF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DCFB8CF"/>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2B5B51F"/>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F56DBD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C9BA74">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DDFEBB">
            <w:pPr>
              <w:jc w:val="center"/>
            </w:pPr>
            <w:r>
              <w:rPr>
                <w:rFonts w:ascii="宋体" w:hAnsi="宋体" w:eastAsia="宋体"/>
                <w:sz w:val="16"/>
              </w:rPr>
              <w:t>=2024</w:t>
            </w:r>
            <w:r>
              <w:rPr>
                <w:rFonts w:hint="eastAsia" w:ascii="宋体" w:hAnsi="宋体"/>
                <w:sz w:val="16"/>
                <w:lang w:val="en-US" w:eastAsia="zh-CN"/>
              </w:rPr>
              <w:t>年</w:t>
            </w:r>
            <w:r>
              <w:rPr>
                <w:rFonts w:ascii="宋体" w:hAnsi="宋体" w:eastAsia="宋体"/>
                <w:sz w:val="16"/>
              </w:rPr>
              <w:t>8月31日</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689F71A">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F81D485">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403F7C4">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7F19F4A">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DD8F7A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64CC0C">
            <w:pPr>
              <w:jc w:val="center"/>
            </w:pPr>
            <w:r>
              <w:rPr>
                <w:rFonts w:ascii="宋体" w:hAnsi="宋体" w:eastAsia="宋体"/>
                <w:sz w:val="16"/>
              </w:rPr>
              <w:t>=2024年8月7日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F8CA">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BB443">
            <w:pPr>
              <w:jc w:val="center"/>
            </w:pPr>
          </w:p>
        </w:tc>
      </w:tr>
      <w:tr w14:paraId="28D1ABC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BDFACE9"/>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90A4C">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E69DD">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07812B">
            <w:pPr>
              <w:jc w:val="center"/>
            </w:pPr>
            <w:r>
              <w:rPr>
                <w:rFonts w:ascii="宋体" w:hAnsi="宋体" w:eastAsia="宋体"/>
                <w:sz w:val="16"/>
              </w:rPr>
              <w:t>支付英吉沙县开心种植农民专业合作社林地补偿费成本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3F5E9B">
            <w:pPr>
              <w:jc w:val="center"/>
            </w:pPr>
            <w:r>
              <w:rPr>
                <w:rFonts w:ascii="宋体" w:hAnsi="宋体" w:eastAsia="宋体"/>
                <w:sz w:val="16"/>
              </w:rPr>
              <w:t>&lt;=36.14万元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5260BDE">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F8DA1E6">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CF844BC">
            <w:pPr>
              <w:jc w:val="center"/>
            </w:pPr>
            <w:r>
              <w:rPr>
                <w:rFonts w:ascii="宋体" w:hAnsi="宋体" w:eastAsia="宋体"/>
                <w:sz w:val="16"/>
              </w:rPr>
              <w:t>11</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888E26A">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225909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7B5B9F">
            <w:pPr>
              <w:jc w:val="center"/>
            </w:pPr>
            <w:r>
              <w:rPr>
                <w:rFonts w:ascii="宋体" w:hAnsi="宋体" w:eastAsia="宋体"/>
                <w:sz w:val="16"/>
              </w:rPr>
              <w:t>=36.14万元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8F8E">
            <w:pPr>
              <w:jc w:val="center"/>
            </w:pPr>
            <w:r>
              <w:rPr>
                <w:rFonts w:ascii="宋体" w:hAnsi="宋体" w:eastAsia="宋体"/>
                <w:sz w:val="16"/>
              </w:rPr>
              <w:t>11</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460D7">
            <w:pPr>
              <w:jc w:val="center"/>
            </w:pPr>
          </w:p>
        </w:tc>
      </w:tr>
      <w:tr w14:paraId="359A9BF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6EC5B1C"/>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8596D1D"/>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66E237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E5CD2B">
            <w:pPr>
              <w:jc w:val="center"/>
            </w:pPr>
            <w:r>
              <w:rPr>
                <w:rFonts w:ascii="宋体" w:hAnsi="宋体" w:eastAsia="宋体"/>
                <w:sz w:val="16"/>
              </w:rPr>
              <w:t>支付苏盖提乡（13村辖区乡集体林木）林地补偿费成本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D3B9C14">
            <w:pPr>
              <w:jc w:val="center"/>
            </w:pPr>
            <w:r>
              <w:rPr>
                <w:rFonts w:ascii="宋体" w:hAnsi="宋体" w:eastAsia="宋体"/>
                <w:sz w:val="16"/>
              </w:rPr>
              <w:t>&lt;=2.10万元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31BAFC">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D0F7445">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844511E">
            <w:pPr>
              <w:jc w:val="center"/>
            </w:pPr>
            <w:r>
              <w:rPr>
                <w:rFonts w:ascii="宋体" w:hAnsi="宋体" w:eastAsia="宋体"/>
                <w:sz w:val="16"/>
              </w:rPr>
              <w:t>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21F2F0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478733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D65A54">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8202">
            <w:pPr>
              <w:jc w:val="center"/>
            </w:pPr>
            <w:r>
              <w:rPr>
                <w:rFonts w:ascii="宋体" w:hAnsi="宋体" w:eastAsia="宋体"/>
                <w:sz w:val="16"/>
              </w:rPr>
              <w:t>3</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FDF1">
            <w:pPr>
              <w:jc w:val="center"/>
            </w:pPr>
          </w:p>
        </w:tc>
      </w:tr>
      <w:tr w14:paraId="404A1F8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2F1E9D6"/>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620AC40"/>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0A2F4B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E1B421">
            <w:pPr>
              <w:jc w:val="center"/>
            </w:pPr>
            <w:r>
              <w:rPr>
                <w:rFonts w:ascii="宋体" w:hAnsi="宋体" w:eastAsia="宋体"/>
                <w:sz w:val="16"/>
              </w:rPr>
              <w:t>支付阿卜力米提·萨伍尔林地补偿费成本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186D85">
            <w:pPr>
              <w:jc w:val="center"/>
            </w:pPr>
            <w:r>
              <w:rPr>
                <w:rFonts w:ascii="宋体" w:hAnsi="宋体" w:eastAsia="宋体"/>
                <w:sz w:val="16"/>
              </w:rPr>
              <w:t>&lt;=5.50万元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86D6A6">
            <w:pPr>
              <w:jc w:val="center"/>
            </w:pPr>
            <w:r>
              <w:rPr>
                <w:rFonts w:ascii="宋体" w:hAnsi="宋体" w:eastAsia="宋体"/>
                <w:sz w:val="16"/>
              </w:rPr>
              <w:t>预算支出标准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CBA4A63">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146BF7A">
            <w:pPr>
              <w:jc w:val="center"/>
            </w:pPr>
            <w:r>
              <w:rPr>
                <w:rFonts w:ascii="宋体" w:hAnsi="宋体" w:eastAsia="宋体"/>
                <w:sz w:val="16"/>
              </w:rPr>
              <w:t>6</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30C81FA">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BBDB1B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0A09BF">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65B7">
            <w:pPr>
              <w:jc w:val="center"/>
            </w:pPr>
            <w:r>
              <w:rPr>
                <w:rFonts w:ascii="宋体" w:hAnsi="宋体" w:eastAsia="宋体"/>
                <w:sz w:val="16"/>
              </w:rPr>
              <w:t>6</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26B7F">
            <w:pPr>
              <w:jc w:val="center"/>
            </w:pPr>
          </w:p>
        </w:tc>
      </w:tr>
      <w:tr w14:paraId="3CB3560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86FDDF5"/>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6E3299">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90CE93A">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6B0407">
            <w:pPr>
              <w:jc w:val="center"/>
            </w:pPr>
            <w:r>
              <w:rPr>
                <w:rFonts w:ascii="宋体" w:hAnsi="宋体" w:eastAsia="宋体"/>
                <w:sz w:val="16"/>
              </w:rPr>
              <w:t>确保征地拆迁补偿运行正常，提高政府公信力。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579B93">
            <w:pPr>
              <w:jc w:val="center"/>
            </w:pPr>
            <w:r>
              <w:rPr>
                <w:rFonts w:ascii="宋体" w:hAnsi="宋体" w:eastAsia="宋体"/>
                <w:sz w:val="16"/>
              </w:rPr>
              <w:t>有效确保</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BBB37B">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98EEF57">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DEBCBA2">
            <w:pPr>
              <w:jc w:val="center"/>
            </w:pPr>
            <w:r>
              <w:rPr>
                <w:rFonts w:ascii="宋体" w:hAnsi="宋体" w:eastAsia="宋体"/>
                <w:sz w:val="16"/>
              </w:rPr>
              <w:t>20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3A33C1D">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9F1FEB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861E72">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9C51">
            <w:pPr>
              <w:jc w:val="center"/>
            </w:pPr>
            <w:r>
              <w:rPr>
                <w:rFonts w:ascii="宋体" w:hAnsi="宋体" w:eastAsia="宋体"/>
                <w:sz w:val="16"/>
              </w:rPr>
              <w:t>20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787D0">
            <w:pPr>
              <w:jc w:val="center"/>
            </w:pPr>
          </w:p>
        </w:tc>
      </w:tr>
      <w:tr w14:paraId="72BA3C9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8B9D99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98C5203">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56EF3F">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622460">
            <w:pPr>
              <w:jc w:val="center"/>
            </w:pPr>
            <w:r>
              <w:rPr>
                <w:rFonts w:ascii="宋体" w:hAnsi="宋体" w:eastAsia="宋体"/>
                <w:sz w:val="16"/>
              </w:rPr>
              <w:t>受益补偿相关人员满意度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6CBDBB">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21840E2">
            <w:pPr>
              <w:jc w:val="center"/>
            </w:pPr>
            <w:r>
              <w:rPr>
                <w:rFonts w:ascii="宋体" w:hAnsi="宋体" w:eastAsia="宋体"/>
                <w:sz w:val="16"/>
              </w:rPr>
              <w:t>计划标准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3906515">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6277D75">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4A22EDB">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9DEBBB0">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98FBC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3A26">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6A21">
            <w:pPr>
              <w:jc w:val="center"/>
            </w:pPr>
          </w:p>
        </w:tc>
      </w:tr>
      <w:tr w14:paraId="0E66D131">
        <w:tblPrEx>
          <w:tblCellMar>
            <w:top w:w="0" w:type="dxa"/>
            <w:left w:w="108" w:type="dxa"/>
            <w:bottom w:w="0" w:type="dxa"/>
            <w:right w:w="108" w:type="dxa"/>
          </w:tblCellMar>
        </w:tblPrEx>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65B0A">
            <w:pPr>
              <w:jc w:val="center"/>
            </w:pPr>
            <w:r>
              <w:rPr>
                <w:rFonts w:ascii="宋体" w:hAnsi="宋体" w:eastAsia="宋体"/>
                <w:sz w:val="16"/>
              </w:rPr>
              <w:t>总分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B73A91B">
            <w:pPr>
              <w:jc w:val="center"/>
            </w:pPr>
            <w:r>
              <w:rPr>
                <w:rFonts w:ascii="宋体" w:hAnsi="宋体" w:eastAsia="宋体"/>
                <w:sz w:val="16"/>
              </w:rPr>
              <w:t>100</w:t>
            </w:r>
          </w:p>
        </w:tc>
        <w:tc>
          <w:tcPr>
            <w:tcW w:w="1948" w:type="dxa"/>
            <w:gridSpan w:val="3"/>
            <w:tcBorders>
              <w:top w:val="single" w:color="auto" w:sz="10" w:space="0"/>
              <w:left w:val="single" w:color="auto" w:sz="10" w:space="0"/>
              <w:bottom w:val="single" w:color="auto" w:sz="10" w:space="0"/>
              <w:right w:val="single" w:color="auto" w:sz="10" w:space="0"/>
              <w:insideV w:val="single" w:sz="10" w:space="0"/>
            </w:tcBorders>
          </w:tcPr>
          <w:p w14:paraId="03583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52D0">
            <w:pPr>
              <w:jc w:val="center"/>
            </w:pPr>
            <w:r>
              <w:rPr>
                <w:rFonts w:ascii="宋体" w:hAnsi="宋体" w:eastAsia="宋体"/>
                <w:sz w:val="16"/>
              </w:rPr>
              <w:t>100分</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tcPr>
          <w:p w14:paraId="3690AE3A"/>
        </w:tc>
      </w:tr>
    </w:tbl>
    <w:p w14:paraId="207509CA">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1016"/>
        <w:gridCol w:w="776"/>
        <w:gridCol w:w="606"/>
        <w:gridCol w:w="602"/>
        <w:gridCol w:w="610"/>
        <w:gridCol w:w="598"/>
        <w:gridCol w:w="597"/>
        <w:gridCol w:w="630"/>
        <w:gridCol w:w="632"/>
        <w:gridCol w:w="553"/>
        <w:gridCol w:w="630"/>
      </w:tblGrid>
      <w:tr w14:paraId="550EF951">
        <w:tblPrEx>
          <w:tblCellMar>
            <w:top w:w="0" w:type="dxa"/>
            <w:left w:w="108" w:type="dxa"/>
            <w:bottom w:w="0" w:type="dxa"/>
            <w:right w:w="108" w:type="dxa"/>
          </w:tblCellMar>
        </w:tblPrEx>
        <w:tc>
          <w:tcPr>
            <w:tcW w:w="8848" w:type="dxa"/>
            <w:gridSpan w:val="14"/>
            <w:vAlign w:val="center"/>
          </w:tcPr>
          <w:p w14:paraId="53E31B6F">
            <w:pPr>
              <w:jc w:val="center"/>
            </w:pPr>
            <w:r>
              <w:rPr>
                <w:rFonts w:ascii="宋体" w:hAnsi="宋体" w:eastAsia="宋体"/>
                <w:sz w:val="24"/>
              </w:rPr>
              <w:t>项目支出绩效自评表</w:t>
            </w:r>
          </w:p>
        </w:tc>
      </w:tr>
      <w:tr w14:paraId="5B7E124D">
        <w:tblPrEx>
          <w:tblCellMar>
            <w:top w:w="0" w:type="dxa"/>
            <w:left w:w="108" w:type="dxa"/>
            <w:bottom w:w="0" w:type="dxa"/>
            <w:right w:w="108" w:type="dxa"/>
          </w:tblCellMar>
        </w:tblPrEx>
        <w:tc>
          <w:tcPr>
            <w:tcW w:w="8848" w:type="dxa"/>
            <w:gridSpan w:val="14"/>
            <w:vAlign w:val="center"/>
          </w:tcPr>
          <w:p w14:paraId="64EC7AC7">
            <w:pPr>
              <w:jc w:val="center"/>
            </w:pPr>
            <w:r>
              <w:rPr>
                <w:rFonts w:ascii="宋体" w:hAnsi="宋体" w:eastAsia="宋体"/>
                <w:sz w:val="24"/>
              </w:rPr>
              <w:t>(2024年度)</w:t>
            </w:r>
          </w:p>
        </w:tc>
      </w:tr>
      <w:tr w14:paraId="34D4F1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C2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44A2F1">
            <w:pPr>
              <w:jc w:val="center"/>
            </w:pPr>
            <w:r>
              <w:rPr>
                <w:rFonts w:ascii="宋体" w:hAnsi="宋体" w:eastAsia="宋体"/>
                <w:sz w:val="16"/>
              </w:rPr>
              <w:t>2024年中央林业草原改革发展资金（退耕还林还草项目）</w:t>
            </w:r>
          </w:p>
        </w:tc>
      </w:tr>
      <w:tr w14:paraId="524900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58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126B1">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D6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761325">
            <w:pPr>
              <w:jc w:val="center"/>
            </w:pPr>
            <w:r>
              <w:rPr>
                <w:rFonts w:ascii="宋体" w:hAnsi="宋体" w:eastAsia="宋体"/>
                <w:sz w:val="16"/>
              </w:rPr>
              <w:t>英吉沙县自然资源局</w:t>
            </w:r>
          </w:p>
        </w:tc>
      </w:tr>
      <w:tr w14:paraId="3DDCC5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986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CFF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CD7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07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952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7C7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67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C55B">
            <w:pPr>
              <w:jc w:val="center"/>
            </w:pPr>
            <w:r>
              <w:rPr>
                <w:rFonts w:ascii="宋体" w:hAnsi="宋体" w:eastAsia="宋体"/>
                <w:sz w:val="16"/>
              </w:rPr>
              <w:t>得分</w:t>
            </w:r>
          </w:p>
        </w:tc>
      </w:tr>
      <w:tr w14:paraId="12CE3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FD3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61E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795C6">
            <w:pPr>
              <w:jc w:val="center"/>
            </w:pPr>
            <w:r>
              <w:rPr>
                <w:rFonts w:ascii="宋体" w:hAnsi="宋体" w:eastAsia="宋体"/>
                <w:sz w:val="16"/>
              </w:rPr>
              <w:t>3,290.03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A066C">
            <w:pPr>
              <w:jc w:val="center"/>
            </w:pPr>
            <w:r>
              <w:rPr>
                <w:rFonts w:ascii="宋体" w:hAnsi="宋体" w:eastAsia="宋体"/>
                <w:sz w:val="16"/>
              </w:rPr>
              <w:t>2,989.26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7C66D">
            <w:pPr>
              <w:jc w:val="center"/>
            </w:pPr>
            <w:r>
              <w:rPr>
                <w:rFonts w:ascii="宋体" w:hAnsi="宋体" w:eastAsia="宋体"/>
                <w:sz w:val="16"/>
              </w:rPr>
              <w:t>2,989.26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EEC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F36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B9CF">
            <w:pPr>
              <w:jc w:val="center"/>
            </w:pPr>
            <w:r>
              <w:rPr>
                <w:rFonts w:ascii="宋体" w:hAnsi="宋体" w:eastAsia="宋体"/>
                <w:sz w:val="16"/>
              </w:rPr>
              <w:t>10.00分</w:t>
            </w:r>
          </w:p>
        </w:tc>
      </w:tr>
      <w:tr w14:paraId="64708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FCA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A7D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78696">
            <w:pPr>
              <w:jc w:val="center"/>
            </w:pPr>
            <w:r>
              <w:rPr>
                <w:rFonts w:ascii="宋体" w:hAnsi="宋体" w:eastAsia="宋体"/>
                <w:sz w:val="16"/>
              </w:rPr>
              <w:t>3,290.03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BFEEE">
            <w:pPr>
              <w:jc w:val="center"/>
            </w:pPr>
            <w:r>
              <w:rPr>
                <w:rFonts w:ascii="宋体" w:hAnsi="宋体" w:eastAsia="宋体"/>
                <w:sz w:val="16"/>
              </w:rPr>
              <w:t>2,989.26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8BD7">
            <w:pPr>
              <w:jc w:val="center"/>
            </w:pPr>
            <w:r>
              <w:rPr>
                <w:rFonts w:ascii="宋体" w:hAnsi="宋体" w:eastAsia="宋体"/>
                <w:sz w:val="16"/>
              </w:rPr>
              <w:t>2,989.26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6C7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8DB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EF3E">
            <w:pPr>
              <w:jc w:val="center"/>
            </w:pPr>
            <w:r>
              <w:rPr>
                <w:rFonts w:ascii="宋体" w:hAnsi="宋体" w:eastAsia="宋体"/>
                <w:sz w:val="16"/>
              </w:rPr>
              <w:t>—</w:t>
            </w:r>
          </w:p>
        </w:tc>
      </w:tr>
      <w:tr w14:paraId="38137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F08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486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146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E4D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1FC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288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F60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EA49">
            <w:pPr>
              <w:jc w:val="center"/>
            </w:pPr>
            <w:r>
              <w:rPr>
                <w:rFonts w:ascii="宋体" w:hAnsi="宋体" w:eastAsia="宋体"/>
                <w:sz w:val="16"/>
              </w:rPr>
              <w:t>—</w:t>
            </w:r>
          </w:p>
        </w:tc>
      </w:tr>
      <w:tr w14:paraId="1DAD47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44F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E5C4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79E98">
            <w:pPr>
              <w:jc w:val="center"/>
            </w:pPr>
            <w:r>
              <w:rPr>
                <w:rFonts w:ascii="宋体" w:hAnsi="宋体" w:eastAsia="宋体"/>
                <w:sz w:val="16"/>
              </w:rPr>
              <w:t>实际完成情况</w:t>
            </w:r>
          </w:p>
        </w:tc>
      </w:tr>
      <w:tr w14:paraId="4E13D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79E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91F197">
            <w:pPr>
              <w:jc w:val="both"/>
            </w:pPr>
            <w:r>
              <w:rPr>
                <w:rFonts w:ascii="宋体" w:hAnsi="宋体" w:eastAsia="宋体"/>
                <w:sz w:val="16"/>
              </w:rPr>
              <w:t>该项目总投资2989.26万元；用于：1.完成2020年4.15万亩退耕还林第三次补助每亩400元；2.完成2015年</w:t>
            </w:r>
            <w:r>
              <w:rPr>
                <w:rFonts w:hint="eastAsia" w:ascii="宋体" w:hAnsi="宋体"/>
                <w:sz w:val="16"/>
                <w:lang w:eastAsia="zh-CN"/>
              </w:rPr>
              <w:t>—</w:t>
            </w:r>
            <w:r>
              <w:rPr>
                <w:rFonts w:ascii="宋体" w:hAnsi="宋体" w:eastAsia="宋体"/>
                <w:sz w:val="16"/>
              </w:rPr>
              <w:t>2019年退耕还林保存率达标的15.1003万亩新一轮退耕还林进行延长补助，补助每亩100元；3.完成2019</w:t>
            </w:r>
            <w:r>
              <w:rPr>
                <w:rFonts w:hint="eastAsia" w:ascii="宋体" w:hAnsi="宋体"/>
                <w:sz w:val="16"/>
                <w:lang w:eastAsia="zh-CN"/>
              </w:rPr>
              <w:t>—</w:t>
            </w:r>
            <w:r>
              <w:rPr>
                <w:rFonts w:ascii="宋体" w:hAnsi="宋体" w:eastAsia="宋体"/>
                <w:sz w:val="16"/>
              </w:rPr>
              <w:t>2020年1.2万亩退耕还草进行延长补助，每亩补助100元；通过该项目的实施，极大地促进我县生态环境的改善与治理，持续巩固好退耕还林还草成果，预期受益补助农户满意度不低于95%。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C52705">
            <w:pPr>
              <w:jc w:val="both"/>
            </w:pPr>
            <w:r>
              <w:rPr>
                <w:rFonts w:hint="eastAsia" w:ascii="宋体" w:hAnsi="宋体"/>
                <w:sz w:val="16"/>
                <w:lang w:eastAsia="zh-CN"/>
              </w:rPr>
              <w:t>截至2024</w:t>
            </w:r>
            <w:r>
              <w:rPr>
                <w:rFonts w:ascii="宋体" w:hAnsi="宋体" w:eastAsia="宋体"/>
                <w:sz w:val="16"/>
              </w:rPr>
              <w:t>年12月31日，项目已完成支出，用于：1.完成2020年4.15万亩退耕还林第三次补助每亩400元；2.完成2015年</w:t>
            </w:r>
            <w:r>
              <w:rPr>
                <w:rFonts w:hint="eastAsia" w:ascii="宋体" w:hAnsi="宋体"/>
                <w:sz w:val="16"/>
                <w:lang w:eastAsia="zh-CN"/>
              </w:rPr>
              <w:t>—</w:t>
            </w:r>
            <w:r>
              <w:rPr>
                <w:rFonts w:ascii="宋体" w:hAnsi="宋体" w:eastAsia="宋体"/>
                <w:sz w:val="16"/>
              </w:rPr>
              <w:t>2019年退耕还林保存率达标的15.1003万亩新一轮退耕还林进行延长补助，补助每亩100元；3.完成2019</w:t>
            </w:r>
            <w:r>
              <w:rPr>
                <w:rFonts w:hint="eastAsia" w:ascii="宋体" w:hAnsi="宋体"/>
                <w:sz w:val="16"/>
                <w:lang w:eastAsia="zh-CN"/>
              </w:rPr>
              <w:t>—</w:t>
            </w:r>
            <w:r>
              <w:rPr>
                <w:rFonts w:ascii="宋体" w:hAnsi="宋体" w:eastAsia="宋体"/>
                <w:sz w:val="16"/>
              </w:rPr>
              <w:t>2020年1.2万亩退耕还草进行延长补助，每亩补助100元；通过该项目的实施，极大地促进我县生态环境的改善与治理，持续巩固好退耕还林还草成果，受益补助农户满意度95%。</w:t>
            </w:r>
            <w:r>
              <w:rPr>
                <w:rFonts w:ascii="宋体" w:hAnsi="宋体" w:eastAsia="宋体"/>
                <w:sz w:val="16"/>
              </w:rPr>
              <w:br w:type="textWrapping"/>
            </w:r>
          </w:p>
        </w:tc>
      </w:tr>
      <w:tr w14:paraId="33329A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46C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4D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B0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F4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DC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C0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BAB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17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3E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98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C0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A8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C51E8">
            <w:pPr>
              <w:jc w:val="center"/>
            </w:pPr>
            <w:r>
              <w:rPr>
                <w:rFonts w:ascii="宋体" w:hAnsi="宋体" w:eastAsia="宋体"/>
                <w:sz w:val="16"/>
              </w:rPr>
              <w:t>偏差原因分析及改进措施</w:t>
            </w:r>
          </w:p>
        </w:tc>
      </w:tr>
      <w:tr w14:paraId="3D0AC7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DDA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765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3A0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16AF">
            <w:pPr>
              <w:jc w:val="center"/>
            </w:pPr>
            <w:r>
              <w:rPr>
                <w:rFonts w:ascii="宋体" w:hAnsi="宋体" w:eastAsia="宋体"/>
                <w:sz w:val="16"/>
              </w:rPr>
              <w:t>2020年退耕还林第三次补助面积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DB75">
            <w:pPr>
              <w:jc w:val="center"/>
            </w:pPr>
            <w:r>
              <w:rPr>
                <w:rFonts w:ascii="宋体" w:hAnsi="宋体" w:eastAsia="宋体"/>
                <w:sz w:val="16"/>
              </w:rPr>
              <w:t>&gt;=4.15万亩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64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BA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82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5D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F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F068">
            <w:pPr>
              <w:jc w:val="center"/>
            </w:pPr>
            <w:r>
              <w:rPr>
                <w:rFonts w:ascii="宋体" w:hAnsi="宋体" w:eastAsia="宋体"/>
                <w:sz w:val="16"/>
              </w:rPr>
              <w:t>=4.15万亩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EF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DE650">
            <w:pPr>
              <w:jc w:val="center"/>
            </w:pPr>
          </w:p>
        </w:tc>
      </w:tr>
      <w:tr w14:paraId="03FC1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8A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C0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06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12ED">
            <w:pPr>
              <w:jc w:val="center"/>
            </w:pPr>
            <w:r>
              <w:rPr>
                <w:rFonts w:ascii="宋体" w:hAnsi="宋体" w:eastAsia="宋体"/>
                <w:sz w:val="16"/>
              </w:rPr>
              <w:t>2015年</w:t>
            </w:r>
            <w:r>
              <w:rPr>
                <w:rFonts w:hint="eastAsia" w:ascii="宋体" w:hAnsi="宋体"/>
                <w:sz w:val="16"/>
                <w:lang w:eastAsia="zh-CN"/>
              </w:rPr>
              <w:t>—</w:t>
            </w:r>
            <w:r>
              <w:rPr>
                <w:rFonts w:ascii="宋体" w:hAnsi="宋体" w:eastAsia="宋体"/>
                <w:sz w:val="16"/>
              </w:rPr>
              <w:t>2019年新一轮退耕还林延长补助面积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16E9">
            <w:pPr>
              <w:jc w:val="center"/>
            </w:pPr>
            <w:r>
              <w:rPr>
                <w:rFonts w:ascii="宋体" w:hAnsi="宋体" w:eastAsia="宋体"/>
                <w:sz w:val="16"/>
              </w:rPr>
              <w:t>&gt;=15.10万亩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AC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63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54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C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2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71F7">
            <w:pPr>
              <w:jc w:val="center"/>
            </w:pPr>
            <w:r>
              <w:rPr>
                <w:rFonts w:ascii="宋体" w:hAnsi="宋体" w:eastAsia="宋体"/>
                <w:sz w:val="16"/>
              </w:rPr>
              <w:t>=151万亩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59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1CF6">
            <w:pPr>
              <w:jc w:val="center"/>
            </w:pPr>
          </w:p>
        </w:tc>
      </w:tr>
      <w:tr w14:paraId="40B1D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61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51D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A1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24C9">
            <w:pPr>
              <w:jc w:val="center"/>
            </w:pPr>
            <w:r>
              <w:rPr>
                <w:rFonts w:ascii="宋体" w:hAnsi="宋体" w:eastAsia="宋体"/>
                <w:sz w:val="16"/>
              </w:rPr>
              <w:t>2019</w:t>
            </w:r>
            <w:r>
              <w:rPr>
                <w:rFonts w:hint="eastAsia" w:ascii="宋体" w:hAnsi="宋体"/>
                <w:sz w:val="16"/>
                <w:lang w:eastAsia="zh-CN"/>
              </w:rPr>
              <w:t>—</w:t>
            </w:r>
            <w:r>
              <w:rPr>
                <w:rFonts w:ascii="宋体" w:hAnsi="宋体" w:eastAsia="宋体"/>
                <w:sz w:val="16"/>
              </w:rPr>
              <w:t>2020年退耕还草延长补助面积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A188">
            <w:pPr>
              <w:jc w:val="center"/>
            </w:pPr>
            <w:r>
              <w:rPr>
                <w:rFonts w:ascii="宋体" w:hAnsi="宋体" w:eastAsia="宋体"/>
                <w:sz w:val="16"/>
              </w:rPr>
              <w:t>&gt;=1.20万亩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87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E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F6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9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06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2923">
            <w:pPr>
              <w:jc w:val="center"/>
            </w:pPr>
            <w:r>
              <w:rPr>
                <w:rFonts w:ascii="宋体" w:hAnsi="宋体" w:eastAsia="宋体"/>
                <w:sz w:val="16"/>
              </w:rPr>
              <w:t>=1.2万亩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1F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7E6BD">
            <w:pPr>
              <w:jc w:val="center"/>
            </w:pPr>
          </w:p>
        </w:tc>
      </w:tr>
      <w:tr w14:paraId="41C82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65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C53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4B9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CA3B">
            <w:pPr>
              <w:jc w:val="center"/>
            </w:pPr>
            <w:r>
              <w:rPr>
                <w:rFonts w:ascii="宋体" w:hAnsi="宋体" w:eastAsia="宋体"/>
                <w:sz w:val="16"/>
              </w:rPr>
              <w:t>退耕还林地合格率（株树保存率）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89C8">
            <w:pPr>
              <w:jc w:val="center"/>
            </w:pPr>
            <w:r>
              <w:rPr>
                <w:rFonts w:ascii="宋体" w:hAnsi="宋体" w:eastAsia="宋体"/>
                <w:sz w:val="16"/>
              </w:rPr>
              <w:t>&gt;=65%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6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B6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6D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A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6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7AFD">
            <w:pPr>
              <w:jc w:val="center"/>
            </w:pPr>
            <w:r>
              <w:rPr>
                <w:rFonts w:ascii="宋体" w:hAnsi="宋体" w:eastAsia="宋体"/>
                <w:sz w:val="16"/>
              </w:rPr>
              <w:t>=65%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58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2746D">
            <w:pPr>
              <w:jc w:val="center"/>
            </w:pPr>
          </w:p>
        </w:tc>
      </w:tr>
      <w:tr w14:paraId="14E79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E2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E9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09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DD49">
            <w:pPr>
              <w:jc w:val="center"/>
            </w:pPr>
            <w:r>
              <w:rPr>
                <w:rFonts w:ascii="宋体" w:hAnsi="宋体" w:eastAsia="宋体"/>
                <w:sz w:val="16"/>
              </w:rPr>
              <w:t>退耕还草地合格率植被盖度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BCD7">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6B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8C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0E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EA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91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693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806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42712">
            <w:pPr>
              <w:jc w:val="center"/>
            </w:pPr>
          </w:p>
        </w:tc>
      </w:tr>
      <w:tr w14:paraId="58596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22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E6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388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BB83">
            <w:pPr>
              <w:jc w:val="center"/>
            </w:pPr>
            <w:r>
              <w:rPr>
                <w:rFonts w:ascii="宋体" w:hAnsi="宋体" w:eastAsia="宋体"/>
                <w:sz w:val="16"/>
              </w:rPr>
              <w:t>新一轮退耕还林第三次补助兑现率（%）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A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E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C5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24B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6B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6B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5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3C8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64972">
            <w:pPr>
              <w:jc w:val="center"/>
            </w:pPr>
          </w:p>
        </w:tc>
      </w:tr>
      <w:tr w14:paraId="152A81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C1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6B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EA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D10E">
            <w:pPr>
              <w:jc w:val="center"/>
            </w:pPr>
            <w:r>
              <w:rPr>
                <w:rFonts w:ascii="宋体" w:hAnsi="宋体" w:eastAsia="宋体"/>
                <w:sz w:val="16"/>
              </w:rPr>
              <w:t>新一轮退耕还林延长补助兑现率（%）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8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E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02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32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11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CB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9D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8BF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D443">
            <w:pPr>
              <w:jc w:val="center"/>
            </w:pPr>
          </w:p>
        </w:tc>
      </w:tr>
      <w:tr w14:paraId="7F0E64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53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BA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3EB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0E97">
            <w:pPr>
              <w:jc w:val="center"/>
            </w:pPr>
            <w:r>
              <w:rPr>
                <w:rFonts w:ascii="宋体" w:hAnsi="宋体" w:eastAsia="宋体"/>
                <w:sz w:val="16"/>
              </w:rPr>
              <w:t>新一轮退耕还草延长补助兑现率%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38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E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54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032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2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F5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0B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A08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E0F1D">
            <w:pPr>
              <w:jc w:val="center"/>
            </w:pPr>
          </w:p>
        </w:tc>
      </w:tr>
      <w:tr w14:paraId="09702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31A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EEE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7F9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F48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91A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D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8D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34B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0E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36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16D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D5A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3DDE8">
            <w:pPr>
              <w:jc w:val="center"/>
            </w:pPr>
          </w:p>
        </w:tc>
      </w:tr>
      <w:tr w14:paraId="3B253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CA3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A88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2DE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6CCD">
            <w:pPr>
              <w:jc w:val="center"/>
            </w:pPr>
            <w:r>
              <w:rPr>
                <w:rFonts w:ascii="宋体" w:hAnsi="宋体" w:eastAsia="宋体"/>
                <w:sz w:val="16"/>
              </w:rPr>
              <w:t>2020年退耕还林第三次补助标准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28A5">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85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26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6A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C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D0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8666C">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B7C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6A370">
            <w:pPr>
              <w:jc w:val="center"/>
            </w:pPr>
          </w:p>
        </w:tc>
      </w:tr>
      <w:tr w14:paraId="29FB1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D61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27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7A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9381">
            <w:pPr>
              <w:jc w:val="center"/>
            </w:pPr>
            <w:r>
              <w:rPr>
                <w:rFonts w:ascii="宋体" w:hAnsi="宋体" w:eastAsia="宋体"/>
                <w:sz w:val="16"/>
              </w:rPr>
              <w:t>2015年</w:t>
            </w:r>
            <w:r>
              <w:rPr>
                <w:rFonts w:hint="eastAsia" w:ascii="宋体" w:hAnsi="宋体"/>
                <w:sz w:val="16"/>
                <w:lang w:eastAsia="zh-CN"/>
              </w:rPr>
              <w:t>—</w:t>
            </w:r>
            <w:r>
              <w:rPr>
                <w:rFonts w:ascii="宋体" w:hAnsi="宋体" w:eastAsia="宋体"/>
                <w:sz w:val="16"/>
              </w:rPr>
              <w:t>2019年新一轮退耕还林延长补助标准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7BA6">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F8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FA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A2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DB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8E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2580">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4A3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80FCF">
            <w:pPr>
              <w:jc w:val="center"/>
            </w:pPr>
          </w:p>
        </w:tc>
      </w:tr>
      <w:tr w14:paraId="3F6D4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48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C1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96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08C9">
            <w:pPr>
              <w:jc w:val="center"/>
            </w:pPr>
            <w:r>
              <w:rPr>
                <w:rFonts w:ascii="宋体" w:hAnsi="宋体" w:eastAsia="宋体"/>
                <w:sz w:val="16"/>
              </w:rPr>
              <w:t>2019</w:t>
            </w:r>
            <w:r>
              <w:rPr>
                <w:rFonts w:hint="eastAsia" w:ascii="宋体" w:hAnsi="宋体"/>
                <w:sz w:val="16"/>
                <w:lang w:eastAsia="zh-CN"/>
              </w:rPr>
              <w:t>—</w:t>
            </w:r>
            <w:r>
              <w:rPr>
                <w:rFonts w:ascii="宋体" w:hAnsi="宋体" w:eastAsia="宋体"/>
                <w:sz w:val="16"/>
              </w:rPr>
              <w:t>2020年退耕还草延长补助标准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4555">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B3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2E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41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18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48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881F">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EBD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528F2">
            <w:pPr>
              <w:jc w:val="center"/>
            </w:pPr>
          </w:p>
        </w:tc>
      </w:tr>
      <w:tr w14:paraId="213AF98C">
        <w:tblPrEx>
          <w:tblCellMar>
            <w:top w:w="0" w:type="dxa"/>
            <w:left w:w="108" w:type="dxa"/>
            <w:bottom w:w="0" w:type="dxa"/>
            <w:right w:w="108" w:type="dxa"/>
          </w:tblCellMar>
        </w:tblPrEx>
        <w:trPr>
          <w:trHeight w:val="9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3F2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794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3E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0C50">
            <w:pPr>
              <w:jc w:val="center"/>
            </w:pPr>
            <w:r>
              <w:rPr>
                <w:rFonts w:ascii="宋体" w:hAnsi="宋体" w:eastAsia="宋体"/>
                <w:sz w:val="16"/>
              </w:rPr>
              <w:t>持续发挥生态作用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F947">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4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75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B5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EC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6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2C71">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DE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CC9B4">
            <w:pPr>
              <w:jc w:val="center"/>
            </w:pPr>
          </w:p>
        </w:tc>
      </w:tr>
      <w:tr w14:paraId="2FA9C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AEC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43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CEA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CED9">
            <w:pPr>
              <w:jc w:val="center"/>
            </w:pPr>
            <w:r>
              <w:rPr>
                <w:rFonts w:ascii="宋体" w:hAnsi="宋体" w:eastAsia="宋体"/>
                <w:sz w:val="16"/>
              </w:rPr>
              <w:t>持续促进我县生态环境的改善与治理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545B">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F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E3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CB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5F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F3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6D26">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30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8676A">
            <w:pPr>
              <w:jc w:val="center"/>
            </w:pPr>
          </w:p>
        </w:tc>
      </w:tr>
      <w:tr w14:paraId="7185E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E0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0B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2E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3F89">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B4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7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CA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5C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A0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8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BF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B2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323E1">
            <w:pPr>
              <w:jc w:val="center"/>
            </w:pPr>
          </w:p>
        </w:tc>
      </w:tr>
      <w:tr w14:paraId="03EC21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9E30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33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2DD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DD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11716B"/>
        </w:tc>
      </w:tr>
    </w:tbl>
    <w:p w14:paraId="74D1DBD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7F51545">
        <w:tblPrEx>
          <w:tblCellMar>
            <w:top w:w="0" w:type="dxa"/>
            <w:left w:w="108" w:type="dxa"/>
            <w:bottom w:w="0" w:type="dxa"/>
            <w:right w:w="108" w:type="dxa"/>
          </w:tblCellMar>
        </w:tblPrEx>
        <w:tc>
          <w:tcPr>
            <w:tcW w:w="8848" w:type="dxa"/>
            <w:gridSpan w:val="14"/>
            <w:vAlign w:val="center"/>
          </w:tcPr>
          <w:p w14:paraId="5979A990">
            <w:pPr>
              <w:jc w:val="center"/>
            </w:pPr>
            <w:r>
              <w:rPr>
                <w:rFonts w:ascii="宋体" w:hAnsi="宋体" w:eastAsia="宋体"/>
                <w:sz w:val="24"/>
              </w:rPr>
              <w:t>项目支出绩效自评表</w:t>
            </w:r>
          </w:p>
        </w:tc>
      </w:tr>
      <w:tr w14:paraId="5C32E175">
        <w:tblPrEx>
          <w:tblCellMar>
            <w:top w:w="0" w:type="dxa"/>
            <w:left w:w="108" w:type="dxa"/>
            <w:bottom w:w="0" w:type="dxa"/>
            <w:right w:w="108" w:type="dxa"/>
          </w:tblCellMar>
        </w:tblPrEx>
        <w:tc>
          <w:tcPr>
            <w:tcW w:w="8848" w:type="dxa"/>
            <w:gridSpan w:val="14"/>
            <w:vAlign w:val="center"/>
          </w:tcPr>
          <w:p w14:paraId="48FA8685">
            <w:pPr>
              <w:jc w:val="center"/>
            </w:pPr>
            <w:r>
              <w:rPr>
                <w:rFonts w:ascii="宋体" w:hAnsi="宋体" w:eastAsia="宋体"/>
                <w:sz w:val="24"/>
              </w:rPr>
              <w:t>(2024年度)</w:t>
            </w:r>
          </w:p>
        </w:tc>
      </w:tr>
      <w:tr w14:paraId="48B898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34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433257">
            <w:pPr>
              <w:jc w:val="center"/>
            </w:pPr>
            <w:r>
              <w:rPr>
                <w:rFonts w:ascii="宋体" w:hAnsi="宋体" w:eastAsia="宋体"/>
                <w:sz w:val="16"/>
              </w:rPr>
              <w:t>2024年度英吉沙县农村宅基地和集体建设用地使用权确权登记发证补测、登记发证合同印花税缴纳项目</w:t>
            </w:r>
          </w:p>
        </w:tc>
      </w:tr>
      <w:tr w14:paraId="7A4DA4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D4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751F1">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CA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4FA7AE">
            <w:pPr>
              <w:jc w:val="center"/>
            </w:pPr>
            <w:r>
              <w:rPr>
                <w:rFonts w:ascii="宋体" w:hAnsi="宋体" w:eastAsia="宋体"/>
                <w:sz w:val="16"/>
              </w:rPr>
              <w:t>英吉沙县自然资源局</w:t>
            </w:r>
          </w:p>
        </w:tc>
      </w:tr>
      <w:tr w14:paraId="43595C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B8B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751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41F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A8D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9F8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B9C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FA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9254">
            <w:pPr>
              <w:jc w:val="center"/>
            </w:pPr>
            <w:r>
              <w:rPr>
                <w:rFonts w:ascii="宋体" w:hAnsi="宋体" w:eastAsia="宋体"/>
                <w:sz w:val="16"/>
              </w:rPr>
              <w:t>得分</w:t>
            </w:r>
          </w:p>
        </w:tc>
      </w:tr>
      <w:tr w14:paraId="721D8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6FC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47D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A7C80">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04A6">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464E5">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F29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BF6E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B25B">
            <w:pPr>
              <w:jc w:val="center"/>
            </w:pPr>
            <w:r>
              <w:rPr>
                <w:rFonts w:ascii="宋体" w:hAnsi="宋体" w:eastAsia="宋体"/>
                <w:sz w:val="16"/>
              </w:rPr>
              <w:t>10.00分</w:t>
            </w:r>
          </w:p>
        </w:tc>
      </w:tr>
      <w:tr w14:paraId="71B78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02C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D5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DF75">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C91D">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98A80">
            <w:pPr>
              <w:jc w:val="center"/>
            </w:pPr>
            <w:r>
              <w:rPr>
                <w:rFonts w:ascii="宋体" w:hAnsi="宋体" w:eastAsia="宋体"/>
                <w:sz w:val="16"/>
              </w:rPr>
              <w:t>1.54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32D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D92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8A99">
            <w:pPr>
              <w:jc w:val="center"/>
            </w:pPr>
            <w:r>
              <w:rPr>
                <w:rFonts w:ascii="宋体" w:hAnsi="宋体" w:eastAsia="宋体"/>
                <w:sz w:val="16"/>
              </w:rPr>
              <w:t>—</w:t>
            </w:r>
          </w:p>
        </w:tc>
      </w:tr>
      <w:tr w14:paraId="621AB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2A6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C4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51C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258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837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20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98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3B61">
            <w:pPr>
              <w:jc w:val="center"/>
            </w:pPr>
            <w:r>
              <w:rPr>
                <w:rFonts w:ascii="宋体" w:hAnsi="宋体" w:eastAsia="宋体"/>
                <w:sz w:val="16"/>
              </w:rPr>
              <w:t>—</w:t>
            </w:r>
          </w:p>
        </w:tc>
      </w:tr>
      <w:tr w14:paraId="69192B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6B3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254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B05E15">
            <w:pPr>
              <w:jc w:val="center"/>
            </w:pPr>
            <w:r>
              <w:rPr>
                <w:rFonts w:ascii="宋体" w:hAnsi="宋体" w:eastAsia="宋体"/>
                <w:sz w:val="16"/>
              </w:rPr>
              <w:t>实际完成情况</w:t>
            </w:r>
          </w:p>
        </w:tc>
      </w:tr>
      <w:tr w14:paraId="59F9B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6AF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28802A">
            <w:pPr>
              <w:jc w:val="both"/>
            </w:pPr>
            <w:r>
              <w:rPr>
                <w:rFonts w:ascii="宋体" w:hAnsi="宋体" w:eastAsia="宋体"/>
                <w:sz w:val="16"/>
              </w:rPr>
              <w:t>本项目主要用于2024年度英吉沙县农村宅基地和集体建设用地使用权确权登记发证补测、登记发证合同印花税缴纳，其中缴纳一笔印花税金额为15391.24元，通过实施该项目，有效提升英吉沙县农村宅基地和集体建设用地的管理和规划工作，提高税务单位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2395D2">
            <w:pPr>
              <w:jc w:val="both"/>
            </w:pPr>
            <w:r>
              <w:rPr>
                <w:rFonts w:hint="eastAsia" w:ascii="宋体" w:hAnsi="宋体"/>
                <w:sz w:val="16"/>
                <w:lang w:eastAsia="zh-CN"/>
              </w:rPr>
              <w:t>截至2024</w:t>
            </w:r>
            <w:r>
              <w:rPr>
                <w:rFonts w:ascii="宋体" w:hAnsi="宋体" w:eastAsia="宋体"/>
                <w:sz w:val="16"/>
              </w:rPr>
              <w:t>年12月31日，该项目执行资金1.54万元，用于缴纳2024年度英吉沙县农村宅基地和集体建设用地使用权确权登记发证补测、登记发证合同印花税金额15391.24元，通过实施该项目，有效提升了英吉沙县农村宅基地和集体建设用地的管理和规划工作。</w:t>
            </w:r>
          </w:p>
        </w:tc>
      </w:tr>
      <w:tr w14:paraId="1C9250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11A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EC4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15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9C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E6F0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7D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72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5A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6D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34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CC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85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CC4DE">
            <w:pPr>
              <w:jc w:val="center"/>
            </w:pPr>
            <w:r>
              <w:rPr>
                <w:rFonts w:ascii="宋体" w:hAnsi="宋体" w:eastAsia="宋体"/>
                <w:sz w:val="16"/>
              </w:rPr>
              <w:t>偏差原因分析及改进措施</w:t>
            </w:r>
          </w:p>
        </w:tc>
      </w:tr>
      <w:tr w14:paraId="2D976F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67C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337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68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E922">
            <w:pPr>
              <w:jc w:val="center"/>
            </w:pPr>
            <w:r>
              <w:rPr>
                <w:rFonts w:ascii="宋体" w:hAnsi="宋体" w:eastAsia="宋体"/>
                <w:sz w:val="16"/>
              </w:rPr>
              <w:t>缴纳印花税数量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94AC">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E8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B3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91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C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8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F91D">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2B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8791B">
            <w:pPr>
              <w:jc w:val="center"/>
            </w:pPr>
          </w:p>
        </w:tc>
      </w:tr>
      <w:tr w14:paraId="23308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EB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C00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08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0B5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E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2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54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6F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E2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6C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D7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14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D0B9C">
            <w:pPr>
              <w:jc w:val="center"/>
            </w:pPr>
          </w:p>
        </w:tc>
      </w:tr>
      <w:tr w14:paraId="483F6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64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071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ACE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9C9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96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D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19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A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76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DB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32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8C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F348C">
            <w:pPr>
              <w:jc w:val="center"/>
            </w:pPr>
          </w:p>
        </w:tc>
      </w:tr>
      <w:tr w14:paraId="37278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4C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9D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87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26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493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F1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4B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8D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DD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EA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77B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5E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FEA9">
            <w:pPr>
              <w:jc w:val="center"/>
            </w:pPr>
          </w:p>
        </w:tc>
      </w:tr>
      <w:tr w14:paraId="6EC3D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41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C3C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48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3CA3">
            <w:pPr>
              <w:jc w:val="center"/>
            </w:pPr>
            <w:r>
              <w:rPr>
                <w:rFonts w:ascii="宋体" w:hAnsi="宋体" w:eastAsia="宋体"/>
                <w:sz w:val="16"/>
              </w:rPr>
              <w:t>应交印花税税额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692B">
            <w:pPr>
              <w:jc w:val="center"/>
            </w:pPr>
            <w:r>
              <w:rPr>
                <w:rFonts w:ascii="宋体" w:hAnsi="宋体" w:eastAsia="宋体"/>
                <w:sz w:val="16"/>
              </w:rPr>
              <w:t>&lt;=1.54万元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1A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42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D0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0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85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CCFA">
            <w:pPr>
              <w:jc w:val="center"/>
            </w:pPr>
            <w:r>
              <w:rPr>
                <w:rFonts w:ascii="宋体" w:hAnsi="宋体" w:eastAsia="宋体"/>
                <w:sz w:val="16"/>
              </w:rPr>
              <w: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F9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7FE8C">
            <w:pPr>
              <w:jc w:val="center"/>
            </w:pPr>
          </w:p>
        </w:tc>
      </w:tr>
      <w:tr w14:paraId="550B1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F2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70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13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224D">
            <w:pPr>
              <w:jc w:val="center"/>
            </w:pPr>
            <w:r>
              <w:rPr>
                <w:rFonts w:ascii="宋体" w:hAnsi="宋体" w:eastAsia="宋体"/>
                <w:sz w:val="16"/>
              </w:rPr>
              <w:t>提升英吉沙县农村宅基地和集体建设用地的管理和规划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4A2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7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76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53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4B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2B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700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E9A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23BFA">
            <w:pPr>
              <w:jc w:val="center"/>
            </w:pPr>
          </w:p>
        </w:tc>
      </w:tr>
      <w:tr w14:paraId="28AA9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48E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B7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60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5204">
            <w:pPr>
              <w:jc w:val="center"/>
            </w:pPr>
            <w:r>
              <w:rPr>
                <w:rFonts w:ascii="宋体" w:hAnsi="宋体" w:eastAsia="宋体"/>
                <w:sz w:val="16"/>
              </w:rPr>
              <w:t>受益纳税单位满意度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F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7F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08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3F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3C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14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80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A4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A63B9">
            <w:pPr>
              <w:jc w:val="center"/>
            </w:pPr>
          </w:p>
        </w:tc>
      </w:tr>
      <w:tr w14:paraId="42EA1C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D17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FF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7C0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B8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EB105D"/>
        </w:tc>
      </w:tr>
    </w:tbl>
    <w:p w14:paraId="72E3AE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F440A76">
        <w:tc>
          <w:tcPr>
            <w:tcW w:w="8848" w:type="dxa"/>
            <w:gridSpan w:val="14"/>
            <w:vAlign w:val="center"/>
          </w:tcPr>
          <w:p w14:paraId="0795893D">
            <w:pPr>
              <w:jc w:val="center"/>
            </w:pPr>
            <w:r>
              <w:rPr>
                <w:rFonts w:ascii="宋体" w:hAnsi="宋体" w:eastAsia="宋体"/>
                <w:sz w:val="24"/>
              </w:rPr>
              <w:t>项目支出绩效自评表</w:t>
            </w:r>
          </w:p>
        </w:tc>
      </w:tr>
      <w:tr w14:paraId="5DA655EE">
        <w:tblPrEx>
          <w:tblCellMar>
            <w:top w:w="0" w:type="dxa"/>
            <w:left w:w="108" w:type="dxa"/>
            <w:bottom w:w="0" w:type="dxa"/>
            <w:right w:w="108" w:type="dxa"/>
          </w:tblCellMar>
        </w:tblPrEx>
        <w:tc>
          <w:tcPr>
            <w:tcW w:w="8848" w:type="dxa"/>
            <w:gridSpan w:val="14"/>
            <w:vAlign w:val="center"/>
          </w:tcPr>
          <w:p w14:paraId="69373A0E">
            <w:pPr>
              <w:jc w:val="center"/>
            </w:pPr>
            <w:r>
              <w:rPr>
                <w:rFonts w:ascii="宋体" w:hAnsi="宋体" w:eastAsia="宋体"/>
                <w:sz w:val="24"/>
              </w:rPr>
              <w:t>(2024年度)</w:t>
            </w:r>
          </w:p>
        </w:tc>
      </w:tr>
      <w:tr w14:paraId="000562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04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07DD0C">
            <w:pPr>
              <w:jc w:val="center"/>
            </w:pPr>
            <w:r>
              <w:rPr>
                <w:rFonts w:ascii="宋体" w:hAnsi="宋体" w:eastAsia="宋体"/>
                <w:sz w:val="16"/>
              </w:rPr>
              <w:t>2024年英吉沙县杨盾蚧综合防治项目</w:t>
            </w:r>
          </w:p>
        </w:tc>
      </w:tr>
      <w:tr w14:paraId="576743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4B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F17E6">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A7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5154A7">
            <w:pPr>
              <w:jc w:val="center"/>
            </w:pPr>
            <w:r>
              <w:rPr>
                <w:rFonts w:ascii="宋体" w:hAnsi="宋体" w:eastAsia="宋体"/>
                <w:sz w:val="16"/>
              </w:rPr>
              <w:t>英吉沙县自然资源局</w:t>
            </w:r>
          </w:p>
        </w:tc>
      </w:tr>
      <w:tr w14:paraId="2E065D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D53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5A3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3D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7C5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559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8F8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380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770F">
            <w:pPr>
              <w:jc w:val="center"/>
            </w:pPr>
            <w:r>
              <w:rPr>
                <w:rFonts w:ascii="宋体" w:hAnsi="宋体" w:eastAsia="宋体"/>
                <w:sz w:val="16"/>
              </w:rPr>
              <w:t>得分</w:t>
            </w:r>
          </w:p>
        </w:tc>
      </w:tr>
      <w:tr w14:paraId="7F0B6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FF5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F5E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9E50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4C76B">
            <w:pPr>
              <w:jc w:val="center"/>
            </w:pPr>
            <w:r>
              <w:rPr>
                <w:rFonts w:ascii="宋体" w:hAnsi="宋体" w:eastAsia="宋体"/>
                <w:sz w:val="16"/>
              </w:rPr>
              <w:t>164.18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FAE9">
            <w:pPr>
              <w:jc w:val="center"/>
            </w:pPr>
            <w:r>
              <w:rPr>
                <w:rFonts w:ascii="宋体" w:hAnsi="宋体" w:eastAsia="宋体"/>
                <w:sz w:val="16"/>
              </w:rPr>
              <w:t>164.18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2C0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4D0C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DD3D">
            <w:pPr>
              <w:jc w:val="center"/>
            </w:pPr>
            <w:r>
              <w:rPr>
                <w:rFonts w:ascii="宋体" w:hAnsi="宋体" w:eastAsia="宋体"/>
                <w:sz w:val="16"/>
              </w:rPr>
              <w:t>10.00分</w:t>
            </w:r>
          </w:p>
        </w:tc>
      </w:tr>
      <w:tr w14:paraId="7992E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348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939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7E0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13710">
            <w:pPr>
              <w:jc w:val="center"/>
            </w:pPr>
            <w:r>
              <w:rPr>
                <w:rFonts w:ascii="宋体" w:hAnsi="宋体" w:eastAsia="宋体"/>
                <w:sz w:val="16"/>
              </w:rPr>
              <w:t>164.18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0014">
            <w:pPr>
              <w:jc w:val="center"/>
            </w:pPr>
            <w:r>
              <w:rPr>
                <w:rFonts w:ascii="宋体" w:hAnsi="宋体" w:eastAsia="宋体"/>
                <w:sz w:val="16"/>
              </w:rPr>
              <w:t>164.18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D1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094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5F54">
            <w:pPr>
              <w:jc w:val="center"/>
            </w:pPr>
            <w:r>
              <w:rPr>
                <w:rFonts w:ascii="宋体" w:hAnsi="宋体" w:eastAsia="宋体"/>
                <w:sz w:val="16"/>
              </w:rPr>
              <w:t>—</w:t>
            </w:r>
          </w:p>
        </w:tc>
      </w:tr>
      <w:tr w14:paraId="2F07B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74F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FC1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D55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A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4C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24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59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CABA9">
            <w:pPr>
              <w:jc w:val="center"/>
            </w:pPr>
            <w:r>
              <w:rPr>
                <w:rFonts w:ascii="宋体" w:hAnsi="宋体" w:eastAsia="宋体"/>
                <w:sz w:val="16"/>
              </w:rPr>
              <w:t>—</w:t>
            </w:r>
          </w:p>
        </w:tc>
      </w:tr>
      <w:tr w14:paraId="14BD4A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28B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29F4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F63BCC">
            <w:pPr>
              <w:jc w:val="center"/>
            </w:pPr>
            <w:r>
              <w:rPr>
                <w:rFonts w:ascii="宋体" w:hAnsi="宋体" w:eastAsia="宋体"/>
                <w:sz w:val="16"/>
              </w:rPr>
              <w:t>实际完成情况</w:t>
            </w:r>
          </w:p>
        </w:tc>
      </w:tr>
      <w:tr w14:paraId="51FF9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B1D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DD6E5">
            <w:pPr>
              <w:jc w:val="both"/>
            </w:pPr>
            <w:r>
              <w:rPr>
                <w:rFonts w:ascii="宋体" w:hAnsi="宋体" w:eastAsia="宋体"/>
                <w:sz w:val="16"/>
              </w:rPr>
              <w:t>项目总投资164.18万元，主要用于完成克孜勒片区2万亩生态林（国有国家级公益林）杨盾蚧防治工作，通过综合防治杨盾蚧虫口减退率达到85%，有效控制杨盾蚧，确保生态林安全。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D1EF9F">
            <w:pPr>
              <w:jc w:val="both"/>
            </w:pPr>
            <w:r>
              <w:rPr>
                <w:rFonts w:hint="eastAsia" w:ascii="宋体" w:hAnsi="宋体"/>
                <w:sz w:val="16"/>
                <w:lang w:eastAsia="zh-CN"/>
              </w:rPr>
              <w:t>截至2024</w:t>
            </w:r>
            <w:r>
              <w:rPr>
                <w:rFonts w:ascii="宋体" w:hAnsi="宋体" w:eastAsia="宋体"/>
                <w:sz w:val="16"/>
              </w:rPr>
              <w:t>年12月31日，项目已完成支出164.18万元，主要用于完成克孜勒片区2万亩生态林（国有国家级公益林）杨盾蚧防治工作，通过综合防治杨盾蚧虫口减退率达到85%，有效控制杨盾蚧，确保生态林安全。</w:t>
            </w:r>
          </w:p>
        </w:tc>
      </w:tr>
      <w:tr w14:paraId="0E50AA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E67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CB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A5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A5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02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FA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94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94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23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1D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DA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25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AF7B">
            <w:pPr>
              <w:jc w:val="center"/>
            </w:pPr>
            <w:r>
              <w:rPr>
                <w:rFonts w:ascii="宋体" w:hAnsi="宋体" w:eastAsia="宋体"/>
                <w:sz w:val="16"/>
              </w:rPr>
              <w:t>偏差原因分析及改进措施</w:t>
            </w:r>
          </w:p>
        </w:tc>
      </w:tr>
      <w:tr w14:paraId="643A8D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025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3CD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94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15EB">
            <w:pPr>
              <w:jc w:val="center"/>
            </w:pPr>
            <w:r>
              <w:rPr>
                <w:rFonts w:ascii="宋体" w:hAnsi="宋体" w:eastAsia="宋体"/>
                <w:sz w:val="16"/>
              </w:rPr>
              <w:t>生态林杨盾蚧防面积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E9C7">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3F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20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2E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1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3C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5F29">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83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EB376">
            <w:pPr>
              <w:jc w:val="center"/>
            </w:pPr>
          </w:p>
        </w:tc>
      </w:tr>
      <w:tr w14:paraId="65D01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33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BC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62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F63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83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AA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20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A0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0E7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8F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9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8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6780">
            <w:pPr>
              <w:jc w:val="center"/>
            </w:pPr>
          </w:p>
        </w:tc>
      </w:tr>
      <w:tr w14:paraId="762B4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01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E28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A56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24A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A8E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14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BD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F7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6C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47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9B9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C0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CBC5">
            <w:pPr>
              <w:jc w:val="center"/>
            </w:pPr>
          </w:p>
        </w:tc>
      </w:tr>
      <w:tr w14:paraId="4C8E3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1D6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D6F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32E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B015">
            <w:pPr>
              <w:jc w:val="center"/>
            </w:pPr>
            <w:r>
              <w:rPr>
                <w:rFonts w:ascii="宋体" w:hAnsi="宋体" w:eastAsia="宋体"/>
                <w:sz w:val="16"/>
              </w:rPr>
              <w:t>林业有害生物防治任务完成率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DB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B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2F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C6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D18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14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6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CA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D60EE">
            <w:pPr>
              <w:jc w:val="center"/>
            </w:pPr>
          </w:p>
        </w:tc>
      </w:tr>
      <w:tr w14:paraId="4AED8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35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12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32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3CEE">
            <w:pPr>
              <w:jc w:val="center"/>
            </w:pPr>
            <w:r>
              <w:rPr>
                <w:rFonts w:ascii="宋体" w:hAnsi="宋体" w:eastAsia="宋体"/>
                <w:sz w:val="16"/>
              </w:rPr>
              <w:t>生态林杨盾蚧防单位成本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8D0F">
            <w:pPr>
              <w:jc w:val="center"/>
            </w:pPr>
            <w:r>
              <w:rPr>
                <w:rFonts w:ascii="宋体" w:hAnsi="宋体" w:eastAsia="宋体"/>
                <w:sz w:val="16"/>
              </w:rPr>
              <w:t>&lt;=82.09万元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58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43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F3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F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5F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A819">
            <w:pPr>
              <w:jc w:val="center"/>
            </w:pPr>
            <w:r>
              <w:rPr>
                <w:rFonts w:ascii="宋体" w:hAnsi="宋体" w:eastAsia="宋体"/>
                <w:sz w:val="16"/>
              </w:rPr>
              <w:t>=82.09万元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6E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7A35A">
            <w:pPr>
              <w:jc w:val="center"/>
            </w:pPr>
          </w:p>
        </w:tc>
      </w:tr>
      <w:tr w14:paraId="7D616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A39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959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64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202C">
            <w:pPr>
              <w:jc w:val="center"/>
            </w:pPr>
            <w:r>
              <w:rPr>
                <w:rFonts w:ascii="宋体" w:hAnsi="宋体" w:eastAsia="宋体"/>
                <w:sz w:val="16"/>
              </w:rPr>
              <w:t>有效控制</w:t>
            </w:r>
            <w:r>
              <w:rPr>
                <w:rFonts w:hint="eastAsia" w:ascii="宋体" w:hAnsi="宋体"/>
                <w:sz w:val="16"/>
                <w:lang w:eastAsia="zh-CN"/>
              </w:rPr>
              <w:t>矛盾</w:t>
            </w:r>
            <w:r>
              <w:rPr>
                <w:rFonts w:ascii="宋体" w:hAnsi="宋体" w:eastAsia="宋体"/>
                <w:sz w:val="16"/>
              </w:rPr>
              <w:t>蚧，确保生态林安全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4C4A">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F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F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A7A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8A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1B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50F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EA01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9C70D">
            <w:pPr>
              <w:jc w:val="center"/>
            </w:pPr>
          </w:p>
        </w:tc>
      </w:tr>
      <w:tr w14:paraId="74E19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AF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598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5EA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AA93">
            <w:pPr>
              <w:jc w:val="center"/>
            </w:pPr>
            <w:r>
              <w:rPr>
                <w:rFonts w:ascii="宋体" w:hAnsi="宋体" w:eastAsia="宋体"/>
                <w:sz w:val="16"/>
              </w:rPr>
              <w:t>综合防治杨盾蚧虫口减退率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792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C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23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D7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99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D8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07E2">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9B7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9C9BE">
            <w:pPr>
              <w:jc w:val="center"/>
            </w:pPr>
          </w:p>
        </w:tc>
      </w:tr>
      <w:tr w14:paraId="36180D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3F7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1B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26DE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4E5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ABDE80"/>
        </w:tc>
      </w:tr>
    </w:tbl>
    <w:p w14:paraId="5F0ECC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1999A45">
        <w:tblPrEx>
          <w:tblCellMar>
            <w:top w:w="0" w:type="dxa"/>
            <w:left w:w="108" w:type="dxa"/>
            <w:bottom w:w="0" w:type="dxa"/>
            <w:right w:w="108" w:type="dxa"/>
          </w:tblCellMar>
        </w:tblPrEx>
        <w:tc>
          <w:tcPr>
            <w:tcW w:w="8848" w:type="dxa"/>
            <w:gridSpan w:val="14"/>
            <w:vAlign w:val="center"/>
          </w:tcPr>
          <w:p w14:paraId="010216DD">
            <w:pPr>
              <w:jc w:val="center"/>
            </w:pPr>
            <w:r>
              <w:rPr>
                <w:rFonts w:ascii="宋体" w:hAnsi="宋体" w:eastAsia="宋体"/>
                <w:sz w:val="24"/>
              </w:rPr>
              <w:t>项目支出绩效自评表</w:t>
            </w:r>
          </w:p>
        </w:tc>
      </w:tr>
      <w:tr w14:paraId="04DBAAAB">
        <w:tblPrEx>
          <w:tblCellMar>
            <w:top w:w="0" w:type="dxa"/>
            <w:left w:w="108" w:type="dxa"/>
            <w:bottom w:w="0" w:type="dxa"/>
            <w:right w:w="108" w:type="dxa"/>
          </w:tblCellMar>
        </w:tblPrEx>
        <w:tc>
          <w:tcPr>
            <w:tcW w:w="8848" w:type="dxa"/>
            <w:gridSpan w:val="14"/>
            <w:vAlign w:val="center"/>
          </w:tcPr>
          <w:p w14:paraId="6CD0BF42">
            <w:pPr>
              <w:jc w:val="center"/>
            </w:pPr>
            <w:r>
              <w:rPr>
                <w:rFonts w:ascii="宋体" w:hAnsi="宋体" w:eastAsia="宋体"/>
                <w:sz w:val="24"/>
              </w:rPr>
              <w:t>(2024年度)</w:t>
            </w:r>
          </w:p>
        </w:tc>
      </w:tr>
      <w:tr w14:paraId="33C2A5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29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E4AA5D">
            <w:pPr>
              <w:jc w:val="center"/>
            </w:pPr>
            <w:r>
              <w:rPr>
                <w:rFonts w:ascii="宋体" w:hAnsi="宋体" w:eastAsia="宋体"/>
                <w:sz w:val="16"/>
              </w:rPr>
              <w:t>2024年隐性债务化债项目</w:t>
            </w:r>
          </w:p>
        </w:tc>
      </w:tr>
      <w:tr w14:paraId="4E367B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FF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E099A">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FD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57DC1A">
            <w:pPr>
              <w:jc w:val="center"/>
            </w:pPr>
            <w:r>
              <w:rPr>
                <w:rFonts w:ascii="宋体" w:hAnsi="宋体" w:eastAsia="宋体"/>
                <w:sz w:val="16"/>
              </w:rPr>
              <w:t>英吉沙县自然资源局</w:t>
            </w:r>
          </w:p>
        </w:tc>
      </w:tr>
      <w:tr w14:paraId="10E0B9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789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472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41C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50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DD0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5EC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A82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645F">
            <w:pPr>
              <w:jc w:val="center"/>
            </w:pPr>
            <w:r>
              <w:rPr>
                <w:rFonts w:ascii="宋体" w:hAnsi="宋体" w:eastAsia="宋体"/>
                <w:sz w:val="16"/>
              </w:rPr>
              <w:t>得分</w:t>
            </w:r>
          </w:p>
        </w:tc>
      </w:tr>
      <w:tr w14:paraId="12D25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115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BDC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74902">
            <w:pPr>
              <w:jc w:val="center"/>
            </w:pPr>
            <w:r>
              <w:rPr>
                <w:rFonts w:ascii="宋体" w:hAnsi="宋体" w:eastAsia="宋体"/>
                <w:sz w:val="16"/>
              </w:rPr>
              <w:t>1,064.00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1E8F">
            <w:pPr>
              <w:jc w:val="center"/>
            </w:pPr>
            <w:r>
              <w:rPr>
                <w:rFonts w:ascii="宋体" w:hAnsi="宋体" w:eastAsia="宋体"/>
                <w:sz w:val="16"/>
              </w:rPr>
              <w:t>1,064.00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698F8">
            <w:pPr>
              <w:jc w:val="center"/>
            </w:pPr>
            <w:r>
              <w:rPr>
                <w:rFonts w:ascii="宋体" w:hAnsi="宋体" w:eastAsia="宋体"/>
                <w:sz w:val="16"/>
              </w:rPr>
              <w:t>1,064.00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48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914E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F1B5">
            <w:pPr>
              <w:jc w:val="center"/>
            </w:pPr>
            <w:r>
              <w:rPr>
                <w:rFonts w:ascii="宋体" w:hAnsi="宋体" w:eastAsia="宋体"/>
                <w:sz w:val="16"/>
              </w:rPr>
              <w:t>10.00分</w:t>
            </w:r>
          </w:p>
        </w:tc>
      </w:tr>
      <w:tr w14:paraId="317B7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2E0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384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5AFBD">
            <w:pPr>
              <w:jc w:val="center"/>
            </w:pPr>
            <w:r>
              <w:rPr>
                <w:rFonts w:ascii="宋体" w:hAnsi="宋体" w:eastAsia="宋体"/>
                <w:sz w:val="16"/>
              </w:rPr>
              <w:t>1,064.00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475F9">
            <w:pPr>
              <w:jc w:val="center"/>
            </w:pPr>
            <w:r>
              <w:rPr>
                <w:rFonts w:ascii="宋体" w:hAnsi="宋体" w:eastAsia="宋体"/>
                <w:sz w:val="16"/>
              </w:rPr>
              <w:t>1,064.00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0BA0">
            <w:pPr>
              <w:jc w:val="center"/>
            </w:pPr>
            <w:r>
              <w:rPr>
                <w:rFonts w:ascii="宋体" w:hAnsi="宋体" w:eastAsia="宋体"/>
                <w:sz w:val="16"/>
              </w:rPr>
              <w:t>1,064.00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15F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2F7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0143">
            <w:pPr>
              <w:jc w:val="center"/>
            </w:pPr>
            <w:r>
              <w:rPr>
                <w:rFonts w:ascii="宋体" w:hAnsi="宋体" w:eastAsia="宋体"/>
                <w:sz w:val="16"/>
              </w:rPr>
              <w:t>—</w:t>
            </w:r>
          </w:p>
        </w:tc>
      </w:tr>
      <w:tr w14:paraId="20DFF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2E6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E9F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5F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CE2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D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DD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591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8D6F">
            <w:pPr>
              <w:jc w:val="center"/>
            </w:pPr>
            <w:r>
              <w:rPr>
                <w:rFonts w:ascii="宋体" w:hAnsi="宋体" w:eastAsia="宋体"/>
                <w:sz w:val="16"/>
              </w:rPr>
              <w:t>—</w:t>
            </w:r>
          </w:p>
        </w:tc>
      </w:tr>
      <w:tr w14:paraId="678742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829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194F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44D733">
            <w:pPr>
              <w:jc w:val="center"/>
            </w:pPr>
            <w:r>
              <w:rPr>
                <w:rFonts w:ascii="宋体" w:hAnsi="宋体" w:eastAsia="宋体"/>
                <w:sz w:val="16"/>
              </w:rPr>
              <w:t>实际完成情况</w:t>
            </w:r>
          </w:p>
        </w:tc>
      </w:tr>
      <w:tr w14:paraId="17BF6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AF7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02569">
            <w:pPr>
              <w:jc w:val="both"/>
            </w:pPr>
            <w:r>
              <w:rPr>
                <w:rFonts w:ascii="宋体" w:hAnsi="宋体" w:eastAsia="宋体"/>
                <w:sz w:val="16"/>
              </w:rPr>
              <w:t>该项目计划投入资金1064万元，用于偿还英吉沙县自然资源局10笔债务，其中，1.偿还购买新疆三河建设工程有限责任公司工程款445万元；2.偿还新疆泰治建设工程有限责任公司工程款278万元；3.偿还江苏盐城水利建设有限公司工程款60万元；4.偿还河南省水利第一工程局集团有限公司工程款50万元；5.偿还驻马店市黄淮建设工程有限公司工程款50万元；6.偿还江苏淮阴水利建设有限公司工程款40万元 ；7.偿还喀什噶尔河水利建筑工程有限公司工程款40万元；8.偿还新疆三星建工集团有限公司工程款40万元；9. 偿还新疆兴业建设工程有限公司工程款40万元；10.喀什宝地建设工程有限责任公司工程款21万元；共计1064万元。通过该项目的实施，可有效化解历史债务，提高政府公信力。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40101">
            <w:pPr>
              <w:jc w:val="both"/>
            </w:pPr>
            <w:r>
              <w:rPr>
                <w:rFonts w:ascii="宋体" w:hAnsi="宋体" w:eastAsia="宋体"/>
                <w:sz w:val="16"/>
              </w:rPr>
              <w:t>截至2024年12月31日，该项目执行资金1064万元，已用于偿还英吉沙县自然资源局10笔债务，其中，1.偿还购买新疆三河建设工程有限责任公司工程款445万元；2.偿还新疆泰治建设工程有限责任公司工程款278万元；3.偿还江苏盐城水利建设有限公司工程款60万元；4.偿还河南省水利第一工程局集团有限公司工程款50万元；5.偿还驻马店市黄淮建设工程有限公司工程款50万元；6.偿还江苏淮阴水利建设有限公司工程款40万元 ；7.偿还喀什噶尔河水利建筑工程有限公司工程款40万元；8.偿还新疆三星建工集团有限公司工程款40万元；9. 偿还新疆兴业建设工程有限公司工程款40万元；10.喀什宝地建设工程有限责任公司工程款21万元；共计1064万元。通过该项目的实施，有效化解了历史债务，提高政府公信力</w:t>
            </w:r>
          </w:p>
        </w:tc>
      </w:tr>
      <w:tr w14:paraId="424F58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B3A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7E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01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5B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87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FE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35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08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280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2D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C6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AC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90249">
            <w:pPr>
              <w:jc w:val="center"/>
            </w:pPr>
            <w:r>
              <w:rPr>
                <w:rFonts w:ascii="宋体" w:hAnsi="宋体" w:eastAsia="宋体"/>
                <w:sz w:val="16"/>
              </w:rPr>
              <w:t>偏差原因分析及改进措施</w:t>
            </w:r>
          </w:p>
        </w:tc>
      </w:tr>
      <w:tr w14:paraId="19B548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2F0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421A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C2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E2DF">
            <w:pPr>
              <w:jc w:val="center"/>
            </w:pPr>
            <w:r>
              <w:rPr>
                <w:rFonts w:ascii="宋体" w:hAnsi="宋体" w:eastAsia="宋体"/>
                <w:sz w:val="16"/>
              </w:rPr>
              <w:t>偿还债务笔数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1A9A">
            <w:pPr>
              <w:jc w:val="center"/>
            </w:pPr>
            <w:r>
              <w:rPr>
                <w:rFonts w:ascii="宋体" w:hAnsi="宋体" w:eastAsia="宋体"/>
                <w:sz w:val="16"/>
              </w:rPr>
              <w:t>=10笔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5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51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57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1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79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E415">
            <w:pPr>
              <w:jc w:val="center"/>
            </w:pPr>
            <w:r>
              <w:rPr>
                <w:rFonts w:ascii="宋体" w:hAnsi="宋体" w:eastAsia="宋体"/>
                <w:sz w:val="16"/>
              </w:rPr>
              <w:t>=10笔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86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C909">
            <w:pPr>
              <w:jc w:val="center"/>
            </w:pPr>
          </w:p>
        </w:tc>
      </w:tr>
      <w:tr w14:paraId="58A84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F6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5F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E1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1B2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27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5B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0A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5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CB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77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1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3C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B12BC">
            <w:pPr>
              <w:jc w:val="center"/>
            </w:pPr>
          </w:p>
        </w:tc>
      </w:tr>
      <w:tr w14:paraId="5BDAC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7A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6F6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18C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B1E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E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2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7C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C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F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33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D1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2E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01B1F">
            <w:pPr>
              <w:jc w:val="center"/>
            </w:pPr>
          </w:p>
        </w:tc>
      </w:tr>
      <w:tr w14:paraId="6ED06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EC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CED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20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86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08C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F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2F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8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DE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E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B4F3">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B1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00B42">
            <w:pPr>
              <w:jc w:val="center"/>
            </w:pPr>
          </w:p>
        </w:tc>
      </w:tr>
      <w:tr w14:paraId="0E4CB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253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1DB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608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0A4C">
            <w:pPr>
              <w:jc w:val="center"/>
            </w:pPr>
            <w:r>
              <w:rPr>
                <w:rFonts w:ascii="宋体" w:hAnsi="宋体" w:eastAsia="宋体"/>
                <w:sz w:val="16"/>
              </w:rPr>
              <w:t>偿还购买新疆三河建设工程有限责任公司工程款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BDD6">
            <w:pPr>
              <w:jc w:val="center"/>
            </w:pPr>
            <w:r>
              <w:rPr>
                <w:rFonts w:ascii="宋体" w:hAnsi="宋体" w:eastAsia="宋体"/>
                <w:sz w:val="16"/>
              </w:rPr>
              <w:t>=445万元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C6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56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87F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F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04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B819">
            <w:pPr>
              <w:jc w:val="center"/>
            </w:pPr>
            <w:r>
              <w:rPr>
                <w:rFonts w:ascii="宋体" w:hAnsi="宋体" w:eastAsia="宋体"/>
                <w:sz w:val="16"/>
              </w:rPr>
              <w:t>=445万元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304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BE594">
            <w:pPr>
              <w:jc w:val="center"/>
            </w:pPr>
          </w:p>
        </w:tc>
      </w:tr>
      <w:tr w14:paraId="16BB7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E2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A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AF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5F2E">
            <w:pPr>
              <w:jc w:val="center"/>
            </w:pPr>
            <w:r>
              <w:rPr>
                <w:rFonts w:ascii="宋体" w:hAnsi="宋体" w:eastAsia="宋体"/>
                <w:sz w:val="16"/>
              </w:rPr>
              <w:t>偿还新疆泰治建设工程有限责任公司工程款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C027">
            <w:pPr>
              <w:jc w:val="center"/>
            </w:pPr>
            <w:r>
              <w:rPr>
                <w:rFonts w:ascii="宋体" w:hAnsi="宋体" w:eastAsia="宋体"/>
                <w:sz w:val="16"/>
              </w:rPr>
              <w:t>&lt;=278万元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9A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1A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8C00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4F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2A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A3B9">
            <w:pPr>
              <w:jc w:val="center"/>
            </w:pPr>
            <w:r>
              <w:rPr>
                <w:rFonts w:ascii="宋体" w:hAnsi="宋体" w:eastAsia="宋体"/>
                <w:sz w:val="16"/>
              </w:rPr>
              <w:t>=278万元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932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B2993">
            <w:pPr>
              <w:jc w:val="center"/>
            </w:pPr>
          </w:p>
        </w:tc>
      </w:tr>
      <w:tr w14:paraId="7191F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F4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DF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59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1349">
            <w:pPr>
              <w:jc w:val="center"/>
            </w:pPr>
            <w:r>
              <w:rPr>
                <w:rFonts w:ascii="宋体" w:hAnsi="宋体" w:eastAsia="宋体"/>
                <w:sz w:val="16"/>
              </w:rPr>
              <w:t>偿还江苏盐城水利建设有限公司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03AC">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64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1F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06F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E1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26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AD44">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F2E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AE281">
            <w:pPr>
              <w:jc w:val="center"/>
            </w:pPr>
          </w:p>
        </w:tc>
      </w:tr>
      <w:tr w14:paraId="078ED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CB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EC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FE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D80B">
            <w:pPr>
              <w:jc w:val="center"/>
            </w:pPr>
            <w:r>
              <w:rPr>
                <w:rFonts w:ascii="宋体" w:hAnsi="宋体" w:eastAsia="宋体"/>
                <w:sz w:val="16"/>
              </w:rPr>
              <w:t>河南省水利第一工程局集团有限公司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657C">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2C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E9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C98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02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62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37E2">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0626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AE95">
            <w:pPr>
              <w:jc w:val="center"/>
            </w:pPr>
          </w:p>
        </w:tc>
      </w:tr>
      <w:tr w14:paraId="2368B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A6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1D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F7A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08C5">
            <w:pPr>
              <w:jc w:val="center"/>
            </w:pPr>
            <w:r>
              <w:rPr>
                <w:rFonts w:ascii="宋体" w:hAnsi="宋体" w:eastAsia="宋体"/>
                <w:sz w:val="16"/>
              </w:rPr>
              <w:t>驻马店市黄淮建设工程有限公司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78FE">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5D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33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AB5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BD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48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2E12">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F5C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A41E2">
            <w:pPr>
              <w:jc w:val="center"/>
            </w:pPr>
          </w:p>
        </w:tc>
      </w:tr>
      <w:tr w14:paraId="11DCA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8D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BD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F8F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4F77">
            <w:pPr>
              <w:jc w:val="center"/>
            </w:pPr>
            <w:r>
              <w:rPr>
                <w:rFonts w:ascii="宋体" w:hAnsi="宋体" w:eastAsia="宋体"/>
                <w:sz w:val="16"/>
              </w:rPr>
              <w:t>江苏淮阴水利建设有限公司工程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8666">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86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C8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05E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C3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B8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3B73">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1AF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B768">
            <w:pPr>
              <w:jc w:val="center"/>
            </w:pPr>
          </w:p>
        </w:tc>
      </w:tr>
      <w:tr w14:paraId="1AEFF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42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08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C2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7443">
            <w:pPr>
              <w:jc w:val="center"/>
            </w:pPr>
            <w:r>
              <w:rPr>
                <w:rFonts w:ascii="宋体" w:hAnsi="宋体" w:eastAsia="宋体"/>
                <w:sz w:val="16"/>
              </w:rPr>
              <w:t>喀什噶尔河水利建筑工程有限公司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CCE2">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4F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AA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4FA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A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28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7442">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0E5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930B3">
            <w:pPr>
              <w:jc w:val="center"/>
            </w:pPr>
          </w:p>
        </w:tc>
      </w:tr>
      <w:tr w14:paraId="7D023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4A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B4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98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1A99">
            <w:pPr>
              <w:jc w:val="center"/>
            </w:pPr>
            <w:r>
              <w:rPr>
                <w:rFonts w:ascii="宋体" w:hAnsi="宋体" w:eastAsia="宋体"/>
                <w:sz w:val="16"/>
              </w:rPr>
              <w:t>新疆三星建工集团有限公司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2BDB">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22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DF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9F91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61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E0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228F">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52E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9E6C7">
            <w:pPr>
              <w:jc w:val="center"/>
            </w:pPr>
          </w:p>
        </w:tc>
      </w:tr>
      <w:tr w14:paraId="2E9C4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8B4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11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FE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3C5B">
            <w:pPr>
              <w:jc w:val="center"/>
            </w:pPr>
            <w:r>
              <w:rPr>
                <w:rFonts w:ascii="宋体" w:hAnsi="宋体" w:eastAsia="宋体"/>
                <w:sz w:val="16"/>
              </w:rPr>
              <w:t>新疆兴业建设工程有限公司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183F">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35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C6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8A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AD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6D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44AA">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818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72436">
            <w:pPr>
              <w:jc w:val="center"/>
            </w:pPr>
          </w:p>
        </w:tc>
      </w:tr>
      <w:tr w14:paraId="14E71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32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A6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0C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BDC3">
            <w:pPr>
              <w:jc w:val="center"/>
            </w:pPr>
            <w:r>
              <w:rPr>
                <w:rFonts w:ascii="宋体" w:hAnsi="宋体" w:eastAsia="宋体"/>
                <w:sz w:val="16"/>
              </w:rPr>
              <w:t>喀什宝地建设工程有限责任公司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0D19">
            <w:pPr>
              <w:jc w:val="center"/>
            </w:pPr>
            <w:r>
              <w:rPr>
                <w:rFonts w:ascii="宋体" w:hAnsi="宋体" w:eastAsia="宋体"/>
                <w:sz w:val="16"/>
              </w:rPr>
              <w:t>&lt;=21万元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8F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70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587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7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0D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8457">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3E1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49062">
            <w:pPr>
              <w:jc w:val="center"/>
            </w:pPr>
          </w:p>
        </w:tc>
      </w:tr>
      <w:tr w14:paraId="323F5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5A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9C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49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BAFE">
            <w:pPr>
              <w:jc w:val="center"/>
            </w:pPr>
            <w:r>
              <w:rPr>
                <w:rFonts w:ascii="宋体" w:hAnsi="宋体" w:eastAsia="宋体"/>
                <w:sz w:val="16"/>
              </w:rPr>
              <w:t>化解历史债务，提高政府公信力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ADE0">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7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EC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DD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A7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EF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7C81">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FCC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7D9ED">
            <w:pPr>
              <w:jc w:val="center"/>
            </w:pPr>
          </w:p>
        </w:tc>
      </w:tr>
      <w:tr w14:paraId="6DD5B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1E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64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B2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64F4">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01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8E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9E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69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F9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E8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45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B3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33A0">
            <w:pPr>
              <w:jc w:val="center"/>
            </w:pPr>
          </w:p>
        </w:tc>
      </w:tr>
      <w:tr w14:paraId="5F4D498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FC0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B6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134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F1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D60425"/>
        </w:tc>
      </w:tr>
    </w:tbl>
    <w:p w14:paraId="4C09FD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DA0442B">
        <w:tc>
          <w:tcPr>
            <w:tcW w:w="8848" w:type="dxa"/>
            <w:gridSpan w:val="14"/>
            <w:vAlign w:val="center"/>
          </w:tcPr>
          <w:p w14:paraId="37543166">
            <w:pPr>
              <w:jc w:val="center"/>
            </w:pPr>
            <w:r>
              <w:rPr>
                <w:rFonts w:ascii="宋体" w:hAnsi="宋体" w:eastAsia="宋体"/>
                <w:sz w:val="24"/>
              </w:rPr>
              <w:t>项目支出绩效自评表</w:t>
            </w:r>
          </w:p>
        </w:tc>
      </w:tr>
      <w:tr w14:paraId="7A5231FA">
        <w:tblPrEx>
          <w:tblCellMar>
            <w:top w:w="0" w:type="dxa"/>
            <w:left w:w="108" w:type="dxa"/>
            <w:bottom w:w="0" w:type="dxa"/>
            <w:right w:w="108" w:type="dxa"/>
          </w:tblCellMar>
        </w:tblPrEx>
        <w:tc>
          <w:tcPr>
            <w:tcW w:w="8848" w:type="dxa"/>
            <w:gridSpan w:val="14"/>
            <w:vAlign w:val="center"/>
          </w:tcPr>
          <w:p w14:paraId="458ACF73">
            <w:pPr>
              <w:jc w:val="center"/>
            </w:pPr>
            <w:r>
              <w:rPr>
                <w:rFonts w:ascii="宋体" w:hAnsi="宋体" w:eastAsia="宋体"/>
                <w:sz w:val="24"/>
              </w:rPr>
              <w:t>(2024年度)</w:t>
            </w:r>
          </w:p>
        </w:tc>
      </w:tr>
      <w:tr w14:paraId="0B5AA4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BF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60996A">
            <w:pPr>
              <w:jc w:val="center"/>
            </w:pPr>
            <w:r>
              <w:rPr>
                <w:rFonts w:ascii="宋体" w:hAnsi="宋体" w:eastAsia="宋体"/>
                <w:sz w:val="16"/>
              </w:rPr>
              <w:t>2024年隐性债务结余资金化债项目</w:t>
            </w:r>
          </w:p>
        </w:tc>
      </w:tr>
      <w:tr w14:paraId="21EBE0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88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D77EF">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C7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50BD41">
            <w:pPr>
              <w:jc w:val="center"/>
            </w:pPr>
            <w:r>
              <w:rPr>
                <w:rFonts w:ascii="宋体" w:hAnsi="宋体" w:eastAsia="宋体"/>
                <w:sz w:val="16"/>
              </w:rPr>
              <w:t>英吉沙县自然资源局</w:t>
            </w:r>
          </w:p>
        </w:tc>
      </w:tr>
      <w:tr w14:paraId="2D54D5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DD9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A54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CB2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62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598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4D6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28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F39C">
            <w:pPr>
              <w:jc w:val="center"/>
            </w:pPr>
            <w:r>
              <w:rPr>
                <w:rFonts w:ascii="宋体" w:hAnsi="宋体" w:eastAsia="宋体"/>
                <w:sz w:val="16"/>
              </w:rPr>
              <w:t>得分</w:t>
            </w:r>
          </w:p>
        </w:tc>
      </w:tr>
      <w:tr w14:paraId="1E5A8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04A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5E6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322C1">
            <w:pPr>
              <w:jc w:val="center"/>
            </w:pPr>
            <w:r>
              <w:rPr>
                <w:rFonts w:ascii="宋体" w:hAnsi="宋体" w:eastAsia="宋体"/>
                <w:sz w:val="16"/>
              </w:rPr>
              <w:t>70.78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9A69">
            <w:pPr>
              <w:jc w:val="center"/>
            </w:pPr>
            <w:r>
              <w:rPr>
                <w:rFonts w:ascii="宋体" w:hAnsi="宋体" w:eastAsia="宋体"/>
                <w:sz w:val="16"/>
              </w:rPr>
              <w:t>70.78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4A80C">
            <w:pPr>
              <w:jc w:val="center"/>
            </w:pPr>
            <w:r>
              <w:rPr>
                <w:rFonts w:ascii="宋体" w:hAnsi="宋体" w:eastAsia="宋体"/>
                <w:sz w:val="16"/>
              </w:rPr>
              <w:t>70.78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FD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630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B3CC">
            <w:pPr>
              <w:jc w:val="center"/>
            </w:pPr>
            <w:r>
              <w:rPr>
                <w:rFonts w:ascii="宋体" w:hAnsi="宋体" w:eastAsia="宋体"/>
                <w:sz w:val="16"/>
              </w:rPr>
              <w:t>10.00分</w:t>
            </w:r>
          </w:p>
        </w:tc>
      </w:tr>
      <w:tr w14:paraId="44E9B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376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FD3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D36E7">
            <w:pPr>
              <w:jc w:val="center"/>
            </w:pPr>
            <w:r>
              <w:rPr>
                <w:rFonts w:ascii="宋体" w:hAnsi="宋体" w:eastAsia="宋体"/>
                <w:sz w:val="16"/>
              </w:rPr>
              <w:t>70.78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4E334">
            <w:pPr>
              <w:jc w:val="center"/>
            </w:pPr>
            <w:r>
              <w:rPr>
                <w:rFonts w:ascii="宋体" w:hAnsi="宋体" w:eastAsia="宋体"/>
                <w:sz w:val="16"/>
              </w:rPr>
              <w:t>70.78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038C">
            <w:pPr>
              <w:jc w:val="center"/>
            </w:pPr>
            <w:r>
              <w:rPr>
                <w:rFonts w:ascii="宋体" w:hAnsi="宋体" w:eastAsia="宋体"/>
                <w:sz w:val="16"/>
              </w:rPr>
              <w:t>70.78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D5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7067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8202">
            <w:pPr>
              <w:jc w:val="center"/>
            </w:pPr>
            <w:r>
              <w:rPr>
                <w:rFonts w:ascii="宋体" w:hAnsi="宋体" w:eastAsia="宋体"/>
                <w:sz w:val="16"/>
              </w:rPr>
              <w:t>—</w:t>
            </w:r>
          </w:p>
        </w:tc>
      </w:tr>
      <w:tr w14:paraId="07291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E7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1C6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43F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F8A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AFD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2AA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1219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D5EA">
            <w:pPr>
              <w:jc w:val="center"/>
            </w:pPr>
            <w:r>
              <w:rPr>
                <w:rFonts w:ascii="宋体" w:hAnsi="宋体" w:eastAsia="宋体"/>
                <w:sz w:val="16"/>
              </w:rPr>
              <w:t>—</w:t>
            </w:r>
          </w:p>
        </w:tc>
      </w:tr>
      <w:tr w14:paraId="6B45D5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5FAE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3A0E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0DF008">
            <w:pPr>
              <w:jc w:val="center"/>
            </w:pPr>
            <w:r>
              <w:rPr>
                <w:rFonts w:ascii="宋体" w:hAnsi="宋体" w:eastAsia="宋体"/>
                <w:sz w:val="16"/>
              </w:rPr>
              <w:t>实际完成情况</w:t>
            </w:r>
          </w:p>
        </w:tc>
      </w:tr>
      <w:tr w14:paraId="29733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6C6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C8725">
            <w:pPr>
              <w:jc w:val="both"/>
            </w:pPr>
            <w:r>
              <w:rPr>
                <w:rFonts w:ascii="宋体" w:hAnsi="宋体" w:eastAsia="宋体"/>
                <w:sz w:val="16"/>
              </w:rPr>
              <w:t>该项目计划投入资金70.786532万元，用于偿还英吉沙县自然资源局7笔债务，其中，1.喀什宝地建设工程有限责任公司工程款0.37万元；2.新疆兴业建设工程有限公司工程款2.214971万元；3.喀什星河建设工程有限责任公司工程款1.878172万元；4.喀什永胜凿井有限公司工程款40.99万元；5.阿图什鼎亨凿井</w:t>
            </w:r>
            <w:r>
              <w:rPr>
                <w:rFonts w:hint="eastAsia" w:ascii="宋体" w:hAnsi="宋体"/>
                <w:sz w:val="16"/>
                <w:lang w:eastAsia="zh-CN"/>
              </w:rPr>
              <w:t>有限公司工程</w:t>
            </w:r>
            <w:r>
              <w:rPr>
                <w:rFonts w:ascii="宋体" w:hAnsi="宋体" w:eastAsia="宋体"/>
                <w:sz w:val="16"/>
              </w:rPr>
              <w:t>款10.750889万元；6.偿还托克逊县丰收钻井有限责任公司工程款12.4725万元 ；7.偿还博湖县思源打井队工程款2.110万元，共计70.786532万元，通过该项目的实施，可有效化解历史债务，提高政府公信力。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A551E4">
            <w:pPr>
              <w:jc w:val="both"/>
            </w:pPr>
            <w:r>
              <w:rPr>
                <w:rFonts w:hint="eastAsia" w:ascii="宋体" w:hAnsi="宋体"/>
                <w:sz w:val="16"/>
                <w:lang w:eastAsia="zh-CN"/>
              </w:rPr>
              <w:t>截至2024</w:t>
            </w:r>
            <w:r>
              <w:rPr>
                <w:rFonts w:ascii="宋体" w:hAnsi="宋体" w:eastAsia="宋体"/>
                <w:sz w:val="16"/>
              </w:rPr>
              <w:t>年12月31日，该项目执行资金70.78万元，资金执行率为100%，用于偿还英吉沙县自然资源局7笔债务，为：1.喀什宝地建设工程有限责任公司工程款0.37万元；2.新疆兴业建设工程有限公司工程款2.214971万元；3.喀什星河建设工程有限责任公司工程款1.878172万元；4.喀什永胜凿井有限公司工程款40.99万元；5.阿图什鼎亨凿井</w:t>
            </w:r>
            <w:r>
              <w:rPr>
                <w:rFonts w:hint="eastAsia" w:ascii="宋体" w:hAnsi="宋体"/>
                <w:sz w:val="16"/>
                <w:lang w:eastAsia="zh-CN"/>
              </w:rPr>
              <w:t>有限公司工程</w:t>
            </w:r>
            <w:r>
              <w:rPr>
                <w:rFonts w:ascii="宋体" w:hAnsi="宋体" w:eastAsia="宋体"/>
                <w:sz w:val="16"/>
              </w:rPr>
              <w:t>款10.750889万元；6.偿还托克逊县丰收钻井有限责任公司工程款12.4725万元 ；7.偿还博湖县思源打井队工程款2.110万元，共计70.786532万元，通过该项目的实施，可有效化解历史债务，提高政府公信力。</w:t>
            </w:r>
          </w:p>
        </w:tc>
      </w:tr>
      <w:tr w14:paraId="667F0D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6C7A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82A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EF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33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98A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61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BD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86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13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23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829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ABE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378F4">
            <w:pPr>
              <w:jc w:val="center"/>
            </w:pPr>
            <w:r>
              <w:rPr>
                <w:rFonts w:ascii="宋体" w:hAnsi="宋体" w:eastAsia="宋体"/>
                <w:sz w:val="16"/>
              </w:rPr>
              <w:t>偏差原因分析及改进措施</w:t>
            </w:r>
          </w:p>
        </w:tc>
      </w:tr>
      <w:tr w14:paraId="0BDD04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188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E41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DB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8CAEC">
            <w:pPr>
              <w:jc w:val="center"/>
            </w:pPr>
            <w:r>
              <w:rPr>
                <w:rFonts w:ascii="宋体" w:hAnsi="宋体" w:eastAsia="宋体"/>
                <w:sz w:val="16"/>
              </w:rPr>
              <w:t>偿还债务笔数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A415">
            <w:pPr>
              <w:jc w:val="center"/>
            </w:pPr>
            <w:r>
              <w:rPr>
                <w:rFonts w:ascii="宋体" w:hAnsi="宋体" w:eastAsia="宋体"/>
                <w:sz w:val="16"/>
              </w:rPr>
              <w:t>=7笔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9B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7F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95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91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2CC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E0C7">
            <w:pPr>
              <w:jc w:val="center"/>
            </w:pPr>
            <w:r>
              <w:rPr>
                <w:rFonts w:ascii="宋体" w:hAnsi="宋体" w:eastAsia="宋体"/>
                <w:sz w:val="16"/>
              </w:rPr>
              <w:t>=7笔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43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7380C">
            <w:pPr>
              <w:jc w:val="center"/>
            </w:pPr>
          </w:p>
        </w:tc>
      </w:tr>
      <w:tr w14:paraId="0F71F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6A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5AC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9B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6A1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28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38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97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0A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F8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80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9E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61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E22C7">
            <w:pPr>
              <w:jc w:val="center"/>
            </w:pPr>
          </w:p>
        </w:tc>
      </w:tr>
      <w:tr w14:paraId="28FFE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E2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7F6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762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56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CFE8">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BC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A9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45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00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08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22D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08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EF976">
            <w:pPr>
              <w:jc w:val="center"/>
            </w:pPr>
          </w:p>
        </w:tc>
      </w:tr>
      <w:tr w14:paraId="0E9DB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8BB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8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58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1FC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6E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9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08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97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FE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93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E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94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EA6E">
            <w:pPr>
              <w:jc w:val="center"/>
            </w:pPr>
          </w:p>
        </w:tc>
      </w:tr>
      <w:tr w14:paraId="4900B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C5E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D13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773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268C">
            <w:pPr>
              <w:jc w:val="center"/>
            </w:pPr>
            <w:r>
              <w:rPr>
                <w:rFonts w:ascii="宋体" w:hAnsi="宋体" w:eastAsia="宋体"/>
                <w:sz w:val="16"/>
              </w:rPr>
              <w:t>喀什宝地建设工程有限责任公司工程款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C9A3">
            <w:pPr>
              <w:jc w:val="center"/>
            </w:pPr>
            <w:r>
              <w:rPr>
                <w:rFonts w:ascii="宋体" w:hAnsi="宋体" w:eastAsia="宋体"/>
                <w:sz w:val="16"/>
              </w:rPr>
              <w:t>&lt;=0.37万元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46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6A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A6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8B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6D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E4CE">
            <w:pPr>
              <w:jc w:val="center"/>
            </w:pPr>
            <w:r>
              <w:rPr>
                <w:rFonts w:ascii="宋体" w:hAnsi="宋体" w:eastAsia="宋体"/>
                <w:sz w:val="16"/>
              </w:rPr>
              <w: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618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E3A99">
            <w:pPr>
              <w:jc w:val="center"/>
            </w:pPr>
          </w:p>
        </w:tc>
      </w:tr>
      <w:tr w14:paraId="1DE5F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3B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04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A6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D720">
            <w:pPr>
              <w:jc w:val="center"/>
            </w:pPr>
            <w:r>
              <w:rPr>
                <w:rFonts w:ascii="宋体" w:hAnsi="宋体" w:eastAsia="宋体"/>
                <w:sz w:val="16"/>
              </w:rPr>
              <w:t>新疆兴业建设工程有限公司工程款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09A5">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77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FB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C0A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6DB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35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2F5F">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5F75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29515">
            <w:pPr>
              <w:jc w:val="center"/>
            </w:pPr>
          </w:p>
        </w:tc>
      </w:tr>
      <w:tr w14:paraId="79511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4A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B1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FF0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30F3">
            <w:pPr>
              <w:jc w:val="center"/>
            </w:pPr>
            <w:r>
              <w:rPr>
                <w:rFonts w:ascii="宋体" w:hAnsi="宋体" w:eastAsia="宋体"/>
                <w:sz w:val="16"/>
              </w:rPr>
              <w:t>喀什星河建设工程有限责任公司工程款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3D94">
            <w:pPr>
              <w:jc w:val="center"/>
            </w:pPr>
            <w:r>
              <w:rPr>
                <w:rFonts w:ascii="宋体" w:hAnsi="宋体" w:eastAsia="宋体"/>
                <w:sz w:val="16"/>
              </w:rPr>
              <w:t>&lt;=1.88万元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A9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11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8A2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87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0A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954D">
            <w:pPr>
              <w:jc w:val="center"/>
            </w:pPr>
            <w:r>
              <w:rPr>
                <w:rFonts w:ascii="宋体" w:hAnsi="宋体" w:eastAsia="宋体"/>
                <w:sz w:val="16"/>
              </w:rPr>
              <w:t>=1.88万元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B73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FD746">
            <w:pPr>
              <w:jc w:val="center"/>
            </w:pPr>
          </w:p>
        </w:tc>
      </w:tr>
      <w:tr w14:paraId="62A93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E2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F5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5D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005A">
            <w:pPr>
              <w:jc w:val="center"/>
            </w:pPr>
            <w:r>
              <w:rPr>
                <w:rFonts w:ascii="宋体" w:hAnsi="宋体" w:eastAsia="宋体"/>
                <w:sz w:val="16"/>
              </w:rPr>
              <w:t>喀什永胜凿井有限公司工程款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94B8">
            <w:pPr>
              <w:jc w:val="center"/>
            </w:pPr>
            <w:r>
              <w:rPr>
                <w:rFonts w:ascii="宋体" w:hAnsi="宋体" w:eastAsia="宋体"/>
                <w:sz w:val="16"/>
              </w:rPr>
              <w:t>&lt;=40.99万元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E5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9A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3C3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3E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85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DA24">
            <w:pPr>
              <w:jc w:val="center"/>
            </w:pPr>
            <w:r>
              <w:rPr>
                <w:rFonts w:ascii="宋体" w:hAnsi="宋体" w:eastAsia="宋体"/>
                <w:sz w:val="16"/>
              </w:rPr>
              <w:t>=40.99万元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BCC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B306B">
            <w:pPr>
              <w:jc w:val="center"/>
            </w:pPr>
          </w:p>
        </w:tc>
      </w:tr>
      <w:tr w14:paraId="09432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5E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BB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28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081F">
            <w:pPr>
              <w:jc w:val="center"/>
            </w:pPr>
            <w:r>
              <w:rPr>
                <w:rFonts w:ascii="宋体" w:hAnsi="宋体" w:eastAsia="宋体"/>
                <w:sz w:val="16"/>
              </w:rPr>
              <w:t>阿图什鼎亨凿井有限公司工程有限公司工程款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D475">
            <w:pPr>
              <w:jc w:val="center"/>
            </w:pPr>
            <w:r>
              <w:rPr>
                <w:rFonts w:ascii="宋体" w:hAnsi="宋体" w:eastAsia="宋体"/>
                <w:sz w:val="16"/>
              </w:rPr>
              <w:t>&lt;=10.75万元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2C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75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860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15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59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A831">
            <w:pPr>
              <w:jc w:val="center"/>
            </w:pPr>
            <w:r>
              <w:rPr>
                <w:rFonts w:ascii="宋体" w:hAnsi="宋体" w:eastAsia="宋体"/>
                <w:sz w:val="16"/>
              </w:rPr>
              <w:t>=10.75万元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F7E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0EC0B">
            <w:pPr>
              <w:jc w:val="center"/>
            </w:pPr>
          </w:p>
        </w:tc>
      </w:tr>
      <w:tr w14:paraId="02E90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2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C2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7A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5DAC">
            <w:pPr>
              <w:jc w:val="center"/>
            </w:pPr>
            <w:r>
              <w:rPr>
                <w:rFonts w:ascii="宋体" w:hAnsi="宋体" w:eastAsia="宋体"/>
                <w:sz w:val="16"/>
              </w:rPr>
              <w:t>偿还托克逊县丰收钻井有限责任公司工程款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A711">
            <w:pPr>
              <w:jc w:val="center"/>
            </w:pPr>
            <w:r>
              <w:rPr>
                <w:rFonts w:ascii="宋体" w:hAnsi="宋体" w:eastAsia="宋体"/>
                <w:sz w:val="16"/>
              </w:rPr>
              <w:t>&lt;=12.47万元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F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3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BFC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40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99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22A0">
            <w:pPr>
              <w:jc w:val="center"/>
            </w:pPr>
            <w:r>
              <w:rPr>
                <w:rFonts w:ascii="宋体" w:hAnsi="宋体" w:eastAsia="宋体"/>
                <w:sz w:val="16"/>
              </w:rPr>
              <w:t>=12.47万元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AC3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A281A">
            <w:pPr>
              <w:jc w:val="center"/>
            </w:pPr>
          </w:p>
        </w:tc>
      </w:tr>
      <w:tr w14:paraId="483B6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98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EB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3E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1758">
            <w:pPr>
              <w:jc w:val="center"/>
            </w:pPr>
            <w:r>
              <w:rPr>
                <w:rFonts w:ascii="宋体" w:hAnsi="宋体" w:eastAsia="宋体"/>
                <w:sz w:val="16"/>
              </w:rPr>
              <w:t>偿还博湖县思源打井队工程款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2035">
            <w:pPr>
              <w:jc w:val="center"/>
            </w:pPr>
            <w:r>
              <w:rPr>
                <w:rFonts w:ascii="宋体" w:hAnsi="宋体" w:eastAsia="宋体"/>
                <w:sz w:val="16"/>
              </w:rPr>
              <w:t>&lt;=2.11万元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EB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83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80E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E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9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B379">
            <w:pPr>
              <w:jc w:val="center"/>
            </w:pPr>
            <w:r>
              <w:rPr>
                <w:rFonts w:ascii="宋体" w:hAnsi="宋体" w:eastAsia="宋体"/>
                <w:sz w:val="16"/>
              </w:rPr>
              <w:t>=2.11万元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1D4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88D8">
            <w:pPr>
              <w:jc w:val="center"/>
            </w:pPr>
          </w:p>
        </w:tc>
      </w:tr>
      <w:tr w14:paraId="450AF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65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37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D1D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CCA1">
            <w:pPr>
              <w:jc w:val="center"/>
            </w:pPr>
            <w:r>
              <w:rPr>
                <w:rFonts w:ascii="宋体" w:hAnsi="宋体" w:eastAsia="宋体"/>
                <w:sz w:val="16"/>
              </w:rPr>
              <w:t>有效化解历史债务，提高政府公信力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72FA">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A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7E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73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36D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B3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C9AD">
            <w:pPr>
              <w:jc w:val="center"/>
            </w:pPr>
            <w:r>
              <w:rPr>
                <w:rFonts w:ascii="宋体" w:hAnsi="宋体" w:eastAsia="宋体"/>
                <w:sz w:val="16"/>
              </w:rPr>
              <w:t>有效化解历史债务，提高政府公信力</w:t>
            </w:r>
            <w:r>
              <w:rPr>
                <w:rFonts w:ascii="宋体" w:hAnsi="宋体" w:eastAsia="宋体"/>
                <w:sz w:val="16"/>
              </w:rPr>
              <w:tab/>
            </w: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79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B329">
            <w:pPr>
              <w:jc w:val="center"/>
            </w:pPr>
          </w:p>
        </w:tc>
      </w:tr>
      <w:tr w14:paraId="7FED4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CA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75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2F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E26E">
            <w:pPr>
              <w:jc w:val="center"/>
            </w:pPr>
            <w:r>
              <w:rPr>
                <w:rFonts w:ascii="宋体" w:hAnsi="宋体" w:eastAsia="宋体"/>
                <w:sz w:val="16"/>
              </w:rPr>
              <w:t>受益还款企业满意度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9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2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E3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4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90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A6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E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FF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2A2A0">
            <w:pPr>
              <w:jc w:val="center"/>
            </w:pPr>
          </w:p>
        </w:tc>
      </w:tr>
      <w:tr w14:paraId="3E0EEF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6DC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3E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619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FEF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E1246A"/>
        </w:tc>
      </w:tr>
    </w:tbl>
    <w:p w14:paraId="41A581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252540">
        <w:tblPrEx>
          <w:tblCellMar>
            <w:top w:w="0" w:type="dxa"/>
            <w:left w:w="108" w:type="dxa"/>
            <w:bottom w:w="0" w:type="dxa"/>
            <w:right w:w="108" w:type="dxa"/>
          </w:tblCellMar>
        </w:tblPrEx>
        <w:tc>
          <w:tcPr>
            <w:tcW w:w="8848" w:type="dxa"/>
            <w:gridSpan w:val="14"/>
            <w:vAlign w:val="center"/>
          </w:tcPr>
          <w:p w14:paraId="26C214D3">
            <w:pPr>
              <w:jc w:val="center"/>
            </w:pPr>
            <w:r>
              <w:rPr>
                <w:rFonts w:ascii="宋体" w:hAnsi="宋体" w:eastAsia="宋体"/>
                <w:sz w:val="24"/>
              </w:rPr>
              <w:t>项目支出绩效自评表</w:t>
            </w:r>
          </w:p>
        </w:tc>
      </w:tr>
      <w:tr w14:paraId="7C297D07">
        <w:tblPrEx>
          <w:tblCellMar>
            <w:top w:w="0" w:type="dxa"/>
            <w:left w:w="108" w:type="dxa"/>
            <w:bottom w:w="0" w:type="dxa"/>
            <w:right w:w="108" w:type="dxa"/>
          </w:tblCellMar>
        </w:tblPrEx>
        <w:tc>
          <w:tcPr>
            <w:tcW w:w="8848" w:type="dxa"/>
            <w:gridSpan w:val="14"/>
            <w:vAlign w:val="center"/>
          </w:tcPr>
          <w:p w14:paraId="51FDC483">
            <w:pPr>
              <w:jc w:val="center"/>
            </w:pPr>
            <w:r>
              <w:rPr>
                <w:rFonts w:ascii="宋体" w:hAnsi="宋体" w:eastAsia="宋体"/>
                <w:sz w:val="24"/>
              </w:rPr>
              <w:t>(2024年度)</w:t>
            </w:r>
          </w:p>
        </w:tc>
      </w:tr>
      <w:tr w14:paraId="1A454C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4A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B1499F">
            <w:pPr>
              <w:jc w:val="center"/>
            </w:pPr>
            <w:r>
              <w:rPr>
                <w:rFonts w:ascii="宋体" w:hAnsi="宋体" w:eastAsia="宋体"/>
                <w:sz w:val="16"/>
              </w:rPr>
              <w:t>不动产统一登记信息管理平台维护工作项目</w:t>
            </w:r>
          </w:p>
        </w:tc>
      </w:tr>
      <w:tr w14:paraId="2C4C90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A5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A5A347">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96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17CDF8">
            <w:pPr>
              <w:jc w:val="center"/>
            </w:pPr>
            <w:r>
              <w:rPr>
                <w:rFonts w:ascii="宋体" w:hAnsi="宋体" w:eastAsia="宋体"/>
                <w:sz w:val="16"/>
              </w:rPr>
              <w:t>英吉沙县自然资源局</w:t>
            </w:r>
          </w:p>
        </w:tc>
      </w:tr>
      <w:tr w14:paraId="15BE66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964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4C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1F5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84E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254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BB9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869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A4D7">
            <w:pPr>
              <w:jc w:val="center"/>
            </w:pPr>
            <w:r>
              <w:rPr>
                <w:rFonts w:ascii="宋体" w:hAnsi="宋体" w:eastAsia="宋体"/>
                <w:sz w:val="16"/>
              </w:rPr>
              <w:t>得分</w:t>
            </w:r>
          </w:p>
        </w:tc>
      </w:tr>
      <w:tr w14:paraId="7E99D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F92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CDA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AB6CB">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05699">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5934">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E63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A3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0291">
            <w:pPr>
              <w:jc w:val="center"/>
            </w:pPr>
            <w:r>
              <w:rPr>
                <w:rFonts w:ascii="宋体" w:hAnsi="宋体" w:eastAsia="宋体"/>
                <w:sz w:val="16"/>
              </w:rPr>
              <w:t>10.00分</w:t>
            </w:r>
          </w:p>
        </w:tc>
      </w:tr>
      <w:tr w14:paraId="1E85A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E6D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80B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79D67">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D0553">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4810E">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8E8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16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B92A">
            <w:pPr>
              <w:jc w:val="center"/>
            </w:pPr>
            <w:r>
              <w:rPr>
                <w:rFonts w:ascii="宋体" w:hAnsi="宋体" w:eastAsia="宋体"/>
                <w:sz w:val="16"/>
              </w:rPr>
              <w:t>—</w:t>
            </w:r>
          </w:p>
        </w:tc>
      </w:tr>
      <w:tr w14:paraId="4E5E9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D97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AEF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D87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ADE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0AC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647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EC5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D030">
            <w:pPr>
              <w:jc w:val="center"/>
            </w:pPr>
            <w:r>
              <w:rPr>
                <w:rFonts w:ascii="宋体" w:hAnsi="宋体" w:eastAsia="宋体"/>
                <w:sz w:val="16"/>
              </w:rPr>
              <w:t>—</w:t>
            </w:r>
          </w:p>
        </w:tc>
      </w:tr>
      <w:tr w14:paraId="0EDACA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1DE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A85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EA6832">
            <w:pPr>
              <w:jc w:val="center"/>
            </w:pPr>
            <w:r>
              <w:rPr>
                <w:rFonts w:ascii="宋体" w:hAnsi="宋体" w:eastAsia="宋体"/>
                <w:sz w:val="16"/>
              </w:rPr>
              <w:t>实际完成情况</w:t>
            </w:r>
          </w:p>
        </w:tc>
      </w:tr>
      <w:tr w14:paraId="6132D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A48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2D759">
            <w:pPr>
              <w:jc w:val="both"/>
            </w:pPr>
            <w:r>
              <w:rPr>
                <w:rFonts w:ascii="宋体" w:hAnsi="宋体" w:eastAsia="宋体"/>
                <w:sz w:val="16"/>
              </w:rPr>
              <w:t>项目资金55万元，不动产统一登记信息管理平台维修、升级项目，该项目的实施一方面完善了不动产登记中心人员不足问题，简化工作流程，提高工作效率，另一方面平台的维修、升级给办事群众提供了更好的办事环境。强化产权保护和便民利民</w:t>
            </w:r>
            <w:r>
              <w:rPr>
                <w:rFonts w:hint="eastAsia" w:ascii="宋体" w:hAnsi="宋体"/>
                <w:sz w:val="16"/>
                <w:lang w:eastAsia="zh-CN"/>
              </w:rPr>
              <w:t>，在</w:t>
            </w:r>
            <w:r>
              <w:rPr>
                <w:rFonts w:ascii="宋体" w:hAnsi="宋体" w:eastAsia="宋体"/>
                <w:sz w:val="16"/>
              </w:rPr>
              <w:t>保证交易安全、实现信息共享等方面发挥积极作用，使英吉沙县的不动产登记</w:t>
            </w:r>
            <w:r>
              <w:rPr>
                <w:rFonts w:hint="eastAsia" w:ascii="宋体" w:hAnsi="宋体"/>
                <w:sz w:val="16"/>
                <w:lang w:eastAsia="zh-CN"/>
              </w:rPr>
              <w:t>管理</w:t>
            </w:r>
            <w:r>
              <w:rPr>
                <w:rFonts w:ascii="宋体" w:hAnsi="宋体" w:eastAsia="宋体"/>
                <w:sz w:val="16"/>
              </w:rPr>
              <w:t>更加高效。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63987C">
            <w:pPr>
              <w:jc w:val="both"/>
            </w:pPr>
            <w:r>
              <w:rPr>
                <w:rFonts w:hint="eastAsia" w:ascii="宋体" w:hAnsi="宋体"/>
                <w:sz w:val="16"/>
                <w:lang w:eastAsia="zh-CN"/>
              </w:rPr>
              <w:t>截至2024</w:t>
            </w:r>
            <w:r>
              <w:rPr>
                <w:rFonts w:ascii="宋体" w:hAnsi="宋体" w:eastAsia="宋体"/>
                <w:sz w:val="16"/>
              </w:rPr>
              <w:t>年12月31日，该项目投入资金55万元，用于不动产统一登记信息管理平台维护、升级工作项目，通过该项</w:t>
            </w:r>
            <w:r>
              <w:rPr>
                <w:rFonts w:hint="eastAsia" w:ascii="宋体" w:hAnsi="宋体"/>
                <w:sz w:val="16"/>
                <w:lang w:eastAsia="zh-CN"/>
              </w:rPr>
              <w:t>目的</w:t>
            </w:r>
            <w:r>
              <w:rPr>
                <w:rFonts w:ascii="宋体" w:hAnsi="宋体" w:eastAsia="宋体"/>
                <w:sz w:val="16"/>
              </w:rPr>
              <w:t>实施有效保障了该项目完成后将在规范不动产登记业务，便利不动产登记申请人不出门就能网上办理不动产业务，提供了便利。</w:t>
            </w:r>
          </w:p>
        </w:tc>
      </w:tr>
      <w:tr w14:paraId="093EFA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0DB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0D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32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03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7D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3B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6C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FF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AE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09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78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6D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3A3E0">
            <w:pPr>
              <w:jc w:val="center"/>
            </w:pPr>
            <w:r>
              <w:rPr>
                <w:rFonts w:ascii="宋体" w:hAnsi="宋体" w:eastAsia="宋体"/>
                <w:sz w:val="16"/>
              </w:rPr>
              <w:t>偏差原因分析及改进措施</w:t>
            </w:r>
          </w:p>
        </w:tc>
      </w:tr>
      <w:tr w14:paraId="7911B1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0EC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74D8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D9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2297">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E290">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18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DD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9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61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93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C3FD">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91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3BFC1">
            <w:pPr>
              <w:jc w:val="center"/>
            </w:pPr>
          </w:p>
        </w:tc>
      </w:tr>
      <w:tr w14:paraId="2F2D6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64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FD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C4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A7C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2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3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C7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3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A9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D1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0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D6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95572">
            <w:pPr>
              <w:jc w:val="center"/>
            </w:pPr>
          </w:p>
        </w:tc>
      </w:tr>
      <w:tr w14:paraId="7B6E9F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DC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F63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B28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77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BC23">
            <w:pPr>
              <w:jc w:val="center"/>
            </w:pPr>
            <w:r>
              <w:rPr>
                <w:rFonts w:ascii="宋体" w:hAnsi="宋体" w:eastAsia="宋体"/>
                <w:sz w:val="16"/>
              </w:rPr>
              <w:t>=2025年3月31日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AD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AC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A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E8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5F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3E2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8C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0554A">
            <w:pPr>
              <w:jc w:val="center"/>
            </w:pPr>
          </w:p>
        </w:tc>
      </w:tr>
      <w:tr w14:paraId="60F7C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98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6C1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C0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B849">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8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3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14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7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72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56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C0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89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05D71">
            <w:pPr>
              <w:jc w:val="center"/>
            </w:pPr>
          </w:p>
        </w:tc>
      </w:tr>
      <w:tr w14:paraId="05B2A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8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84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75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CC66">
            <w:pPr>
              <w:jc w:val="center"/>
            </w:pPr>
            <w:r>
              <w:rPr>
                <w:rFonts w:ascii="宋体" w:hAnsi="宋体" w:eastAsia="宋体"/>
                <w:sz w:val="16"/>
              </w:rPr>
              <w:t>每年不动产统一登记信息管理平台维护、升级费用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D5E7">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C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6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30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AD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A6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F9D5">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27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8BF5B">
            <w:pPr>
              <w:jc w:val="center"/>
            </w:pPr>
          </w:p>
        </w:tc>
      </w:tr>
      <w:tr w14:paraId="4D00D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EE2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77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00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83EC">
            <w:pPr>
              <w:jc w:val="center"/>
            </w:pPr>
            <w:r>
              <w:rPr>
                <w:rFonts w:ascii="宋体" w:hAnsi="宋体" w:eastAsia="宋体"/>
                <w:sz w:val="16"/>
              </w:rPr>
              <w:t>有效改善不动产登记管理水平、巩固脱贫成果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6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1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66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D0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6E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A2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C43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E4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6A00">
            <w:pPr>
              <w:jc w:val="center"/>
            </w:pPr>
          </w:p>
        </w:tc>
      </w:tr>
      <w:tr w14:paraId="07887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1A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03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10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849A">
            <w:pPr>
              <w:jc w:val="center"/>
            </w:pPr>
            <w:r>
              <w:rPr>
                <w:rFonts w:ascii="宋体" w:hAnsi="宋体" w:eastAsia="宋体"/>
                <w:sz w:val="16"/>
              </w:rPr>
              <w:t>受益使用单位人员满意度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39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4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E7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D6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97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AC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6A0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C9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59AB6">
            <w:pPr>
              <w:jc w:val="center"/>
            </w:pPr>
          </w:p>
        </w:tc>
      </w:tr>
      <w:tr w14:paraId="00B882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179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C8D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3056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E07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2FFB24"/>
        </w:tc>
      </w:tr>
    </w:tbl>
    <w:p w14:paraId="66872E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034ACF4">
        <w:tblPrEx>
          <w:tblCellMar>
            <w:top w:w="0" w:type="dxa"/>
            <w:left w:w="108" w:type="dxa"/>
            <w:bottom w:w="0" w:type="dxa"/>
            <w:right w:w="108" w:type="dxa"/>
          </w:tblCellMar>
        </w:tblPrEx>
        <w:tc>
          <w:tcPr>
            <w:tcW w:w="8848" w:type="dxa"/>
            <w:gridSpan w:val="14"/>
            <w:vAlign w:val="center"/>
          </w:tcPr>
          <w:p w14:paraId="6FBA9826">
            <w:pPr>
              <w:jc w:val="center"/>
            </w:pPr>
            <w:r>
              <w:rPr>
                <w:rFonts w:ascii="宋体" w:hAnsi="宋体" w:eastAsia="宋体"/>
                <w:sz w:val="24"/>
              </w:rPr>
              <w:t>项目支出绩效自评表</w:t>
            </w:r>
          </w:p>
        </w:tc>
      </w:tr>
      <w:tr w14:paraId="7D59FD7C">
        <w:tblPrEx>
          <w:tblCellMar>
            <w:top w:w="0" w:type="dxa"/>
            <w:left w:w="108" w:type="dxa"/>
            <w:bottom w:w="0" w:type="dxa"/>
            <w:right w:w="108" w:type="dxa"/>
          </w:tblCellMar>
        </w:tblPrEx>
        <w:tc>
          <w:tcPr>
            <w:tcW w:w="8848" w:type="dxa"/>
            <w:gridSpan w:val="14"/>
            <w:vAlign w:val="center"/>
          </w:tcPr>
          <w:p w14:paraId="3357943C">
            <w:pPr>
              <w:jc w:val="center"/>
            </w:pPr>
            <w:r>
              <w:rPr>
                <w:rFonts w:ascii="宋体" w:hAnsi="宋体" w:eastAsia="宋体"/>
                <w:sz w:val="24"/>
              </w:rPr>
              <w:t>(2024年度)</w:t>
            </w:r>
          </w:p>
        </w:tc>
      </w:tr>
      <w:tr w14:paraId="79A476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C0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EA64BE">
            <w:pPr>
              <w:jc w:val="center"/>
            </w:pPr>
            <w:r>
              <w:rPr>
                <w:rFonts w:ascii="宋体" w:hAnsi="宋体" w:eastAsia="宋体"/>
                <w:sz w:val="16"/>
              </w:rPr>
              <w:t>偿还阳光资产运营管理有限公司历年债款项目</w:t>
            </w:r>
          </w:p>
        </w:tc>
      </w:tr>
      <w:tr w14:paraId="63AA42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76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DF369">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A2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8541EA">
            <w:pPr>
              <w:jc w:val="center"/>
            </w:pPr>
            <w:r>
              <w:rPr>
                <w:rFonts w:ascii="宋体" w:hAnsi="宋体" w:eastAsia="宋体"/>
                <w:sz w:val="16"/>
              </w:rPr>
              <w:t>英吉沙县自然资源局</w:t>
            </w:r>
          </w:p>
        </w:tc>
      </w:tr>
      <w:tr w14:paraId="603D23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011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62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45A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1B8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E4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DE4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29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EB5A">
            <w:pPr>
              <w:jc w:val="center"/>
            </w:pPr>
            <w:r>
              <w:rPr>
                <w:rFonts w:ascii="宋体" w:hAnsi="宋体" w:eastAsia="宋体"/>
                <w:sz w:val="16"/>
              </w:rPr>
              <w:t>得分</w:t>
            </w:r>
          </w:p>
        </w:tc>
      </w:tr>
      <w:tr w14:paraId="5FFCA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F20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47A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DBB5D">
            <w:pPr>
              <w:jc w:val="center"/>
            </w:pPr>
            <w:r>
              <w:rPr>
                <w:rFonts w:ascii="宋体" w:hAnsi="宋体" w:eastAsia="宋体"/>
                <w:sz w:val="16"/>
              </w:rPr>
              <w:t>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48A57">
            <w:pPr>
              <w:jc w:val="center"/>
            </w:pPr>
            <w:r>
              <w:rPr>
                <w:rFonts w:ascii="宋体" w:hAnsi="宋体" w:eastAsia="宋体"/>
                <w:sz w:val="16"/>
              </w:rPr>
              <w:t>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7041D">
            <w:pPr>
              <w:jc w:val="center"/>
            </w:pPr>
            <w:r>
              <w:rPr>
                <w:rFonts w:ascii="宋体" w:hAnsi="宋体" w:eastAsia="宋体"/>
                <w:sz w:val="16"/>
              </w:rPr>
              <w:t>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830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7B1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31A2">
            <w:pPr>
              <w:jc w:val="center"/>
            </w:pPr>
            <w:r>
              <w:rPr>
                <w:rFonts w:ascii="宋体" w:hAnsi="宋体" w:eastAsia="宋体"/>
                <w:sz w:val="16"/>
              </w:rPr>
              <w:t>10.00分</w:t>
            </w:r>
          </w:p>
        </w:tc>
      </w:tr>
      <w:tr w14:paraId="3FA4B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CFB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3B7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FD6E8">
            <w:pPr>
              <w:jc w:val="center"/>
            </w:pPr>
            <w:r>
              <w:rPr>
                <w:rFonts w:ascii="宋体" w:hAnsi="宋体" w:eastAsia="宋体"/>
                <w:sz w:val="16"/>
              </w:rPr>
              <w:t>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EAF02">
            <w:pPr>
              <w:jc w:val="center"/>
            </w:pPr>
            <w:r>
              <w:rPr>
                <w:rFonts w:ascii="宋体" w:hAnsi="宋体" w:eastAsia="宋体"/>
                <w:sz w:val="16"/>
              </w:rPr>
              <w:t>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7E1F0">
            <w:pPr>
              <w:jc w:val="center"/>
            </w:pPr>
            <w:r>
              <w:rPr>
                <w:rFonts w:ascii="宋体" w:hAnsi="宋体" w:eastAsia="宋体"/>
                <w:sz w:val="16"/>
              </w:rPr>
              <w:t>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5DE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4F8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4899">
            <w:pPr>
              <w:jc w:val="center"/>
            </w:pPr>
            <w:r>
              <w:rPr>
                <w:rFonts w:ascii="宋体" w:hAnsi="宋体" w:eastAsia="宋体"/>
                <w:sz w:val="16"/>
              </w:rPr>
              <w:t>—</w:t>
            </w:r>
          </w:p>
        </w:tc>
      </w:tr>
      <w:tr w14:paraId="38F7B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DC5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D63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A99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BEF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05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A07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9D0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B988">
            <w:pPr>
              <w:jc w:val="center"/>
            </w:pPr>
            <w:r>
              <w:rPr>
                <w:rFonts w:ascii="宋体" w:hAnsi="宋体" w:eastAsia="宋体"/>
                <w:sz w:val="16"/>
              </w:rPr>
              <w:t>—</w:t>
            </w:r>
          </w:p>
        </w:tc>
      </w:tr>
      <w:tr w14:paraId="1DAB1D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64B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D5D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26ECC4">
            <w:pPr>
              <w:jc w:val="center"/>
            </w:pPr>
            <w:r>
              <w:rPr>
                <w:rFonts w:ascii="宋体" w:hAnsi="宋体" w:eastAsia="宋体"/>
                <w:sz w:val="16"/>
              </w:rPr>
              <w:t>实际完成情况</w:t>
            </w:r>
          </w:p>
        </w:tc>
      </w:tr>
      <w:tr w14:paraId="7A354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229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6E549">
            <w:pPr>
              <w:jc w:val="both"/>
            </w:pPr>
            <w:r>
              <w:rPr>
                <w:rFonts w:ascii="宋体" w:hAnsi="宋体" w:eastAsia="宋体"/>
                <w:sz w:val="16"/>
              </w:rPr>
              <w:t>该项目使用资金59.13万元，根据</w:t>
            </w:r>
            <w:r>
              <w:rPr>
                <w:rFonts w:hint="eastAsia" w:ascii="宋体" w:hAnsi="宋体"/>
                <w:sz w:val="16"/>
                <w:lang w:eastAsia="zh-CN"/>
              </w:rPr>
              <w:t>本单位</w:t>
            </w:r>
            <w:r>
              <w:rPr>
                <w:rFonts w:ascii="宋体" w:hAnsi="宋体" w:eastAsia="宋体"/>
                <w:sz w:val="16"/>
              </w:rPr>
              <w:t>申请领导同意的《关于返还我局整合上交资金的请示》，《关于解决偿还</w:t>
            </w:r>
            <w:r>
              <w:rPr>
                <w:rFonts w:hint="eastAsia" w:ascii="宋体" w:hAnsi="宋体"/>
                <w:sz w:val="16"/>
                <w:lang w:eastAsia="zh-CN"/>
              </w:rPr>
              <w:t>阳光</w:t>
            </w:r>
            <w:r>
              <w:rPr>
                <w:rFonts w:ascii="宋体" w:hAnsi="宋体" w:eastAsia="宋体"/>
                <w:sz w:val="16"/>
              </w:rPr>
              <w:t>资产历年欠款的请示》、该项目计划使用资金59.13万元，用于偿还阳光资产历年债务59.13万元，该项目的实施，可有效化解历史债务，按期完成审计整改工作；可保证</w:t>
            </w:r>
            <w:r>
              <w:rPr>
                <w:rFonts w:hint="eastAsia" w:ascii="宋体" w:hAnsi="宋体"/>
                <w:sz w:val="16"/>
                <w:lang w:eastAsia="zh-CN"/>
              </w:rPr>
              <w:t>本单位</w:t>
            </w:r>
            <w:r>
              <w:rPr>
                <w:rFonts w:ascii="宋体" w:hAnsi="宋体" w:eastAsia="宋体"/>
                <w:sz w:val="16"/>
              </w:rPr>
              <w:t>基本办公设施正常运行，提高政府公信力，有利于开展单位下一步的工作安排。</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08C58">
            <w:pPr>
              <w:jc w:val="both"/>
            </w:pPr>
            <w:r>
              <w:rPr>
                <w:rFonts w:hint="eastAsia" w:ascii="宋体" w:hAnsi="宋体"/>
                <w:sz w:val="16"/>
                <w:lang w:eastAsia="zh-CN"/>
              </w:rPr>
              <w:t>截至2024</w:t>
            </w:r>
            <w:r>
              <w:rPr>
                <w:rFonts w:ascii="宋体" w:hAnsi="宋体" w:eastAsia="宋体"/>
                <w:sz w:val="16"/>
              </w:rPr>
              <w:t>年12月31日，该项目使用资金59.13万元，根据</w:t>
            </w:r>
            <w:r>
              <w:rPr>
                <w:rFonts w:hint="eastAsia" w:ascii="宋体" w:hAnsi="宋体"/>
                <w:sz w:val="16"/>
                <w:lang w:eastAsia="zh-CN"/>
              </w:rPr>
              <w:t>本单位</w:t>
            </w:r>
            <w:r>
              <w:rPr>
                <w:rFonts w:ascii="宋体" w:hAnsi="宋体" w:eastAsia="宋体"/>
                <w:sz w:val="16"/>
              </w:rPr>
              <w:t>申请领导同意的《关于返还我局整合</w:t>
            </w:r>
            <w:r>
              <w:rPr>
                <w:rFonts w:hint="eastAsia" w:ascii="宋体" w:hAnsi="宋体"/>
                <w:sz w:val="16"/>
                <w:lang w:eastAsia="zh-CN"/>
              </w:rPr>
              <w:t>上缴</w:t>
            </w:r>
            <w:r>
              <w:rPr>
                <w:rFonts w:ascii="宋体" w:hAnsi="宋体" w:eastAsia="宋体"/>
                <w:sz w:val="16"/>
              </w:rPr>
              <w:t>资金的请示》，《关于解决偿还</w:t>
            </w:r>
            <w:r>
              <w:rPr>
                <w:rFonts w:hint="eastAsia" w:ascii="宋体" w:hAnsi="宋体"/>
                <w:sz w:val="16"/>
                <w:lang w:eastAsia="zh-CN"/>
              </w:rPr>
              <w:t>阳光</w:t>
            </w:r>
            <w:r>
              <w:rPr>
                <w:rFonts w:ascii="宋体" w:hAnsi="宋体" w:eastAsia="宋体"/>
                <w:sz w:val="16"/>
              </w:rPr>
              <w:t>资产历年欠款的请示》、主要用于偿还阳光资产历年债务59.13万元，该项目的实施有效化解历史债务，保证</w:t>
            </w:r>
            <w:r>
              <w:rPr>
                <w:rFonts w:hint="eastAsia" w:ascii="宋体" w:hAnsi="宋体"/>
                <w:sz w:val="16"/>
                <w:lang w:eastAsia="zh-CN"/>
              </w:rPr>
              <w:t>本单位</w:t>
            </w:r>
            <w:r>
              <w:rPr>
                <w:rFonts w:ascii="宋体" w:hAnsi="宋体" w:eastAsia="宋体"/>
                <w:sz w:val="16"/>
              </w:rPr>
              <w:t>基本办公设施正常运行，提高政府公信力。</w:t>
            </w:r>
          </w:p>
        </w:tc>
      </w:tr>
      <w:tr w14:paraId="751DF9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207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E60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76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47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A8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901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B6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4F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57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64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4E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161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5468">
            <w:pPr>
              <w:jc w:val="center"/>
            </w:pPr>
            <w:r>
              <w:rPr>
                <w:rFonts w:ascii="宋体" w:hAnsi="宋体" w:eastAsia="宋体"/>
                <w:sz w:val="16"/>
              </w:rPr>
              <w:t>偏差原因分析及改进措施</w:t>
            </w:r>
          </w:p>
        </w:tc>
      </w:tr>
      <w:tr w14:paraId="4AF1E9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4FE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346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02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71C8">
            <w:pPr>
              <w:jc w:val="center"/>
            </w:pPr>
            <w:r>
              <w:rPr>
                <w:rFonts w:ascii="宋体" w:hAnsi="宋体" w:eastAsia="宋体"/>
                <w:sz w:val="16"/>
              </w:rPr>
              <w:t>偿还债务数量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94A7">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1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77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01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0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F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7286">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25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B42C">
            <w:pPr>
              <w:jc w:val="center"/>
            </w:pPr>
          </w:p>
        </w:tc>
      </w:tr>
      <w:tr w14:paraId="2D963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A3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3F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CA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E37F">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41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B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6E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24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C2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52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2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1F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370E6">
            <w:pPr>
              <w:jc w:val="center"/>
            </w:pPr>
          </w:p>
        </w:tc>
      </w:tr>
      <w:tr w14:paraId="781E8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45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F92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3DC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04B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9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7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13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E8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E2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B4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29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81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4D7CE">
            <w:pPr>
              <w:jc w:val="center"/>
            </w:pPr>
          </w:p>
        </w:tc>
      </w:tr>
      <w:tr w14:paraId="1E072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48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1EE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B58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CC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225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0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8C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EB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43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BD3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64D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07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9D1F">
            <w:pPr>
              <w:jc w:val="center"/>
            </w:pPr>
          </w:p>
        </w:tc>
      </w:tr>
      <w:tr w14:paraId="3C550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A7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17E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29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0D45">
            <w:pPr>
              <w:jc w:val="center"/>
            </w:pPr>
            <w:r>
              <w:rPr>
                <w:rFonts w:ascii="宋体" w:hAnsi="宋体" w:eastAsia="宋体"/>
                <w:sz w:val="16"/>
              </w:rPr>
              <w:t>偿还阳光资产运营管理有限公司债务成本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CCF9">
            <w:pPr>
              <w:jc w:val="center"/>
            </w:pPr>
            <w:r>
              <w:rPr>
                <w:rFonts w:ascii="宋体" w:hAnsi="宋体" w:eastAsia="宋体"/>
                <w:sz w:val="16"/>
              </w:rPr>
              <w:t>&lt;=59.13万元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E9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58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19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79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5A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83DE">
            <w:pPr>
              <w:jc w:val="center"/>
            </w:pPr>
            <w:r>
              <w:rPr>
                <w:rFonts w:ascii="宋体" w:hAnsi="宋体" w:eastAsia="宋体"/>
                <w:sz w:val="16"/>
              </w:rPr>
              <w:t>=59.13万元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78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B4E0E">
            <w:pPr>
              <w:jc w:val="center"/>
            </w:pPr>
          </w:p>
        </w:tc>
      </w:tr>
      <w:tr w14:paraId="4910E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EC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38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EC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D98A">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07C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00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56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71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5D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9A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5FD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B9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F4863">
            <w:pPr>
              <w:jc w:val="center"/>
            </w:pPr>
          </w:p>
        </w:tc>
      </w:tr>
      <w:tr w14:paraId="4A3B1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58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B91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C4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4233">
            <w:pPr>
              <w:jc w:val="center"/>
            </w:pPr>
            <w:r>
              <w:rPr>
                <w:rFonts w:ascii="宋体" w:hAnsi="宋体" w:eastAsia="宋体"/>
                <w:sz w:val="16"/>
              </w:rPr>
              <w:t>受益债务人满意度（%）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6D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DC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4F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E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85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BF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F6D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A7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D4B9">
            <w:pPr>
              <w:jc w:val="center"/>
            </w:pPr>
          </w:p>
        </w:tc>
      </w:tr>
      <w:tr w14:paraId="1F341A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C25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9A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E2E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330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12F7D0"/>
        </w:tc>
      </w:tr>
    </w:tbl>
    <w:p w14:paraId="36FD51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1FAC6FA">
        <w:tblPrEx>
          <w:tblCellMar>
            <w:top w:w="0" w:type="dxa"/>
            <w:left w:w="108" w:type="dxa"/>
            <w:bottom w:w="0" w:type="dxa"/>
            <w:right w:w="108" w:type="dxa"/>
          </w:tblCellMar>
        </w:tblPrEx>
        <w:tc>
          <w:tcPr>
            <w:tcW w:w="8848" w:type="dxa"/>
            <w:gridSpan w:val="14"/>
            <w:vAlign w:val="center"/>
          </w:tcPr>
          <w:p w14:paraId="07242B89">
            <w:pPr>
              <w:jc w:val="center"/>
            </w:pPr>
            <w:r>
              <w:rPr>
                <w:rFonts w:ascii="宋体" w:hAnsi="宋体" w:eastAsia="宋体"/>
                <w:sz w:val="24"/>
              </w:rPr>
              <w:t>项目支出绩效自评表</w:t>
            </w:r>
          </w:p>
        </w:tc>
      </w:tr>
      <w:tr w14:paraId="7C6906F0">
        <w:tblPrEx>
          <w:tblCellMar>
            <w:top w:w="0" w:type="dxa"/>
            <w:left w:w="108" w:type="dxa"/>
            <w:bottom w:w="0" w:type="dxa"/>
            <w:right w:w="108" w:type="dxa"/>
          </w:tblCellMar>
        </w:tblPrEx>
        <w:tc>
          <w:tcPr>
            <w:tcW w:w="8848" w:type="dxa"/>
            <w:gridSpan w:val="14"/>
            <w:vAlign w:val="center"/>
          </w:tcPr>
          <w:p w14:paraId="6E77905A">
            <w:pPr>
              <w:jc w:val="center"/>
            </w:pPr>
            <w:r>
              <w:rPr>
                <w:rFonts w:ascii="宋体" w:hAnsi="宋体" w:eastAsia="宋体"/>
                <w:sz w:val="24"/>
              </w:rPr>
              <w:t>(2024年度)</w:t>
            </w:r>
          </w:p>
        </w:tc>
      </w:tr>
      <w:tr w14:paraId="5BEE3A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F5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05C009">
            <w:pPr>
              <w:jc w:val="center"/>
            </w:pPr>
            <w:r>
              <w:rPr>
                <w:rFonts w:ascii="宋体" w:hAnsi="宋体" w:eastAsia="宋体"/>
                <w:sz w:val="16"/>
              </w:rPr>
              <w:t>印花税</w:t>
            </w:r>
          </w:p>
        </w:tc>
      </w:tr>
      <w:tr w14:paraId="272697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09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259DD">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06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1D5C8B">
            <w:pPr>
              <w:jc w:val="center"/>
            </w:pPr>
            <w:r>
              <w:rPr>
                <w:rFonts w:ascii="宋体" w:hAnsi="宋体" w:eastAsia="宋体"/>
                <w:sz w:val="16"/>
              </w:rPr>
              <w:t>英吉沙县自然资源局</w:t>
            </w:r>
          </w:p>
        </w:tc>
      </w:tr>
      <w:tr w14:paraId="3AAC0A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23A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30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A9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601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F2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A1B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6A7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4435">
            <w:pPr>
              <w:jc w:val="center"/>
            </w:pPr>
            <w:r>
              <w:rPr>
                <w:rFonts w:ascii="宋体" w:hAnsi="宋体" w:eastAsia="宋体"/>
                <w:sz w:val="16"/>
              </w:rPr>
              <w:t>得分</w:t>
            </w:r>
          </w:p>
        </w:tc>
      </w:tr>
      <w:tr w14:paraId="66B3B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E91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896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7077D">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C0712">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5B9FB">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4E9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3CB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7E78">
            <w:pPr>
              <w:jc w:val="center"/>
            </w:pPr>
            <w:r>
              <w:rPr>
                <w:rFonts w:ascii="宋体" w:hAnsi="宋体" w:eastAsia="宋体"/>
                <w:sz w:val="16"/>
              </w:rPr>
              <w:t>10.00分</w:t>
            </w:r>
          </w:p>
        </w:tc>
      </w:tr>
      <w:tr w14:paraId="79833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D1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C6C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3A90A">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CEC58">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DECDB">
            <w:pPr>
              <w:jc w:val="center"/>
            </w:pPr>
            <w:r>
              <w:rPr>
                <w:rFonts w:ascii="宋体" w:hAnsi="宋体" w:eastAsia="宋体"/>
                <w:sz w:val="16"/>
              </w:rPr>
              <w:t>0.74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5D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D2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9939">
            <w:pPr>
              <w:jc w:val="center"/>
            </w:pPr>
            <w:r>
              <w:rPr>
                <w:rFonts w:ascii="宋体" w:hAnsi="宋体" w:eastAsia="宋体"/>
                <w:sz w:val="16"/>
              </w:rPr>
              <w:t>—</w:t>
            </w:r>
          </w:p>
        </w:tc>
      </w:tr>
      <w:tr w14:paraId="1135C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6F7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131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B2A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B9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E4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442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0E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6697">
            <w:pPr>
              <w:jc w:val="center"/>
            </w:pPr>
            <w:r>
              <w:rPr>
                <w:rFonts w:ascii="宋体" w:hAnsi="宋体" w:eastAsia="宋体"/>
                <w:sz w:val="16"/>
              </w:rPr>
              <w:t>—</w:t>
            </w:r>
          </w:p>
        </w:tc>
      </w:tr>
      <w:tr w14:paraId="0DF6D3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000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823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E1DAD">
            <w:pPr>
              <w:jc w:val="center"/>
            </w:pPr>
            <w:r>
              <w:rPr>
                <w:rFonts w:ascii="宋体" w:hAnsi="宋体" w:eastAsia="宋体"/>
                <w:sz w:val="16"/>
              </w:rPr>
              <w:t>实际完成情况</w:t>
            </w:r>
          </w:p>
        </w:tc>
      </w:tr>
      <w:tr w14:paraId="6DBF6A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A62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EAF67">
            <w:pPr>
              <w:jc w:val="both"/>
            </w:pPr>
            <w:r>
              <w:rPr>
                <w:rFonts w:ascii="宋体" w:hAnsi="宋体" w:eastAsia="宋体"/>
                <w:sz w:val="16"/>
              </w:rPr>
              <w:t>项目投入资金0.74万元，</w:t>
            </w:r>
            <w:r>
              <w:rPr>
                <w:rFonts w:hint="eastAsia" w:ascii="宋体" w:hAnsi="宋体"/>
                <w:sz w:val="16"/>
                <w:lang w:eastAsia="zh-CN"/>
              </w:rPr>
              <w:t>本单位</w:t>
            </w:r>
            <w:r>
              <w:rPr>
                <w:rFonts w:ascii="宋体" w:hAnsi="宋体" w:eastAsia="宋体"/>
                <w:sz w:val="16"/>
              </w:rPr>
              <w:t>土地出让合同金额1482万元，根据国家税务总局英吉沙县税务局税务事项通知、印花税税率为土地出让价款收入的万分之五，应交税额7410元。该项目的实施，能够有效提高政府公信力。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E592A1">
            <w:pPr>
              <w:jc w:val="both"/>
            </w:pPr>
            <w:r>
              <w:rPr>
                <w:rFonts w:ascii="宋体" w:hAnsi="宋体" w:eastAsia="宋体"/>
                <w:sz w:val="16"/>
              </w:rPr>
              <w:t>项目投入资金0.74万元，实际执行0.74万元，用于单位土地出让缴纳印花税，根据国家税务总局英吉沙县税务局税务事项通知、印花税税率为土地出让价款收入的万分之五，应交税额7410元。项目的实施能够有效提高政府公信力。</w:t>
            </w:r>
          </w:p>
        </w:tc>
      </w:tr>
      <w:tr w14:paraId="27D6CC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5F59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E1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9A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28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20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3C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99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FD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0F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71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EB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87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1014">
            <w:pPr>
              <w:jc w:val="center"/>
            </w:pPr>
            <w:r>
              <w:rPr>
                <w:rFonts w:ascii="宋体" w:hAnsi="宋体" w:eastAsia="宋体"/>
                <w:sz w:val="16"/>
              </w:rPr>
              <w:t>偏差原因分析及改进措施</w:t>
            </w:r>
          </w:p>
        </w:tc>
      </w:tr>
      <w:tr w14:paraId="44F2CC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454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4BA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D3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BF66">
            <w:pPr>
              <w:jc w:val="center"/>
            </w:pPr>
            <w:r>
              <w:rPr>
                <w:rFonts w:ascii="宋体" w:hAnsi="宋体" w:eastAsia="宋体"/>
                <w:sz w:val="16"/>
              </w:rPr>
              <w:t>土地出让印花税税金款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F695">
            <w:pPr>
              <w:jc w:val="center"/>
            </w:pPr>
            <w:r>
              <w:rPr>
                <w:rFonts w:ascii="宋体" w:hAnsi="宋体" w:eastAsia="宋体"/>
                <w:sz w:val="16"/>
              </w:rPr>
              <w:t>&gt;=1笔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9F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BC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7A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C5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0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551C">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24E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E285D">
            <w:pPr>
              <w:jc w:val="center"/>
            </w:pPr>
          </w:p>
        </w:tc>
      </w:tr>
      <w:tr w14:paraId="4A7AC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FD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76C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9BB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3C4C5">
            <w:pPr>
              <w:jc w:val="center"/>
            </w:pPr>
            <w:r>
              <w:rPr>
                <w:rFonts w:ascii="宋体" w:hAnsi="宋体" w:eastAsia="宋体"/>
                <w:sz w:val="16"/>
              </w:rPr>
              <w:t>土地出让印花税税率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A000">
            <w:pPr>
              <w:jc w:val="center"/>
            </w:pPr>
            <w:r>
              <w:rPr>
                <w:rFonts w:ascii="宋体" w:hAnsi="宋体" w:eastAsia="宋体"/>
                <w:sz w:val="16"/>
              </w:rPr>
              <w:t>=0.05%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F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BD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83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7F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92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BA15">
            <w:pPr>
              <w:jc w:val="center"/>
            </w:pPr>
            <w:r>
              <w:rPr>
                <w:rFonts w:ascii="宋体" w:hAnsi="宋体" w:eastAsia="宋体"/>
                <w:sz w:val="16"/>
              </w:rPr>
              <w:t>=0.05%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4D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B7F4">
            <w:pPr>
              <w:jc w:val="center"/>
            </w:pPr>
          </w:p>
        </w:tc>
      </w:tr>
      <w:tr w14:paraId="314BB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799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4F5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5D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EEC8">
            <w:pPr>
              <w:jc w:val="center"/>
            </w:pPr>
            <w:r>
              <w:rPr>
                <w:rFonts w:ascii="宋体" w:hAnsi="宋体" w:eastAsia="宋体"/>
                <w:sz w:val="16"/>
              </w:rPr>
              <w:t>资金支付足额保障率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7C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0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34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FD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58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F7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E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38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CE324">
            <w:pPr>
              <w:jc w:val="center"/>
            </w:pPr>
          </w:p>
        </w:tc>
      </w:tr>
      <w:tr w14:paraId="59BAB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528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CC5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807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59C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1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E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51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CC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E5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99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F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70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C8ACC">
            <w:pPr>
              <w:jc w:val="center"/>
            </w:pPr>
          </w:p>
        </w:tc>
      </w:tr>
      <w:tr w14:paraId="797B0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F49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5D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53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D3F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F17E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45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DB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C9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2A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E3A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861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0E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3F503">
            <w:pPr>
              <w:jc w:val="center"/>
            </w:pPr>
          </w:p>
        </w:tc>
      </w:tr>
      <w:tr w14:paraId="05F81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229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F5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54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2F53">
            <w:pPr>
              <w:jc w:val="center"/>
            </w:pPr>
            <w:r>
              <w:rPr>
                <w:rFonts w:ascii="宋体" w:hAnsi="宋体" w:eastAsia="宋体"/>
                <w:sz w:val="16"/>
              </w:rPr>
              <w:t>应交印花税税额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068EC">
            <w:pPr>
              <w:jc w:val="center"/>
            </w:pPr>
            <w:r>
              <w:rPr>
                <w:rFonts w:ascii="宋体" w:hAnsi="宋体" w:eastAsia="宋体"/>
                <w:sz w:val="16"/>
              </w:rPr>
              <w:t>&lt;=0.74万元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99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8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54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4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F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443A">
            <w:pPr>
              <w:jc w:val="center"/>
            </w:pPr>
            <w:r>
              <w:rPr>
                <w:rFonts w:ascii="宋体" w:hAnsi="宋体" w:eastAsia="宋体"/>
                <w:sz w:val="16"/>
              </w:rPr>
              <w:t>=0.74万元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B7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2AC2C">
            <w:pPr>
              <w:jc w:val="center"/>
            </w:pPr>
          </w:p>
        </w:tc>
      </w:tr>
      <w:tr w14:paraId="78AC6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CA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E1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218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2882">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75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D5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AE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7AA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59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EF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C1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67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F2AEA">
            <w:pPr>
              <w:jc w:val="center"/>
            </w:pPr>
          </w:p>
        </w:tc>
      </w:tr>
      <w:tr w14:paraId="310AE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15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80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0A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900F">
            <w:pPr>
              <w:jc w:val="center"/>
            </w:pPr>
            <w:r>
              <w:rPr>
                <w:rFonts w:ascii="宋体" w:hAnsi="宋体" w:eastAsia="宋体"/>
                <w:sz w:val="16"/>
              </w:rPr>
              <w:t>受益纳税单位满意度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1B2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2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5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48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9F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C6A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4B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EE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A0EA9">
            <w:pPr>
              <w:jc w:val="center"/>
            </w:pPr>
          </w:p>
        </w:tc>
      </w:tr>
      <w:tr w14:paraId="58ADE1B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583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52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AB7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EDD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F2FD00"/>
        </w:tc>
      </w:tr>
    </w:tbl>
    <w:p w14:paraId="2C594F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A4830EE">
        <w:tblPrEx>
          <w:tblCellMar>
            <w:top w:w="0" w:type="dxa"/>
            <w:left w:w="108" w:type="dxa"/>
            <w:bottom w:w="0" w:type="dxa"/>
            <w:right w:w="108" w:type="dxa"/>
          </w:tblCellMar>
        </w:tblPrEx>
        <w:tc>
          <w:tcPr>
            <w:tcW w:w="8848" w:type="dxa"/>
            <w:gridSpan w:val="14"/>
            <w:vAlign w:val="center"/>
          </w:tcPr>
          <w:p w14:paraId="06D2F4E4">
            <w:pPr>
              <w:jc w:val="center"/>
            </w:pPr>
            <w:r>
              <w:rPr>
                <w:rFonts w:ascii="宋体" w:hAnsi="宋体" w:eastAsia="宋体"/>
                <w:sz w:val="24"/>
              </w:rPr>
              <w:t>项目支出绩效自评表</w:t>
            </w:r>
          </w:p>
        </w:tc>
      </w:tr>
      <w:tr w14:paraId="36BDF127">
        <w:tblPrEx>
          <w:tblCellMar>
            <w:top w:w="0" w:type="dxa"/>
            <w:left w:w="108" w:type="dxa"/>
            <w:bottom w:w="0" w:type="dxa"/>
            <w:right w:w="108" w:type="dxa"/>
          </w:tblCellMar>
        </w:tblPrEx>
        <w:tc>
          <w:tcPr>
            <w:tcW w:w="8848" w:type="dxa"/>
            <w:gridSpan w:val="14"/>
            <w:vAlign w:val="center"/>
          </w:tcPr>
          <w:p w14:paraId="24ACB594">
            <w:pPr>
              <w:jc w:val="center"/>
            </w:pPr>
            <w:r>
              <w:rPr>
                <w:rFonts w:ascii="宋体" w:hAnsi="宋体" w:eastAsia="宋体"/>
                <w:sz w:val="24"/>
              </w:rPr>
              <w:t>(2024年度)</w:t>
            </w:r>
          </w:p>
        </w:tc>
      </w:tr>
      <w:tr w14:paraId="14329F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AD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A87996">
            <w:pPr>
              <w:jc w:val="center"/>
            </w:pPr>
            <w:r>
              <w:rPr>
                <w:rFonts w:ascii="宋体" w:hAnsi="宋体" w:eastAsia="宋体"/>
                <w:sz w:val="16"/>
              </w:rPr>
              <w:t>喀什地区、县</w:t>
            </w:r>
            <w:r>
              <w:rPr>
                <w:rFonts w:hint="eastAsia" w:ascii="宋体" w:hAnsi="宋体"/>
                <w:sz w:val="16"/>
                <w:lang w:eastAsia="zh-CN"/>
              </w:rPr>
              <w:t>（</w:t>
            </w:r>
            <w:r>
              <w:rPr>
                <w:rFonts w:ascii="宋体" w:hAnsi="宋体" w:eastAsia="宋体"/>
                <w:sz w:val="16"/>
              </w:rPr>
              <w:t>市)国土空间基础信息平台和“一张图”实施监督信息系统建设项目（二期）</w:t>
            </w:r>
          </w:p>
        </w:tc>
      </w:tr>
      <w:tr w14:paraId="64C9E0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F6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EE634">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362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681EFD">
            <w:pPr>
              <w:jc w:val="center"/>
            </w:pPr>
            <w:r>
              <w:rPr>
                <w:rFonts w:ascii="宋体" w:hAnsi="宋体" w:eastAsia="宋体"/>
                <w:sz w:val="16"/>
              </w:rPr>
              <w:t>英吉沙县自然资源局</w:t>
            </w:r>
          </w:p>
        </w:tc>
      </w:tr>
      <w:tr w14:paraId="4C7322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E5F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F65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35D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B68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EA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3EF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0D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6B87">
            <w:pPr>
              <w:jc w:val="center"/>
            </w:pPr>
            <w:r>
              <w:rPr>
                <w:rFonts w:ascii="宋体" w:hAnsi="宋体" w:eastAsia="宋体"/>
                <w:sz w:val="16"/>
              </w:rPr>
              <w:t>得分</w:t>
            </w:r>
          </w:p>
        </w:tc>
      </w:tr>
      <w:tr w14:paraId="74E09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0AD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1E8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7D496">
            <w:pPr>
              <w:jc w:val="center"/>
            </w:pPr>
            <w:r>
              <w:rPr>
                <w:rFonts w:ascii="宋体" w:hAnsi="宋体" w:eastAsia="宋体"/>
                <w:sz w:val="16"/>
              </w:rPr>
              <w:t>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77E7">
            <w:pPr>
              <w:jc w:val="center"/>
            </w:pPr>
            <w:r>
              <w:rPr>
                <w:rFonts w:ascii="宋体" w:hAnsi="宋体" w:eastAsia="宋体"/>
                <w:sz w:val="16"/>
              </w:rPr>
              <w:t>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DC827">
            <w:pPr>
              <w:jc w:val="center"/>
            </w:pPr>
            <w:r>
              <w:rPr>
                <w:rFonts w:ascii="宋体" w:hAnsi="宋体" w:eastAsia="宋体"/>
                <w:sz w:val="16"/>
              </w:rPr>
              <w:t>12.58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AFA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5E2A4">
            <w:pPr>
              <w:jc w:val="center"/>
            </w:pPr>
            <w:r>
              <w:rPr>
                <w:rFonts w:ascii="宋体" w:hAnsi="宋体" w:eastAsia="宋体"/>
                <w:sz w:val="16"/>
              </w:rPr>
              <w:t>58.0%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57E3">
            <w:pPr>
              <w:jc w:val="center"/>
            </w:pPr>
            <w:r>
              <w:rPr>
                <w:rFonts w:ascii="宋体" w:hAnsi="宋体" w:eastAsia="宋体"/>
                <w:sz w:val="16"/>
              </w:rPr>
              <w:t>0.00分</w:t>
            </w:r>
          </w:p>
        </w:tc>
      </w:tr>
      <w:tr w14:paraId="2FBD5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FF0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68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62218">
            <w:pPr>
              <w:jc w:val="center"/>
            </w:pPr>
            <w:r>
              <w:rPr>
                <w:rFonts w:ascii="宋体" w:hAnsi="宋体" w:eastAsia="宋体"/>
                <w:sz w:val="16"/>
              </w:rPr>
              <w:t>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F7CFD">
            <w:pPr>
              <w:jc w:val="center"/>
            </w:pPr>
            <w:r>
              <w:rPr>
                <w:rFonts w:ascii="宋体" w:hAnsi="宋体" w:eastAsia="宋体"/>
                <w:sz w:val="16"/>
              </w:rPr>
              <w:t>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17CB2">
            <w:pPr>
              <w:jc w:val="center"/>
            </w:pPr>
            <w:r>
              <w:rPr>
                <w:rFonts w:ascii="宋体" w:hAnsi="宋体" w:eastAsia="宋体"/>
                <w:sz w:val="16"/>
              </w:rPr>
              <w:t>12.58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628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E30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3123">
            <w:pPr>
              <w:jc w:val="center"/>
            </w:pPr>
            <w:r>
              <w:rPr>
                <w:rFonts w:ascii="宋体" w:hAnsi="宋体" w:eastAsia="宋体"/>
                <w:sz w:val="16"/>
              </w:rPr>
              <w:t>—</w:t>
            </w:r>
          </w:p>
        </w:tc>
      </w:tr>
      <w:tr w14:paraId="16F4B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E78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E95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F7B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C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89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B5B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EB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2E90">
            <w:pPr>
              <w:jc w:val="center"/>
            </w:pPr>
            <w:r>
              <w:rPr>
                <w:rFonts w:ascii="宋体" w:hAnsi="宋体" w:eastAsia="宋体"/>
                <w:sz w:val="16"/>
              </w:rPr>
              <w:t>—</w:t>
            </w:r>
          </w:p>
        </w:tc>
      </w:tr>
      <w:tr w14:paraId="5A733A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E95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8EF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0F5279">
            <w:pPr>
              <w:jc w:val="center"/>
            </w:pPr>
            <w:r>
              <w:rPr>
                <w:rFonts w:ascii="宋体" w:hAnsi="宋体" w:eastAsia="宋体"/>
                <w:sz w:val="16"/>
              </w:rPr>
              <w:t>实际完成情况</w:t>
            </w:r>
          </w:p>
        </w:tc>
      </w:tr>
      <w:tr w14:paraId="284FF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721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49376A">
            <w:pPr>
              <w:jc w:val="both"/>
            </w:pPr>
            <w:r>
              <w:rPr>
                <w:rFonts w:ascii="宋体" w:hAnsi="宋体" w:eastAsia="宋体"/>
                <w:sz w:val="16"/>
              </w:rPr>
              <w:t>该项目计划投入资金21.69万元，对县、市级国土空间规划数据进行梳理整合建库，形成县、市级国土空间规划“一张图”数据库1套</w:t>
            </w:r>
            <w:r>
              <w:rPr>
                <w:rFonts w:hint="eastAsia" w:ascii="宋体" w:hAnsi="宋体"/>
                <w:sz w:val="16"/>
                <w:lang w:eastAsia="zh-CN"/>
              </w:rPr>
              <w:t>；</w:t>
            </w:r>
            <w:r>
              <w:rPr>
                <w:rFonts w:ascii="宋体" w:hAnsi="宋体" w:eastAsia="宋体"/>
                <w:sz w:val="16"/>
              </w:rPr>
              <w:t>建设县、市级空间规划“一张图”实施监督信息系统1套</w:t>
            </w:r>
            <w:r>
              <w:rPr>
                <w:rFonts w:hint="eastAsia" w:ascii="宋体" w:hAnsi="宋体"/>
                <w:sz w:val="16"/>
                <w:lang w:eastAsia="zh-CN"/>
              </w:rPr>
              <w:t>；</w:t>
            </w:r>
            <w:r>
              <w:rPr>
                <w:rFonts w:ascii="宋体" w:hAnsi="宋体" w:eastAsia="宋体"/>
                <w:sz w:val="16"/>
              </w:rPr>
              <w:t>为各县</w:t>
            </w:r>
            <w:r>
              <w:rPr>
                <w:rFonts w:hint="eastAsia" w:ascii="宋体" w:hAnsi="宋体"/>
                <w:sz w:val="16"/>
                <w:lang w:eastAsia="zh-CN"/>
              </w:rPr>
              <w:t>（</w:t>
            </w:r>
            <w:r>
              <w:rPr>
                <w:rFonts w:ascii="宋体" w:hAnsi="宋体" w:eastAsia="宋体"/>
                <w:sz w:val="16"/>
              </w:rPr>
              <w:t>市)配备国产化服务器2台、核心交换机1套、UPS1 套、办公电脑1台。用于县、市级国土空间规划数据进行梳理整合建库及县、市级空间规划“一张图”实施监督信息系统</w:t>
            </w:r>
            <w:r>
              <w:rPr>
                <w:rFonts w:hint="eastAsia" w:ascii="宋体" w:hAnsi="宋体"/>
                <w:sz w:val="16"/>
                <w:lang w:eastAsia="zh-CN"/>
              </w:rPr>
              <w:t>（</w:t>
            </w:r>
            <w:r>
              <w:rPr>
                <w:rFonts w:ascii="宋体" w:hAnsi="宋体" w:eastAsia="宋体"/>
                <w:sz w:val="16"/>
              </w:rPr>
              <w:t>13万元)</w:t>
            </w:r>
            <w:r>
              <w:rPr>
                <w:rFonts w:hint="eastAsia" w:ascii="宋体" w:hAnsi="宋体"/>
                <w:sz w:val="16"/>
                <w:lang w:eastAsia="zh-CN"/>
              </w:rPr>
              <w:t>：</w:t>
            </w:r>
            <w:r>
              <w:rPr>
                <w:rFonts w:ascii="宋体" w:hAnsi="宋体" w:eastAsia="宋体"/>
                <w:sz w:val="16"/>
              </w:rPr>
              <w:t>对县</w:t>
            </w:r>
            <w:r>
              <w:rPr>
                <w:rFonts w:hint="eastAsia" w:ascii="宋体" w:hAnsi="宋体"/>
                <w:sz w:val="16"/>
                <w:lang w:eastAsia="zh-CN"/>
              </w:rPr>
              <w:t>（</w:t>
            </w:r>
            <w:r>
              <w:rPr>
                <w:rFonts w:ascii="宋体" w:hAnsi="宋体" w:eastAsia="宋体"/>
                <w:sz w:val="16"/>
              </w:rPr>
              <w:t>市)硬件设施配置</w:t>
            </w:r>
            <w:r>
              <w:rPr>
                <w:rFonts w:hint="eastAsia" w:ascii="宋体" w:hAnsi="宋体"/>
                <w:sz w:val="16"/>
                <w:lang w:eastAsia="zh-CN"/>
              </w:rPr>
              <w:t>（</w:t>
            </w:r>
            <w:r>
              <w:rPr>
                <w:rFonts w:ascii="宋体" w:hAnsi="宋体" w:eastAsia="宋体"/>
                <w:sz w:val="16"/>
              </w:rPr>
              <w:t>8.69万元)。此项目的实施，为国土空间规划提供数据支撑和技术保障。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447D88">
            <w:pPr>
              <w:jc w:val="both"/>
            </w:pPr>
            <w:r>
              <w:rPr>
                <w:rFonts w:ascii="宋体" w:hAnsi="宋体" w:eastAsia="宋体"/>
                <w:sz w:val="16"/>
              </w:rPr>
              <w:t>该项目实际投入12.58万元，建立数据平台，实现、多规合一、自然资源基础数据统一管理、审核、查询等业务功能，公众可查询有关自然资源数据，保护合法权益。项目实施国土空间规划编制、审批、修改和实施监督过程信息化支撑、提高建设项目选址策划生成水平，为统一国土空间用途管制、实施规划许可提供保证。</w:t>
            </w:r>
          </w:p>
        </w:tc>
      </w:tr>
      <w:tr w14:paraId="22DC1B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FFAF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EC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ED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46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77A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7B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73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94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F7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8B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44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45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DD208">
            <w:pPr>
              <w:jc w:val="center"/>
            </w:pPr>
            <w:r>
              <w:rPr>
                <w:rFonts w:ascii="宋体" w:hAnsi="宋体" w:eastAsia="宋体"/>
                <w:sz w:val="16"/>
              </w:rPr>
              <w:t>偏差原因分析及改进措施</w:t>
            </w:r>
          </w:p>
        </w:tc>
      </w:tr>
      <w:tr w14:paraId="098EDD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4D2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01A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3DE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1175">
            <w:pPr>
              <w:jc w:val="center"/>
            </w:pPr>
            <w:r>
              <w:rPr>
                <w:rFonts w:ascii="宋体" w:hAnsi="宋体" w:eastAsia="宋体"/>
                <w:sz w:val="16"/>
              </w:rPr>
              <w:t>形成县、市级国土空间规划“一张图”数据库数量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A73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F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87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D1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EB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D9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EA4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F5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BA864">
            <w:pPr>
              <w:jc w:val="center"/>
            </w:pPr>
          </w:p>
        </w:tc>
      </w:tr>
      <w:tr w14:paraId="14290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19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93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9A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A1C6">
            <w:pPr>
              <w:jc w:val="center"/>
            </w:pPr>
            <w:r>
              <w:rPr>
                <w:rFonts w:ascii="宋体" w:hAnsi="宋体" w:eastAsia="宋体"/>
                <w:sz w:val="16"/>
              </w:rPr>
              <w:t>县</w:t>
            </w:r>
            <w:r>
              <w:rPr>
                <w:rFonts w:hint="eastAsia" w:ascii="宋体" w:hAnsi="宋体"/>
                <w:sz w:val="16"/>
                <w:lang w:eastAsia="zh-CN"/>
              </w:rPr>
              <w:t>（</w:t>
            </w:r>
            <w:r>
              <w:rPr>
                <w:rFonts w:ascii="宋体" w:hAnsi="宋体" w:eastAsia="宋体"/>
                <w:sz w:val="16"/>
              </w:rPr>
              <w:t>市)硬件设施配置采购数量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17DD">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C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CE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DD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1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4E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614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74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F1FD0">
            <w:pPr>
              <w:jc w:val="center"/>
            </w:pPr>
          </w:p>
        </w:tc>
      </w:tr>
      <w:tr w14:paraId="0F903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1B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AD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0D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B37D">
            <w:pPr>
              <w:jc w:val="center"/>
            </w:pPr>
            <w:r>
              <w:rPr>
                <w:rFonts w:ascii="宋体" w:hAnsi="宋体" w:eastAsia="宋体"/>
                <w:sz w:val="16"/>
              </w:rPr>
              <w:t>硬件设施采购合格率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89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0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2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9A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ED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D0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4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25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6B9EC">
            <w:pPr>
              <w:jc w:val="center"/>
            </w:pPr>
          </w:p>
        </w:tc>
      </w:tr>
      <w:tr w14:paraId="3F2EC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00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C69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AFA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8DA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C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33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7B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82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94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9F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A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6F0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A49B">
            <w:pPr>
              <w:jc w:val="center"/>
            </w:pPr>
          </w:p>
        </w:tc>
      </w:tr>
      <w:tr w14:paraId="03A1F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76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AA9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B4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DB3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7EC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2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7B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F2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44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D4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F93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B87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60171">
            <w:pPr>
              <w:jc w:val="center"/>
            </w:pPr>
          </w:p>
        </w:tc>
      </w:tr>
      <w:tr w14:paraId="5EB68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84B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605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8B1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4102">
            <w:pPr>
              <w:jc w:val="center"/>
            </w:pPr>
            <w:r>
              <w:rPr>
                <w:rFonts w:ascii="宋体" w:hAnsi="宋体" w:eastAsia="宋体"/>
                <w:sz w:val="16"/>
              </w:rPr>
              <w:t>用于县、市级国土空间规划数据进行梳理整合建库及县、市级空间规划“一张图”实施监督信息系统成本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4976">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ED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63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52C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4B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10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D221">
            <w:pPr>
              <w:jc w:val="center"/>
            </w:pPr>
            <w:r>
              <w:rPr>
                <w:rFonts w:ascii="宋体" w:hAnsi="宋体" w:eastAsia="宋体"/>
                <w:sz w:val="16"/>
              </w:rPr>
              <w:t>=6.51万元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EC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4FB54">
            <w:pPr>
              <w:jc w:val="center"/>
            </w:pPr>
            <w:r>
              <w:rPr>
                <w:rFonts w:ascii="宋体" w:hAnsi="宋体" w:eastAsia="宋体"/>
                <w:sz w:val="16"/>
              </w:rPr>
              <w:t>偏差原因：项目经地区组织被自治区通过验收，资金没到位原因未支付</w:t>
            </w:r>
          </w:p>
        </w:tc>
      </w:tr>
      <w:tr w14:paraId="35B25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F07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EA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859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E4DA">
            <w:pPr>
              <w:jc w:val="center"/>
            </w:pPr>
            <w:r>
              <w:rPr>
                <w:rFonts w:ascii="宋体" w:hAnsi="宋体" w:eastAsia="宋体"/>
                <w:sz w:val="16"/>
              </w:rPr>
              <w:t>用于对县</w:t>
            </w:r>
            <w:r>
              <w:rPr>
                <w:rFonts w:hint="eastAsia" w:ascii="宋体" w:hAnsi="宋体"/>
                <w:sz w:val="16"/>
                <w:lang w:eastAsia="zh-CN"/>
              </w:rPr>
              <w:t>（</w:t>
            </w:r>
            <w:r>
              <w:rPr>
                <w:rFonts w:ascii="宋体" w:hAnsi="宋体" w:eastAsia="宋体"/>
                <w:sz w:val="16"/>
              </w:rPr>
              <w:t>市)硬件设施配置采购成本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23EE">
            <w:pPr>
              <w:jc w:val="center"/>
            </w:pPr>
            <w:r>
              <w:rPr>
                <w:rFonts w:ascii="宋体" w:hAnsi="宋体" w:eastAsia="宋体"/>
                <w:sz w:val="16"/>
              </w:rPr>
              <w:t>&lt;=8.69万元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C3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E2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991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D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F8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31C2">
            <w:pPr>
              <w:jc w:val="center"/>
            </w:pPr>
            <w:r>
              <w:rPr>
                <w:rFonts w:ascii="宋体" w:hAnsi="宋体" w:eastAsia="宋体"/>
                <w:sz w:val="16"/>
              </w:rPr>
              <w:t>=6.07万元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6E5D">
            <w:pPr>
              <w:jc w:val="center"/>
            </w:pPr>
            <w:r>
              <w:rPr>
                <w:rFonts w:ascii="宋体" w:hAnsi="宋体" w:eastAsia="宋体"/>
                <w:sz w:val="16"/>
              </w:rPr>
              <w:t>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D0F9">
            <w:pPr>
              <w:jc w:val="center"/>
            </w:pPr>
            <w:r>
              <w:rPr>
                <w:rFonts w:ascii="宋体" w:hAnsi="宋体" w:eastAsia="宋体"/>
                <w:sz w:val="16"/>
              </w:rPr>
              <w:t>偏差原因：项目经地区组织被自治区通过验收，资金没到位原因未支付。</w:t>
            </w:r>
          </w:p>
        </w:tc>
      </w:tr>
      <w:tr w14:paraId="39D2C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65D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0D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D3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BC37">
            <w:pPr>
              <w:jc w:val="center"/>
            </w:pPr>
            <w:r>
              <w:rPr>
                <w:rFonts w:ascii="宋体" w:hAnsi="宋体" w:eastAsia="宋体"/>
                <w:sz w:val="16"/>
              </w:rPr>
              <w:t>为国土空间规划提供数据支撑和技术保障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E6BE">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6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B2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DA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F3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C9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58EE">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C3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EFCD3">
            <w:pPr>
              <w:jc w:val="center"/>
            </w:pPr>
          </w:p>
        </w:tc>
      </w:tr>
      <w:tr w14:paraId="0C441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70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B4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B2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072A">
            <w:pPr>
              <w:jc w:val="center"/>
            </w:pPr>
            <w:r>
              <w:rPr>
                <w:rFonts w:ascii="宋体" w:hAnsi="宋体" w:eastAsia="宋体"/>
                <w:sz w:val="16"/>
              </w:rPr>
              <w:t>受益相关单位满意度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62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87B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87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6D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95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3B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4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24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9BFF1">
            <w:pPr>
              <w:jc w:val="center"/>
            </w:pPr>
            <w:r>
              <w:rPr>
                <w:rFonts w:ascii="宋体" w:hAnsi="宋体" w:eastAsia="宋体"/>
                <w:sz w:val="16"/>
              </w:rPr>
              <w:t>偏差原因：该项目实施效益好。</w:t>
            </w:r>
          </w:p>
        </w:tc>
      </w:tr>
      <w:tr w14:paraId="0DA0EC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9D4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146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4FC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5D9F">
            <w:pPr>
              <w:jc w:val="center"/>
            </w:pPr>
            <w:r>
              <w:rPr>
                <w:rFonts w:ascii="宋体" w:hAnsi="宋体" w:eastAsia="宋体"/>
                <w:sz w:val="16"/>
              </w:rPr>
              <w:t>71.72分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D935FD"/>
        </w:tc>
      </w:tr>
    </w:tbl>
    <w:p w14:paraId="6FCE9B83">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856"/>
        <w:gridCol w:w="625"/>
        <w:gridCol w:w="625"/>
        <w:gridCol w:w="627"/>
        <w:gridCol w:w="625"/>
        <w:gridCol w:w="625"/>
        <w:gridCol w:w="696"/>
        <w:gridCol w:w="630"/>
        <w:gridCol w:w="617"/>
        <w:gridCol w:w="630"/>
      </w:tblGrid>
      <w:tr w14:paraId="73F34D34">
        <w:tc>
          <w:tcPr>
            <w:tcW w:w="8848" w:type="dxa"/>
            <w:gridSpan w:val="14"/>
            <w:vAlign w:val="center"/>
          </w:tcPr>
          <w:p w14:paraId="636FF297">
            <w:pPr>
              <w:jc w:val="center"/>
            </w:pPr>
            <w:r>
              <w:rPr>
                <w:rFonts w:ascii="宋体" w:hAnsi="宋体" w:eastAsia="宋体"/>
                <w:sz w:val="24"/>
              </w:rPr>
              <w:t>项目支出绩效自评表</w:t>
            </w:r>
          </w:p>
        </w:tc>
      </w:tr>
      <w:tr w14:paraId="0A196FEB">
        <w:tblPrEx>
          <w:tblCellMar>
            <w:top w:w="0" w:type="dxa"/>
            <w:left w:w="108" w:type="dxa"/>
            <w:bottom w:w="0" w:type="dxa"/>
            <w:right w:w="108" w:type="dxa"/>
          </w:tblCellMar>
        </w:tblPrEx>
        <w:tc>
          <w:tcPr>
            <w:tcW w:w="8848" w:type="dxa"/>
            <w:gridSpan w:val="14"/>
            <w:vAlign w:val="center"/>
          </w:tcPr>
          <w:p w14:paraId="5F1B1E59">
            <w:pPr>
              <w:jc w:val="center"/>
            </w:pPr>
            <w:r>
              <w:rPr>
                <w:rFonts w:ascii="宋体" w:hAnsi="宋体" w:eastAsia="宋体"/>
                <w:sz w:val="24"/>
              </w:rPr>
              <w:t>(2024年度)</w:t>
            </w:r>
          </w:p>
        </w:tc>
      </w:tr>
      <w:tr w14:paraId="60E404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A1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5012C9">
            <w:pPr>
              <w:jc w:val="center"/>
            </w:pPr>
            <w:r>
              <w:rPr>
                <w:rFonts w:ascii="宋体" w:hAnsi="宋体" w:eastAsia="宋体"/>
                <w:sz w:val="16"/>
              </w:rPr>
              <w:t>喀什地区本级和十二县市国土空间总体规划项目（二标段）——英吉沙县国土空间总体规划项目</w:t>
            </w:r>
          </w:p>
        </w:tc>
      </w:tr>
      <w:tr w14:paraId="322E21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5C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41CD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0A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07870E">
            <w:pPr>
              <w:jc w:val="center"/>
            </w:pPr>
            <w:r>
              <w:rPr>
                <w:rFonts w:ascii="宋体" w:hAnsi="宋体" w:eastAsia="宋体"/>
                <w:sz w:val="16"/>
              </w:rPr>
              <w:t>英吉沙县自然资源局</w:t>
            </w:r>
          </w:p>
        </w:tc>
      </w:tr>
      <w:tr w14:paraId="2C6CBC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CA3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137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278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1D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D5A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78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48C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9269">
            <w:pPr>
              <w:jc w:val="center"/>
            </w:pPr>
            <w:r>
              <w:rPr>
                <w:rFonts w:ascii="宋体" w:hAnsi="宋体" w:eastAsia="宋体"/>
                <w:sz w:val="16"/>
              </w:rPr>
              <w:t>得分</w:t>
            </w:r>
          </w:p>
        </w:tc>
      </w:tr>
      <w:tr w14:paraId="3A142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987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967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70BE6">
            <w:pPr>
              <w:jc w:val="center"/>
            </w:pPr>
            <w:r>
              <w:rPr>
                <w:rFonts w:ascii="宋体" w:hAnsi="宋体" w:eastAsia="宋体"/>
                <w:sz w:val="16"/>
              </w:rPr>
              <w:t>370.24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CB852">
            <w:pPr>
              <w:jc w:val="center"/>
            </w:pPr>
            <w:r>
              <w:rPr>
                <w:rFonts w:ascii="宋体" w:hAnsi="宋体" w:eastAsia="宋体"/>
                <w:sz w:val="16"/>
              </w:rPr>
              <w:t>370.24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F755">
            <w:pPr>
              <w:jc w:val="center"/>
            </w:pPr>
            <w:r>
              <w:rPr>
                <w:rFonts w:ascii="宋体" w:hAnsi="宋体" w:eastAsia="宋体"/>
                <w:sz w:val="16"/>
              </w:rPr>
              <w:t>78.07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7D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59FBA">
            <w:pPr>
              <w:jc w:val="center"/>
            </w:pPr>
            <w:r>
              <w:rPr>
                <w:rFonts w:ascii="宋体" w:hAnsi="宋体" w:eastAsia="宋体"/>
                <w:sz w:val="16"/>
              </w:rPr>
              <w:t>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9796">
            <w:pPr>
              <w:jc w:val="center"/>
            </w:pPr>
            <w:r>
              <w:rPr>
                <w:rFonts w:ascii="宋体" w:hAnsi="宋体" w:eastAsia="宋体"/>
                <w:sz w:val="16"/>
              </w:rPr>
              <w:t>0.00分</w:t>
            </w:r>
          </w:p>
        </w:tc>
      </w:tr>
      <w:tr w14:paraId="447E7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289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6D4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E18B">
            <w:pPr>
              <w:jc w:val="center"/>
            </w:pPr>
            <w:r>
              <w:rPr>
                <w:rFonts w:ascii="宋体" w:hAnsi="宋体" w:eastAsia="宋体"/>
                <w:sz w:val="16"/>
              </w:rPr>
              <w:t>370.24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9DE1B">
            <w:pPr>
              <w:jc w:val="center"/>
            </w:pPr>
            <w:r>
              <w:rPr>
                <w:rFonts w:ascii="宋体" w:hAnsi="宋体" w:eastAsia="宋体"/>
                <w:sz w:val="16"/>
              </w:rPr>
              <w:t>370.24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C112C">
            <w:pPr>
              <w:jc w:val="center"/>
            </w:pPr>
            <w:r>
              <w:rPr>
                <w:rFonts w:ascii="宋体" w:hAnsi="宋体" w:eastAsia="宋体"/>
                <w:sz w:val="16"/>
              </w:rPr>
              <w:t>78.07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185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E04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2597">
            <w:pPr>
              <w:jc w:val="center"/>
            </w:pPr>
            <w:r>
              <w:rPr>
                <w:rFonts w:ascii="宋体" w:hAnsi="宋体" w:eastAsia="宋体"/>
                <w:sz w:val="16"/>
              </w:rPr>
              <w:t>—</w:t>
            </w:r>
          </w:p>
        </w:tc>
      </w:tr>
      <w:tr w14:paraId="7FF79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696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EB3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CF8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878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857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E29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E5A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4FED5">
            <w:pPr>
              <w:jc w:val="center"/>
            </w:pPr>
            <w:r>
              <w:rPr>
                <w:rFonts w:ascii="宋体" w:hAnsi="宋体" w:eastAsia="宋体"/>
                <w:sz w:val="16"/>
              </w:rPr>
              <w:t>—</w:t>
            </w:r>
          </w:p>
        </w:tc>
      </w:tr>
      <w:tr w14:paraId="6401BC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27F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6F5B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43D2C3">
            <w:pPr>
              <w:jc w:val="center"/>
            </w:pPr>
            <w:r>
              <w:rPr>
                <w:rFonts w:ascii="宋体" w:hAnsi="宋体" w:eastAsia="宋体"/>
                <w:sz w:val="16"/>
              </w:rPr>
              <w:t>实际完成情况</w:t>
            </w:r>
          </w:p>
        </w:tc>
      </w:tr>
      <w:tr w14:paraId="43428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817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EAC19B">
            <w:pPr>
              <w:jc w:val="both"/>
            </w:pPr>
            <w:r>
              <w:rPr>
                <w:rFonts w:ascii="宋体" w:hAnsi="宋体" w:eastAsia="宋体"/>
                <w:sz w:val="16"/>
              </w:rPr>
              <w:t>为深入贯彻党的二十大和第三次中央新疆工作座谈会精神，深入落实《</w:t>
            </w:r>
            <w:r>
              <w:rPr>
                <w:rFonts w:hint="eastAsia" w:ascii="宋体" w:hAnsi="宋体"/>
                <w:sz w:val="16"/>
                <w:lang w:eastAsia="zh-CN"/>
              </w:rPr>
              <w:t>中共中央、国务院</w:t>
            </w:r>
            <w:r>
              <w:rPr>
                <w:rFonts w:ascii="宋体" w:hAnsi="宋体" w:eastAsia="宋体"/>
                <w:sz w:val="16"/>
              </w:rPr>
              <w:t>关于建立国土空间规划体系并监督实施的若干意见》</w:t>
            </w:r>
            <w:r>
              <w:rPr>
                <w:rFonts w:hint="eastAsia" w:ascii="宋体" w:hAnsi="宋体"/>
                <w:sz w:val="16"/>
                <w:lang w:eastAsia="zh-CN"/>
              </w:rPr>
              <w:t>（</w:t>
            </w:r>
            <w:r>
              <w:rPr>
                <w:rFonts w:ascii="宋体" w:hAnsi="宋体" w:eastAsia="宋体"/>
                <w:sz w:val="16"/>
              </w:rPr>
              <w:t>中发</w:t>
            </w:r>
            <w:r>
              <w:rPr>
                <w:rFonts w:hint="eastAsia" w:ascii="宋体" w:hAnsi="宋体"/>
                <w:sz w:val="16"/>
                <w:lang w:eastAsia="zh-CN"/>
              </w:rPr>
              <w:t>〔</w:t>
            </w:r>
            <w:r>
              <w:rPr>
                <w:rFonts w:ascii="宋体" w:hAnsi="宋体" w:eastAsia="宋体"/>
                <w:sz w:val="16"/>
              </w:rPr>
              <w:t>2019</w:t>
            </w:r>
            <w:r>
              <w:rPr>
                <w:rFonts w:hint="eastAsia" w:ascii="宋体" w:hAnsi="宋体"/>
                <w:sz w:val="16"/>
                <w:lang w:eastAsia="zh-CN"/>
              </w:rPr>
              <w:t>〕</w:t>
            </w:r>
            <w:r>
              <w:rPr>
                <w:rFonts w:ascii="宋体" w:hAnsi="宋体" w:eastAsia="宋体"/>
                <w:sz w:val="16"/>
              </w:rPr>
              <w:t>18号)、《关于印发新疆全面开展国土空间规划编制工作方案的通知》</w:t>
            </w:r>
            <w:r>
              <w:rPr>
                <w:rFonts w:hint="eastAsia" w:ascii="宋体" w:hAnsi="宋体"/>
                <w:sz w:val="16"/>
                <w:lang w:eastAsia="zh-CN"/>
              </w:rPr>
              <w:t>（</w:t>
            </w:r>
            <w:r>
              <w:rPr>
                <w:rFonts w:ascii="宋体" w:hAnsi="宋体" w:eastAsia="宋体"/>
                <w:sz w:val="16"/>
              </w:rPr>
              <w:t>新政发</w:t>
            </w:r>
            <w:r>
              <w:rPr>
                <w:rFonts w:hint="eastAsia" w:ascii="宋体" w:hAnsi="宋体"/>
                <w:sz w:val="16"/>
                <w:lang w:eastAsia="zh-CN"/>
              </w:rPr>
              <w:t>〔</w:t>
            </w:r>
            <w:r>
              <w:rPr>
                <w:rFonts w:ascii="宋体" w:hAnsi="宋体" w:eastAsia="宋体"/>
                <w:sz w:val="16"/>
              </w:rPr>
              <w:t>2019</w:t>
            </w:r>
            <w:r>
              <w:rPr>
                <w:rFonts w:hint="eastAsia" w:ascii="宋体" w:hAnsi="宋体"/>
                <w:sz w:val="16"/>
                <w:lang w:eastAsia="zh-CN"/>
              </w:rPr>
              <w:t>〕</w:t>
            </w:r>
            <w:r>
              <w:rPr>
                <w:rFonts w:ascii="宋体" w:hAnsi="宋体" w:eastAsia="宋体"/>
                <w:sz w:val="16"/>
              </w:rPr>
              <w:t>92号)等要求，并积极承接《全国国土空间规划纲要</w:t>
            </w:r>
            <w:r>
              <w:rPr>
                <w:rFonts w:hint="eastAsia" w:ascii="宋体" w:hAnsi="宋体"/>
                <w:sz w:val="16"/>
                <w:lang w:eastAsia="zh-CN"/>
              </w:rPr>
              <w:t>（</w:t>
            </w:r>
            <w:r>
              <w:rPr>
                <w:rFonts w:ascii="宋体" w:hAnsi="宋体" w:eastAsia="宋体"/>
                <w:sz w:val="16"/>
              </w:rPr>
              <w:t>2021</w:t>
            </w:r>
            <w:r>
              <w:rPr>
                <w:rFonts w:hint="eastAsia" w:ascii="宋体" w:hAnsi="宋体"/>
                <w:sz w:val="16"/>
                <w:lang w:eastAsia="zh-CN"/>
              </w:rPr>
              <w:t>—</w:t>
            </w:r>
            <w:r>
              <w:rPr>
                <w:rFonts w:ascii="宋体" w:hAnsi="宋体" w:eastAsia="宋体"/>
                <w:sz w:val="16"/>
              </w:rPr>
              <w:t>2035年)》和《新疆维吾尔自治区国土空间总体规划</w:t>
            </w:r>
            <w:r>
              <w:rPr>
                <w:rFonts w:hint="eastAsia" w:ascii="宋体" w:hAnsi="宋体"/>
                <w:sz w:val="16"/>
                <w:lang w:eastAsia="zh-CN"/>
              </w:rPr>
              <w:t>（</w:t>
            </w:r>
            <w:r>
              <w:rPr>
                <w:rFonts w:ascii="宋体" w:hAnsi="宋体" w:eastAsia="宋体"/>
                <w:sz w:val="16"/>
              </w:rPr>
              <w:t>2021</w:t>
            </w:r>
            <w:r>
              <w:rPr>
                <w:rFonts w:hint="eastAsia" w:ascii="宋体" w:hAnsi="宋体"/>
                <w:sz w:val="16"/>
                <w:lang w:eastAsia="zh-CN"/>
              </w:rPr>
              <w:t>—</w:t>
            </w:r>
            <w:r>
              <w:rPr>
                <w:rFonts w:ascii="宋体" w:hAnsi="宋体" w:eastAsia="宋体"/>
                <w:sz w:val="16"/>
              </w:rPr>
              <w:t>2035年)》等上位规划使命，坚持以人民为中心，按照高质量发展要求，加快推进英吉沙县构建山水林田湖草沙系统治理，全面提升国土空间治理能力现代化水平在一定时期内对英吉沙县全域范围内的国土空间开发、保护利用、修复做出总体安排和综合部署，为各类开发建设活动、国土空间保护与修复、国土空间规划管理的开展实施提供指导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1C347B">
            <w:pPr>
              <w:jc w:val="both"/>
            </w:pPr>
            <w:r>
              <w:rPr>
                <w:rFonts w:hint="eastAsia" w:ascii="宋体" w:hAnsi="宋体"/>
                <w:sz w:val="16"/>
                <w:lang w:eastAsia="zh-CN"/>
              </w:rPr>
              <w:t>截至</w:t>
            </w:r>
            <w:r>
              <w:rPr>
                <w:rFonts w:ascii="宋体" w:hAnsi="宋体" w:eastAsia="宋体"/>
                <w:sz w:val="16"/>
              </w:rPr>
              <w:t>2024年12月31日，该项目本次投入执行资金78.07万元。本项目落实国家</w:t>
            </w:r>
            <w:r>
              <w:rPr>
                <w:rFonts w:hint="eastAsia" w:ascii="宋体" w:hAnsi="宋体"/>
                <w:sz w:val="16"/>
                <w:lang w:val="en-US" w:eastAsia="zh-CN"/>
              </w:rPr>
              <w:t>粮食</w:t>
            </w:r>
            <w:r>
              <w:rPr>
                <w:rFonts w:ascii="宋体" w:hAnsi="宋体" w:eastAsia="宋体"/>
                <w:sz w:val="16"/>
              </w:rPr>
              <w:t>安全战略、区域协调发展战略和主体功能区战略，明确空间发展目标，优化城镇化格局、农业生产格局、生态保护格局，确定空间发展策略，转变国土空间开发保护方式，提升国土空间开发保护质量和效率，促进区域协调、城乡融合、兵地融合、高质量发展的重要手段，是实施国土空间用途管制和编制所辖县国土空间规划的依据。</w:t>
            </w:r>
          </w:p>
        </w:tc>
      </w:tr>
      <w:tr w14:paraId="4EBD07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A50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44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17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D4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FB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65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84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52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56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DF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7B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C0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D4C53">
            <w:pPr>
              <w:jc w:val="center"/>
            </w:pPr>
            <w:r>
              <w:rPr>
                <w:rFonts w:ascii="宋体" w:hAnsi="宋体" w:eastAsia="宋体"/>
                <w:sz w:val="16"/>
              </w:rPr>
              <w:t>偏差原因分析及改进措施</w:t>
            </w:r>
          </w:p>
        </w:tc>
      </w:tr>
      <w:tr w14:paraId="4506EA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381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F56C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BA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9602">
            <w:pPr>
              <w:jc w:val="center"/>
            </w:pPr>
            <w:r>
              <w:rPr>
                <w:rFonts w:ascii="宋体" w:hAnsi="宋体" w:eastAsia="宋体"/>
                <w:sz w:val="16"/>
              </w:rPr>
              <w:t>国土空间总体规划</w:t>
            </w:r>
            <w:r>
              <w:rPr>
                <w:rFonts w:hint="eastAsia" w:ascii="宋体" w:hAnsi="宋体"/>
                <w:sz w:val="16"/>
                <w:lang w:eastAsia="zh-CN"/>
              </w:rPr>
              <w:t>编制</w:t>
            </w:r>
            <w:r>
              <w:rPr>
                <w:rFonts w:ascii="宋体" w:hAnsi="宋体" w:eastAsia="宋体"/>
                <w:sz w:val="16"/>
              </w:rPr>
              <w:t>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C380">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DC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22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C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18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0E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E28A">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5F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954CF">
            <w:pPr>
              <w:jc w:val="center"/>
            </w:pPr>
          </w:p>
        </w:tc>
      </w:tr>
      <w:tr w14:paraId="3C560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CB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D1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07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6C4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1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1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FB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4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AD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E0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62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1B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BBFA8">
            <w:pPr>
              <w:jc w:val="center"/>
            </w:pPr>
          </w:p>
        </w:tc>
      </w:tr>
      <w:tr w14:paraId="7DA6C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60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8CE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C4B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FC9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DA3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9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C7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12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61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2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F534">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98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50109">
            <w:pPr>
              <w:jc w:val="center"/>
            </w:pPr>
          </w:p>
        </w:tc>
      </w:tr>
      <w:tr w14:paraId="7C7DF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8F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3D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51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008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1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38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4C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EF3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563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CD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F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94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A0AF0">
            <w:pPr>
              <w:jc w:val="center"/>
            </w:pPr>
          </w:p>
        </w:tc>
      </w:tr>
      <w:tr w14:paraId="1CC1B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B5F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E9E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BE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2CC3">
            <w:pPr>
              <w:jc w:val="center"/>
            </w:pPr>
            <w:r>
              <w:rPr>
                <w:rFonts w:ascii="宋体" w:hAnsi="宋体" w:eastAsia="宋体"/>
                <w:sz w:val="16"/>
              </w:rPr>
              <w:t>国土空间总体规划编制经费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5871">
            <w:pPr>
              <w:jc w:val="center"/>
            </w:pPr>
            <w:r>
              <w:rPr>
                <w:rFonts w:ascii="宋体" w:hAnsi="宋体" w:eastAsia="宋体"/>
                <w:sz w:val="16"/>
              </w:rPr>
              <w:t>&lt;=370.24万元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AF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E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D9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2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56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6BA0">
            <w:pPr>
              <w:jc w:val="center"/>
            </w:pPr>
            <w:r>
              <w:rPr>
                <w:rFonts w:ascii="宋体" w:hAnsi="宋体" w:eastAsia="宋体"/>
                <w:sz w:val="16"/>
              </w:rPr>
              <w:t>=78.07万元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2B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0BB5">
            <w:pPr>
              <w:jc w:val="center"/>
            </w:pPr>
            <w:r>
              <w:rPr>
                <w:rFonts w:ascii="宋体" w:hAnsi="宋体" w:eastAsia="宋体"/>
                <w:sz w:val="16"/>
              </w:rPr>
              <w:t>偏差原因：申请资金比批准资金少。</w:t>
            </w:r>
          </w:p>
        </w:tc>
      </w:tr>
      <w:tr w14:paraId="7EBFE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428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37B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F14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FD56">
            <w:pPr>
              <w:jc w:val="center"/>
            </w:pPr>
            <w:r>
              <w:rPr>
                <w:rFonts w:ascii="宋体" w:hAnsi="宋体" w:eastAsia="宋体"/>
                <w:sz w:val="16"/>
              </w:rPr>
              <w:t>保障县域经济提高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C61D">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42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C9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44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F5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5D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40DE">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99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916DE">
            <w:pPr>
              <w:jc w:val="center"/>
            </w:pPr>
            <w:r>
              <w:rPr>
                <w:rFonts w:ascii="宋体" w:hAnsi="宋体" w:eastAsia="宋体"/>
                <w:sz w:val="16"/>
              </w:rPr>
              <w:t>偏差原因：申请资金比批准资金少。</w:t>
            </w:r>
          </w:p>
        </w:tc>
      </w:tr>
      <w:tr w14:paraId="0508A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CF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56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0F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1667">
            <w:pPr>
              <w:jc w:val="center"/>
            </w:pPr>
            <w:r>
              <w:rPr>
                <w:rFonts w:ascii="宋体" w:hAnsi="宋体" w:eastAsia="宋体"/>
                <w:sz w:val="16"/>
              </w:rPr>
              <w:t>保障乡村振兴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7C0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8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609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61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A6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5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C6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A8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BAC44">
            <w:pPr>
              <w:jc w:val="center"/>
            </w:pPr>
            <w:r>
              <w:rPr>
                <w:rFonts w:ascii="宋体" w:hAnsi="宋体" w:eastAsia="宋体"/>
                <w:sz w:val="16"/>
              </w:rPr>
              <w:t>偏差原因：项目实施较好，启用引领作用。</w:t>
            </w:r>
          </w:p>
        </w:tc>
      </w:tr>
      <w:tr w14:paraId="07F11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B1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57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1A4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51EA">
            <w:pPr>
              <w:jc w:val="center"/>
            </w:pPr>
            <w:r>
              <w:rPr>
                <w:rFonts w:ascii="宋体" w:hAnsi="宋体" w:eastAsia="宋体"/>
                <w:sz w:val="16"/>
              </w:rPr>
              <w:t>保护生态环境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7A4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8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B3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D8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D4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61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4FD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19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415B3">
            <w:pPr>
              <w:jc w:val="center"/>
            </w:pPr>
          </w:p>
        </w:tc>
      </w:tr>
      <w:tr w14:paraId="62D69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6E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4A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39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3CB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CF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6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99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C4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55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40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C8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F4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BD42C">
            <w:pPr>
              <w:jc w:val="center"/>
            </w:pPr>
            <w:r>
              <w:rPr>
                <w:rFonts w:ascii="宋体" w:hAnsi="宋体" w:eastAsia="宋体"/>
                <w:sz w:val="16"/>
              </w:rPr>
              <w:t>偏差原因：项目实施较好，满意度较高。</w:t>
            </w:r>
          </w:p>
        </w:tc>
      </w:tr>
      <w:tr w14:paraId="253EA2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453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8C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2A98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62EF">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8A9903"/>
        </w:tc>
      </w:tr>
    </w:tbl>
    <w:p w14:paraId="0EC0C892">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18"/>
        <w:gridCol w:w="856"/>
        <w:gridCol w:w="618"/>
        <w:gridCol w:w="696"/>
        <w:gridCol w:w="622"/>
        <w:gridCol w:w="618"/>
        <w:gridCol w:w="618"/>
        <w:gridCol w:w="696"/>
        <w:gridCol w:w="631"/>
        <w:gridCol w:w="597"/>
        <w:gridCol w:w="627"/>
      </w:tblGrid>
      <w:tr w14:paraId="24918657">
        <w:tblPrEx>
          <w:tblCellMar>
            <w:top w:w="0" w:type="dxa"/>
            <w:left w:w="108" w:type="dxa"/>
            <w:bottom w:w="0" w:type="dxa"/>
            <w:right w:w="108" w:type="dxa"/>
          </w:tblCellMar>
        </w:tblPrEx>
        <w:tc>
          <w:tcPr>
            <w:tcW w:w="8848" w:type="dxa"/>
            <w:gridSpan w:val="14"/>
            <w:vAlign w:val="center"/>
          </w:tcPr>
          <w:p w14:paraId="35831F01">
            <w:pPr>
              <w:jc w:val="center"/>
            </w:pPr>
            <w:r>
              <w:rPr>
                <w:rFonts w:ascii="宋体" w:hAnsi="宋体" w:eastAsia="宋体"/>
                <w:sz w:val="24"/>
              </w:rPr>
              <w:t>项目支出绩效自评表</w:t>
            </w:r>
          </w:p>
        </w:tc>
      </w:tr>
      <w:tr w14:paraId="29B9C765">
        <w:tblPrEx>
          <w:tblCellMar>
            <w:top w:w="0" w:type="dxa"/>
            <w:left w:w="108" w:type="dxa"/>
            <w:bottom w:w="0" w:type="dxa"/>
            <w:right w:w="108" w:type="dxa"/>
          </w:tblCellMar>
        </w:tblPrEx>
        <w:tc>
          <w:tcPr>
            <w:tcW w:w="8848" w:type="dxa"/>
            <w:gridSpan w:val="14"/>
            <w:vAlign w:val="center"/>
          </w:tcPr>
          <w:p w14:paraId="435C4A78">
            <w:pPr>
              <w:jc w:val="center"/>
            </w:pPr>
            <w:r>
              <w:rPr>
                <w:rFonts w:ascii="宋体" w:hAnsi="宋体" w:eastAsia="宋体"/>
                <w:sz w:val="24"/>
              </w:rPr>
              <w:t>(2024年度)</w:t>
            </w:r>
          </w:p>
        </w:tc>
      </w:tr>
      <w:tr w14:paraId="381381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54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86D246">
            <w:pPr>
              <w:jc w:val="center"/>
            </w:pPr>
            <w:r>
              <w:rPr>
                <w:rFonts w:ascii="宋体" w:hAnsi="宋体" w:eastAsia="宋体"/>
                <w:sz w:val="16"/>
              </w:rPr>
              <w:t>喀什地区英吉沙县2024年自治区林草专项资金（林业发展补助资金）乡村绿化美化项目</w:t>
            </w:r>
          </w:p>
        </w:tc>
      </w:tr>
      <w:tr w14:paraId="3D3017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3E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4C974">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95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B91D79">
            <w:pPr>
              <w:jc w:val="center"/>
            </w:pPr>
            <w:r>
              <w:rPr>
                <w:rFonts w:ascii="宋体" w:hAnsi="宋体" w:eastAsia="宋体"/>
                <w:sz w:val="16"/>
              </w:rPr>
              <w:t>英吉沙县自然资源局</w:t>
            </w:r>
          </w:p>
        </w:tc>
      </w:tr>
      <w:tr w14:paraId="2F35E2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B2E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5D7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05A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C41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5A7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9E4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C25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24FC">
            <w:pPr>
              <w:jc w:val="center"/>
            </w:pPr>
            <w:r>
              <w:rPr>
                <w:rFonts w:ascii="宋体" w:hAnsi="宋体" w:eastAsia="宋体"/>
                <w:sz w:val="16"/>
              </w:rPr>
              <w:t>得分</w:t>
            </w:r>
          </w:p>
        </w:tc>
      </w:tr>
      <w:tr w14:paraId="190AC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D3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401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E70D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1BD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DC352">
            <w:pPr>
              <w:jc w:val="center"/>
            </w:pPr>
            <w:r>
              <w:rPr>
                <w:rFonts w:ascii="宋体" w:hAnsi="宋体" w:eastAsia="宋体"/>
                <w:sz w:val="16"/>
              </w:rPr>
              <w:t>19.91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961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201DA">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05BA">
            <w:pPr>
              <w:jc w:val="center"/>
            </w:pPr>
            <w:r>
              <w:rPr>
                <w:rFonts w:ascii="宋体" w:hAnsi="宋体" w:eastAsia="宋体"/>
                <w:sz w:val="16"/>
              </w:rPr>
              <w:t>9.89分</w:t>
            </w:r>
          </w:p>
        </w:tc>
      </w:tr>
      <w:tr w14:paraId="0969C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1DA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77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8AD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8F8C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5063B">
            <w:pPr>
              <w:jc w:val="center"/>
            </w:pPr>
            <w:r>
              <w:rPr>
                <w:rFonts w:ascii="宋体" w:hAnsi="宋体" w:eastAsia="宋体"/>
                <w:sz w:val="16"/>
              </w:rPr>
              <w:t>19.91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05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8E7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5947">
            <w:pPr>
              <w:jc w:val="center"/>
            </w:pPr>
            <w:r>
              <w:rPr>
                <w:rFonts w:ascii="宋体" w:hAnsi="宋体" w:eastAsia="宋体"/>
                <w:sz w:val="16"/>
              </w:rPr>
              <w:t>—</w:t>
            </w:r>
          </w:p>
        </w:tc>
      </w:tr>
      <w:tr w14:paraId="18465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ACD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D9B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680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25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585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3FA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2B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E581">
            <w:pPr>
              <w:jc w:val="center"/>
            </w:pPr>
            <w:r>
              <w:rPr>
                <w:rFonts w:ascii="宋体" w:hAnsi="宋体" w:eastAsia="宋体"/>
                <w:sz w:val="16"/>
              </w:rPr>
              <w:t>—</w:t>
            </w:r>
          </w:p>
        </w:tc>
      </w:tr>
      <w:tr w14:paraId="26F3F9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7DE0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805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269148">
            <w:pPr>
              <w:jc w:val="center"/>
            </w:pPr>
            <w:r>
              <w:rPr>
                <w:rFonts w:ascii="宋体" w:hAnsi="宋体" w:eastAsia="宋体"/>
                <w:sz w:val="16"/>
              </w:rPr>
              <w:t>实际完成情况</w:t>
            </w:r>
          </w:p>
        </w:tc>
      </w:tr>
      <w:tr w14:paraId="2EE0A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B34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B0EAC">
            <w:pPr>
              <w:jc w:val="both"/>
            </w:pPr>
            <w:r>
              <w:rPr>
                <w:rFonts w:ascii="宋体" w:hAnsi="宋体" w:eastAsia="宋体"/>
                <w:sz w:val="16"/>
              </w:rPr>
              <w:t>该项目计划投资20万元，</w:t>
            </w:r>
            <w:r>
              <w:rPr>
                <w:rFonts w:ascii="宋体" w:hAnsi="宋体" w:eastAsia="宋体"/>
                <w:sz w:val="16"/>
              </w:rPr>
              <w:tab/>
            </w:r>
            <w:r>
              <w:rPr>
                <w:rFonts w:ascii="宋体" w:hAnsi="宋体" w:eastAsia="宋体"/>
                <w:sz w:val="16"/>
              </w:rPr>
              <w:t>开展乡村绿化美化补助村1个，村庄绿化造林任务111.20亩，该项目的实施使乡村自然生态得到有效保护，绿化总量持续增加，生态系统质量不断提高，村容村貌明显提升，农村人居环境明显改善。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3ED48">
            <w:pPr>
              <w:jc w:val="both"/>
            </w:pPr>
            <w:r>
              <w:rPr>
                <w:rFonts w:ascii="宋体" w:hAnsi="宋体" w:eastAsia="宋体"/>
                <w:sz w:val="16"/>
              </w:rPr>
              <w:br w:type="textWrapping"/>
            </w:r>
            <w:r>
              <w:rPr>
                <w:rFonts w:ascii="宋体" w:hAnsi="宋体" w:eastAsia="宋体"/>
                <w:sz w:val="16"/>
              </w:rPr>
              <w:t>该项目计划投资20万元， 执行19.91万元，乡村绿化美化补助村1个，村庄绿化造林任务111.20亩，该项目的实施使乡村自然生态得到有效保护，绿化总量持续增加，生态系统质量不断提高，村容村貌明显提升，农村人居环境明显改善。</w:t>
            </w:r>
          </w:p>
        </w:tc>
      </w:tr>
      <w:tr w14:paraId="0342CD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72F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9D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87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BF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17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D3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F9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C4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12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9C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C2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40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02752">
            <w:pPr>
              <w:jc w:val="center"/>
            </w:pPr>
            <w:r>
              <w:rPr>
                <w:rFonts w:ascii="宋体" w:hAnsi="宋体" w:eastAsia="宋体"/>
                <w:sz w:val="16"/>
              </w:rPr>
              <w:t>偏差原因分析及改进措施</w:t>
            </w:r>
          </w:p>
        </w:tc>
      </w:tr>
      <w:tr w14:paraId="154112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393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299C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981D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BF1D">
            <w:pPr>
              <w:jc w:val="center"/>
            </w:pPr>
            <w:r>
              <w:rPr>
                <w:rFonts w:ascii="宋体" w:hAnsi="宋体" w:eastAsia="宋体"/>
                <w:sz w:val="16"/>
              </w:rPr>
              <w:t>开展乡村绿化美化补助村数量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E9FF">
            <w:pPr>
              <w:jc w:val="center"/>
            </w:pPr>
            <w:r>
              <w:rPr>
                <w:rFonts w:ascii="宋体" w:hAnsi="宋体" w:eastAsia="宋体"/>
                <w:sz w:val="16"/>
              </w:rPr>
              <w:t>=1村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B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997F">
            <w:pPr>
              <w:jc w:val="center"/>
            </w:pPr>
            <w:r>
              <w:rPr>
                <w:rFonts w:ascii="宋体" w:hAnsi="宋体" w:eastAsia="宋体"/>
                <w:sz w:val="16"/>
              </w:rPr>
              <w:t>30村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94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00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60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A3EA">
            <w:pPr>
              <w:jc w:val="center"/>
            </w:pPr>
            <w:r>
              <w:rPr>
                <w:rFonts w:ascii="宋体" w:hAnsi="宋体" w:eastAsia="宋体"/>
                <w:sz w:val="16"/>
              </w:rPr>
              <w:t>=1村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33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597F">
            <w:pPr>
              <w:jc w:val="center"/>
            </w:pPr>
          </w:p>
        </w:tc>
      </w:tr>
      <w:tr w14:paraId="117C2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61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A8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34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4420">
            <w:pPr>
              <w:jc w:val="center"/>
            </w:pPr>
            <w:r>
              <w:rPr>
                <w:rFonts w:ascii="宋体" w:hAnsi="宋体" w:eastAsia="宋体"/>
                <w:sz w:val="16"/>
              </w:rPr>
              <w:t>村庄绿化造林任务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8DFE">
            <w:pPr>
              <w:jc w:val="center"/>
            </w:pPr>
            <w:r>
              <w:rPr>
                <w:rFonts w:ascii="宋体" w:hAnsi="宋体" w:eastAsia="宋体"/>
                <w:sz w:val="16"/>
              </w:rPr>
              <w:t>&gt;=111.20亩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C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3DD0">
            <w:pPr>
              <w:jc w:val="center"/>
            </w:pPr>
            <w:r>
              <w:rPr>
                <w:rFonts w:ascii="宋体" w:hAnsi="宋体" w:eastAsia="宋体"/>
                <w:sz w:val="16"/>
              </w:rPr>
              <w:t>3393.2亩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30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AD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7A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50C4">
            <w:pPr>
              <w:jc w:val="center"/>
            </w:pPr>
            <w:r>
              <w:rPr>
                <w:rFonts w:ascii="宋体" w:hAnsi="宋体" w:eastAsia="宋体"/>
                <w:sz w:val="16"/>
              </w:rPr>
              <w:t>=111.2亩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1C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9F9E3">
            <w:pPr>
              <w:jc w:val="center"/>
            </w:pPr>
          </w:p>
        </w:tc>
      </w:tr>
      <w:tr w14:paraId="0CD82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CD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70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5B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157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7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E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1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CB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85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4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F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80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E5784">
            <w:pPr>
              <w:jc w:val="center"/>
            </w:pPr>
          </w:p>
        </w:tc>
      </w:tr>
      <w:tr w14:paraId="43DDB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88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BE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74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95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804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B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DD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20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04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5F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3029">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0F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C8184">
            <w:pPr>
              <w:jc w:val="center"/>
            </w:pPr>
          </w:p>
        </w:tc>
      </w:tr>
      <w:tr w14:paraId="300AB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D47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422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2DB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D09F">
            <w:pPr>
              <w:jc w:val="center"/>
            </w:pPr>
            <w:r>
              <w:rPr>
                <w:rFonts w:ascii="宋体" w:hAnsi="宋体" w:eastAsia="宋体"/>
                <w:sz w:val="16"/>
              </w:rPr>
              <w:t>项目建设直接费用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8201">
            <w:pPr>
              <w:jc w:val="center"/>
            </w:pPr>
            <w:r>
              <w:rPr>
                <w:rFonts w:ascii="宋体" w:hAnsi="宋体" w:eastAsia="宋体"/>
                <w:sz w:val="16"/>
              </w:rPr>
              <w:t>&lt;=19.40万元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0E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2F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35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7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07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C54B">
            <w:pPr>
              <w:jc w:val="center"/>
            </w:pPr>
            <w:r>
              <w:rPr>
                <w:rFonts w:ascii="宋体" w:hAnsi="宋体" w:eastAsia="宋体"/>
                <w:sz w:val="16"/>
              </w:rPr>
              <w:t>=19.31万元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C68B">
            <w:pPr>
              <w:jc w:val="center"/>
            </w:pPr>
            <w:r>
              <w:rPr>
                <w:rFonts w:ascii="宋体" w:hAnsi="宋体" w:eastAsia="宋体"/>
                <w:sz w:val="16"/>
              </w:rPr>
              <w:t>14.83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2B66">
            <w:pPr>
              <w:jc w:val="center"/>
            </w:pPr>
            <w:r>
              <w:rPr>
                <w:rFonts w:ascii="宋体" w:hAnsi="宋体" w:eastAsia="宋体"/>
                <w:sz w:val="16"/>
              </w:rPr>
              <w:t>偏差原因：项目采购结余。改进措施：做好年初目标</w:t>
            </w:r>
          </w:p>
        </w:tc>
      </w:tr>
      <w:tr w14:paraId="51ADE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69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08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01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C342">
            <w:pPr>
              <w:jc w:val="center"/>
            </w:pPr>
            <w:r>
              <w:rPr>
                <w:rFonts w:ascii="宋体" w:hAnsi="宋体" w:eastAsia="宋体"/>
                <w:sz w:val="16"/>
              </w:rPr>
              <w:t>工程建设其他费用为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88BC">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B8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03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92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21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02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CA45">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D1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28A38">
            <w:pPr>
              <w:jc w:val="center"/>
            </w:pPr>
          </w:p>
        </w:tc>
      </w:tr>
      <w:tr w14:paraId="1B562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A5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D2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A7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6479">
            <w:pPr>
              <w:jc w:val="center"/>
            </w:pPr>
            <w:r>
              <w:rPr>
                <w:rFonts w:ascii="宋体" w:hAnsi="宋体" w:eastAsia="宋体"/>
                <w:sz w:val="16"/>
              </w:rPr>
              <w:t>乡村绿化美化造林成活率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49A2">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4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8C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70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4F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34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9DA3">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1D5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C122">
            <w:pPr>
              <w:jc w:val="center"/>
            </w:pPr>
          </w:p>
        </w:tc>
      </w:tr>
      <w:tr w14:paraId="56CE9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2B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28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45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51FB">
            <w:pPr>
              <w:jc w:val="center"/>
            </w:pPr>
            <w:r>
              <w:rPr>
                <w:rFonts w:ascii="宋体" w:hAnsi="宋体" w:eastAsia="宋体"/>
                <w:sz w:val="16"/>
              </w:rPr>
              <w:t>受益村村民满意度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25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FC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28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1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2F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D6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5F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BB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83B06">
            <w:pPr>
              <w:jc w:val="center"/>
            </w:pPr>
          </w:p>
        </w:tc>
      </w:tr>
      <w:tr w14:paraId="51615F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B0C0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E5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E64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2AF4">
            <w:pPr>
              <w:jc w:val="center"/>
            </w:pPr>
            <w:r>
              <w:rPr>
                <w:rFonts w:ascii="宋体" w:hAnsi="宋体" w:eastAsia="宋体"/>
                <w:sz w:val="16"/>
              </w:rPr>
              <w:t>99.72分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B8A675"/>
        </w:tc>
      </w:tr>
    </w:tbl>
    <w:p w14:paraId="2A7C55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6"/>
        <w:gridCol w:w="696"/>
        <w:gridCol w:w="632"/>
        <w:gridCol w:w="632"/>
        <w:gridCol w:w="632"/>
        <w:gridCol w:w="632"/>
        <w:gridCol w:w="632"/>
        <w:gridCol w:w="632"/>
        <w:gridCol w:w="632"/>
        <w:gridCol w:w="632"/>
        <w:gridCol w:w="632"/>
      </w:tblGrid>
      <w:tr w14:paraId="2EB7CC91">
        <w:tc>
          <w:tcPr>
            <w:tcW w:w="8848" w:type="dxa"/>
            <w:gridSpan w:val="14"/>
            <w:vAlign w:val="center"/>
          </w:tcPr>
          <w:p w14:paraId="54C9557E">
            <w:pPr>
              <w:jc w:val="center"/>
            </w:pPr>
            <w:r>
              <w:rPr>
                <w:rFonts w:ascii="宋体" w:hAnsi="宋体" w:eastAsia="宋体"/>
                <w:sz w:val="24"/>
              </w:rPr>
              <w:t>项目支出绩效自评表</w:t>
            </w:r>
          </w:p>
        </w:tc>
      </w:tr>
      <w:tr w14:paraId="34277E80">
        <w:tblPrEx>
          <w:tblCellMar>
            <w:top w:w="0" w:type="dxa"/>
            <w:left w:w="108" w:type="dxa"/>
            <w:bottom w:w="0" w:type="dxa"/>
            <w:right w:w="108" w:type="dxa"/>
          </w:tblCellMar>
        </w:tblPrEx>
        <w:tc>
          <w:tcPr>
            <w:tcW w:w="8848" w:type="dxa"/>
            <w:gridSpan w:val="14"/>
            <w:vAlign w:val="center"/>
          </w:tcPr>
          <w:p w14:paraId="06C7281A">
            <w:pPr>
              <w:jc w:val="center"/>
            </w:pPr>
            <w:r>
              <w:rPr>
                <w:rFonts w:ascii="宋体" w:hAnsi="宋体" w:eastAsia="宋体"/>
                <w:sz w:val="24"/>
              </w:rPr>
              <w:t>(2024年度)</w:t>
            </w:r>
          </w:p>
        </w:tc>
      </w:tr>
      <w:tr w14:paraId="4ED8A4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C5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78A1BD">
            <w:pPr>
              <w:jc w:val="center"/>
            </w:pPr>
            <w:r>
              <w:rPr>
                <w:rFonts w:ascii="宋体" w:hAnsi="宋体" w:eastAsia="宋体"/>
                <w:sz w:val="16"/>
              </w:rPr>
              <w:t>土地承包合同印制费</w:t>
            </w:r>
          </w:p>
        </w:tc>
      </w:tr>
      <w:tr w14:paraId="67A778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E5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F7732">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56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8E2C5B">
            <w:pPr>
              <w:jc w:val="center"/>
            </w:pPr>
            <w:r>
              <w:rPr>
                <w:rFonts w:ascii="宋体" w:hAnsi="宋体" w:eastAsia="宋体"/>
                <w:sz w:val="16"/>
              </w:rPr>
              <w:t>英吉沙县自然资源局</w:t>
            </w:r>
          </w:p>
        </w:tc>
      </w:tr>
      <w:tr w14:paraId="7BDAEF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2FF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87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010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06C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49D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240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ABA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1CDB">
            <w:pPr>
              <w:jc w:val="center"/>
            </w:pPr>
            <w:r>
              <w:rPr>
                <w:rFonts w:ascii="宋体" w:hAnsi="宋体" w:eastAsia="宋体"/>
                <w:sz w:val="16"/>
              </w:rPr>
              <w:t>得分</w:t>
            </w:r>
          </w:p>
        </w:tc>
      </w:tr>
      <w:tr w14:paraId="37B62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697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97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DF5F7">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0E8A4">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3F60">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61F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6540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7509">
            <w:pPr>
              <w:jc w:val="center"/>
            </w:pPr>
            <w:r>
              <w:rPr>
                <w:rFonts w:ascii="宋体" w:hAnsi="宋体" w:eastAsia="宋体"/>
                <w:sz w:val="16"/>
              </w:rPr>
              <w:t>10.00分</w:t>
            </w:r>
          </w:p>
        </w:tc>
      </w:tr>
      <w:tr w14:paraId="76BD4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E47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369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3D30B">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9ECD9">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F3AC6">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B9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B1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EE1D">
            <w:pPr>
              <w:jc w:val="center"/>
            </w:pPr>
            <w:r>
              <w:rPr>
                <w:rFonts w:ascii="宋体" w:hAnsi="宋体" w:eastAsia="宋体"/>
                <w:sz w:val="16"/>
              </w:rPr>
              <w:t>—</w:t>
            </w:r>
          </w:p>
        </w:tc>
      </w:tr>
      <w:tr w14:paraId="399EA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CC2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5A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518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0B3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7A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C8F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F5A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CAD9">
            <w:pPr>
              <w:jc w:val="center"/>
            </w:pPr>
            <w:r>
              <w:rPr>
                <w:rFonts w:ascii="宋体" w:hAnsi="宋体" w:eastAsia="宋体"/>
                <w:sz w:val="16"/>
              </w:rPr>
              <w:t>—</w:t>
            </w:r>
          </w:p>
        </w:tc>
      </w:tr>
      <w:tr w14:paraId="649F9E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EDF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F2F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36BB71">
            <w:pPr>
              <w:jc w:val="center"/>
            </w:pPr>
            <w:r>
              <w:rPr>
                <w:rFonts w:ascii="宋体" w:hAnsi="宋体" w:eastAsia="宋体"/>
                <w:sz w:val="16"/>
              </w:rPr>
              <w:t>实际完成情况</w:t>
            </w:r>
          </w:p>
        </w:tc>
      </w:tr>
      <w:tr w14:paraId="15D31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8C0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32431B">
            <w:pPr>
              <w:jc w:val="both"/>
            </w:pPr>
            <w:r>
              <w:rPr>
                <w:rFonts w:ascii="宋体" w:hAnsi="宋体" w:eastAsia="宋体"/>
                <w:sz w:val="16"/>
              </w:rPr>
              <w:t>为规范和做好</w:t>
            </w:r>
            <w:r>
              <w:rPr>
                <w:rFonts w:hint="eastAsia" w:ascii="宋体" w:hAnsi="宋体"/>
                <w:sz w:val="16"/>
                <w:lang w:eastAsia="zh-CN"/>
              </w:rPr>
              <w:t>英吉沙县</w:t>
            </w:r>
            <w:r>
              <w:rPr>
                <w:rFonts w:ascii="宋体" w:hAnsi="宋体" w:eastAsia="宋体"/>
                <w:sz w:val="16"/>
              </w:rPr>
              <w:t>清理土地再分配工作，按照《英吉沙县清理土地再分配工作方案》，每年需印制《英吉沙县自然资源局农用地经营权承包合同》12000宗×3份（2份汉文1份维文）=36000份。按每份0.6元计算需资金0.6×36000=21600元。现申请2022年度、2023年度、2024年度英吉沙县自然资源局农用地经营权承包三年合同108000份印制费64800元。通过土地清理收益再分配，达到增加贫困人口收入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E20469">
            <w:pPr>
              <w:jc w:val="both"/>
            </w:pPr>
            <w:r>
              <w:rPr>
                <w:rFonts w:hint="eastAsia" w:ascii="宋体" w:hAnsi="宋体"/>
                <w:sz w:val="16"/>
                <w:lang w:eastAsia="zh-CN"/>
              </w:rPr>
              <w:t>截至2024</w:t>
            </w:r>
            <w:r>
              <w:rPr>
                <w:rFonts w:ascii="宋体" w:hAnsi="宋体" w:eastAsia="宋体"/>
                <w:sz w:val="16"/>
              </w:rPr>
              <w:t>年12月31日，该项目执行资金6.48万元，用于印制《英吉沙县自然资源局农用地经营权承包合同》12000宗×3份（2份汉文1份维文）=36000份。按每份0.6元计算需资金0.6×36000=21600元。以及2022年度、2023年度、2024年度英吉沙县自然资源局农用地经营权承包三年合同108000份印制费64800元。</w:t>
            </w:r>
          </w:p>
        </w:tc>
      </w:tr>
      <w:tr w14:paraId="281143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3FB6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27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D9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E2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CE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CC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74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86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92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FE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2A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A0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85ADD">
            <w:pPr>
              <w:jc w:val="center"/>
            </w:pPr>
            <w:r>
              <w:rPr>
                <w:rFonts w:ascii="宋体" w:hAnsi="宋体" w:eastAsia="宋体"/>
                <w:sz w:val="16"/>
              </w:rPr>
              <w:t>偏差原因分析及改进措施</w:t>
            </w:r>
          </w:p>
        </w:tc>
      </w:tr>
      <w:tr w14:paraId="1A1959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D5AF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4212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85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47AC">
            <w:pPr>
              <w:jc w:val="center"/>
            </w:pPr>
            <w:r>
              <w:rPr>
                <w:rFonts w:ascii="宋体" w:hAnsi="宋体" w:eastAsia="宋体"/>
                <w:sz w:val="16"/>
              </w:rPr>
              <w:t>印制英吉沙县自然资源局农用地经营权承包合同数量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5185">
            <w:pPr>
              <w:jc w:val="center"/>
            </w:pPr>
            <w:r>
              <w:rPr>
                <w:rFonts w:ascii="宋体" w:hAnsi="宋体" w:eastAsia="宋体"/>
                <w:sz w:val="16"/>
              </w:rPr>
              <w:t>&gt;=10.8万份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CE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02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E1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F3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07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8F68">
            <w:pPr>
              <w:jc w:val="center"/>
            </w:pPr>
            <w:r>
              <w:rPr>
                <w:rFonts w:ascii="宋体" w:hAnsi="宋体" w:eastAsia="宋体"/>
                <w:sz w:val="16"/>
              </w:rPr>
              <w:t>=10.8万份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F0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2380">
            <w:pPr>
              <w:jc w:val="center"/>
            </w:pPr>
            <w:r>
              <w:rPr>
                <w:rFonts w:ascii="宋体" w:hAnsi="宋体" w:eastAsia="宋体"/>
                <w:sz w:val="16"/>
              </w:rPr>
              <w:t>该项目无偏差。</w:t>
            </w:r>
          </w:p>
        </w:tc>
      </w:tr>
      <w:tr w14:paraId="12D23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594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01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E5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F159">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1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5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C9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7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2B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B5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AD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16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F36F1">
            <w:pPr>
              <w:jc w:val="center"/>
            </w:pPr>
            <w:r>
              <w:rPr>
                <w:rFonts w:ascii="宋体" w:hAnsi="宋体" w:eastAsia="宋体"/>
                <w:sz w:val="16"/>
              </w:rPr>
              <w:t>该项目无偏差。</w:t>
            </w:r>
          </w:p>
        </w:tc>
      </w:tr>
      <w:tr w14:paraId="6B8E9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EC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DC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4EE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06D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C7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93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0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230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D3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50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6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75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5402">
            <w:pPr>
              <w:jc w:val="center"/>
            </w:pPr>
            <w:r>
              <w:rPr>
                <w:rFonts w:ascii="宋体" w:hAnsi="宋体" w:eastAsia="宋体"/>
                <w:sz w:val="16"/>
              </w:rPr>
              <w:t>该项目无偏差。</w:t>
            </w:r>
          </w:p>
        </w:tc>
      </w:tr>
      <w:tr w14:paraId="42B22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132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85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83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02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9DD4">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0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89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D2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4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BE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0390">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D4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903A">
            <w:pPr>
              <w:jc w:val="center"/>
            </w:pPr>
            <w:r>
              <w:rPr>
                <w:rFonts w:ascii="宋体" w:hAnsi="宋体" w:eastAsia="宋体"/>
                <w:sz w:val="16"/>
              </w:rPr>
              <w:t>该项目无偏差。</w:t>
            </w:r>
          </w:p>
        </w:tc>
      </w:tr>
      <w:tr w14:paraId="61212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6B6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B5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CD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5E7C">
            <w:pPr>
              <w:jc w:val="center"/>
            </w:pPr>
            <w:r>
              <w:rPr>
                <w:rFonts w:ascii="宋体" w:hAnsi="宋体" w:eastAsia="宋体"/>
                <w:sz w:val="16"/>
              </w:rPr>
              <w:t>平均每份合同印制费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F42F">
            <w:pPr>
              <w:jc w:val="center"/>
            </w:pPr>
            <w:r>
              <w:rPr>
                <w:rFonts w:ascii="宋体" w:hAnsi="宋体" w:eastAsia="宋体"/>
                <w:sz w:val="16"/>
              </w:rPr>
              <w:t>&lt;=0.60元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2F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65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D9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EC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58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24A6">
            <w:pPr>
              <w:jc w:val="center"/>
            </w:pPr>
            <w:r>
              <w:rPr>
                <w:rFonts w:ascii="宋体" w:hAnsi="宋体" w:eastAsia="宋体"/>
                <w:sz w:val="16"/>
              </w:rPr>
              <w:t>=0.6元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83A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00A79">
            <w:pPr>
              <w:jc w:val="center"/>
            </w:pPr>
            <w:r>
              <w:rPr>
                <w:rFonts w:ascii="宋体" w:hAnsi="宋体" w:eastAsia="宋体"/>
                <w:sz w:val="16"/>
              </w:rPr>
              <w:t>该项目无偏差。</w:t>
            </w:r>
          </w:p>
        </w:tc>
      </w:tr>
      <w:tr w14:paraId="6D66C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69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5F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94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5124">
            <w:pPr>
              <w:jc w:val="center"/>
            </w:pPr>
            <w:r>
              <w:rPr>
                <w:rFonts w:ascii="宋体" w:hAnsi="宋体" w:eastAsia="宋体"/>
                <w:sz w:val="16"/>
              </w:rPr>
              <w:t>有效保障农民合法权益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5B9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28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3A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9B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B6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F8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FCA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20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272F">
            <w:pPr>
              <w:jc w:val="center"/>
            </w:pPr>
            <w:r>
              <w:rPr>
                <w:rFonts w:ascii="宋体" w:hAnsi="宋体" w:eastAsia="宋体"/>
                <w:sz w:val="16"/>
              </w:rPr>
              <w:t>该项目无偏差。</w:t>
            </w:r>
          </w:p>
        </w:tc>
      </w:tr>
      <w:tr w14:paraId="685B4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08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D7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E75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F720">
            <w:pPr>
              <w:jc w:val="center"/>
            </w:pPr>
            <w:r>
              <w:rPr>
                <w:rFonts w:ascii="宋体" w:hAnsi="宋体" w:eastAsia="宋体"/>
                <w:sz w:val="16"/>
              </w:rPr>
              <w:t>受益承包户满意度（≥%）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1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A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A0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2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CF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A9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1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2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5F79A">
            <w:pPr>
              <w:jc w:val="center"/>
            </w:pPr>
            <w:r>
              <w:rPr>
                <w:rFonts w:ascii="宋体" w:hAnsi="宋体" w:eastAsia="宋体"/>
                <w:sz w:val="16"/>
              </w:rPr>
              <w:t>该项目无偏差。</w:t>
            </w:r>
          </w:p>
        </w:tc>
      </w:tr>
      <w:tr w14:paraId="3BD806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1BE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DD4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60D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7E7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7BDDCC"/>
        </w:tc>
      </w:tr>
    </w:tbl>
    <w:p w14:paraId="4EC33C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4269B27">
        <w:tblPrEx>
          <w:tblCellMar>
            <w:top w:w="0" w:type="dxa"/>
            <w:left w:w="108" w:type="dxa"/>
            <w:bottom w:w="0" w:type="dxa"/>
            <w:right w:w="108" w:type="dxa"/>
          </w:tblCellMar>
        </w:tblPrEx>
        <w:tc>
          <w:tcPr>
            <w:tcW w:w="8848" w:type="dxa"/>
            <w:gridSpan w:val="14"/>
            <w:vAlign w:val="center"/>
          </w:tcPr>
          <w:p w14:paraId="6EB05322">
            <w:pPr>
              <w:jc w:val="center"/>
            </w:pPr>
            <w:r>
              <w:rPr>
                <w:rFonts w:ascii="宋体" w:hAnsi="宋体" w:eastAsia="宋体"/>
                <w:sz w:val="24"/>
              </w:rPr>
              <w:t>项目支出绩效自评表</w:t>
            </w:r>
          </w:p>
        </w:tc>
      </w:tr>
      <w:tr w14:paraId="596640C1">
        <w:tblPrEx>
          <w:tblCellMar>
            <w:top w:w="0" w:type="dxa"/>
            <w:left w:w="108" w:type="dxa"/>
            <w:bottom w:w="0" w:type="dxa"/>
            <w:right w:w="108" w:type="dxa"/>
          </w:tblCellMar>
        </w:tblPrEx>
        <w:tc>
          <w:tcPr>
            <w:tcW w:w="8848" w:type="dxa"/>
            <w:gridSpan w:val="14"/>
            <w:vAlign w:val="center"/>
          </w:tcPr>
          <w:p w14:paraId="52643608">
            <w:pPr>
              <w:jc w:val="center"/>
            </w:pPr>
            <w:r>
              <w:rPr>
                <w:rFonts w:ascii="宋体" w:hAnsi="宋体" w:eastAsia="宋体"/>
                <w:sz w:val="24"/>
              </w:rPr>
              <w:t>(2024年度)</w:t>
            </w:r>
          </w:p>
        </w:tc>
      </w:tr>
      <w:tr w14:paraId="247093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20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4BF729">
            <w:pPr>
              <w:jc w:val="center"/>
            </w:pPr>
            <w:r>
              <w:rPr>
                <w:rFonts w:ascii="宋体" w:hAnsi="宋体" w:eastAsia="宋体"/>
                <w:sz w:val="16"/>
              </w:rPr>
              <w:t>土地评估及土地勘测项目</w:t>
            </w:r>
          </w:p>
        </w:tc>
      </w:tr>
      <w:tr w14:paraId="594886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F6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DC238">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83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3E7525">
            <w:pPr>
              <w:jc w:val="center"/>
            </w:pPr>
            <w:r>
              <w:rPr>
                <w:rFonts w:ascii="宋体" w:hAnsi="宋体" w:eastAsia="宋体"/>
                <w:sz w:val="16"/>
              </w:rPr>
              <w:t>英吉沙县自然资源局</w:t>
            </w:r>
          </w:p>
        </w:tc>
      </w:tr>
      <w:tr w14:paraId="3BBEC6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B00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22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0E4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FA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84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607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4EC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2B7D">
            <w:pPr>
              <w:jc w:val="center"/>
            </w:pPr>
            <w:r>
              <w:rPr>
                <w:rFonts w:ascii="宋体" w:hAnsi="宋体" w:eastAsia="宋体"/>
                <w:sz w:val="16"/>
              </w:rPr>
              <w:t>得分</w:t>
            </w:r>
          </w:p>
        </w:tc>
      </w:tr>
      <w:tr w14:paraId="03B04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3F1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D2E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9C75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49BC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E27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777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0B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6B72">
            <w:pPr>
              <w:jc w:val="center"/>
            </w:pPr>
            <w:r>
              <w:rPr>
                <w:rFonts w:ascii="宋体" w:hAnsi="宋体" w:eastAsia="宋体"/>
                <w:sz w:val="16"/>
              </w:rPr>
              <w:t>10.00分</w:t>
            </w:r>
          </w:p>
        </w:tc>
      </w:tr>
      <w:tr w14:paraId="4C527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D43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DD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F20C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F5FE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A7A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4F5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1B6B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C640">
            <w:pPr>
              <w:jc w:val="center"/>
            </w:pPr>
            <w:r>
              <w:rPr>
                <w:rFonts w:ascii="宋体" w:hAnsi="宋体" w:eastAsia="宋体"/>
                <w:sz w:val="16"/>
              </w:rPr>
              <w:t>—</w:t>
            </w:r>
          </w:p>
        </w:tc>
      </w:tr>
      <w:tr w14:paraId="7B2877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65A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AEC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F8F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8B1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B31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A7F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BC88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EBE3">
            <w:pPr>
              <w:jc w:val="center"/>
            </w:pPr>
            <w:r>
              <w:rPr>
                <w:rFonts w:ascii="宋体" w:hAnsi="宋体" w:eastAsia="宋体"/>
                <w:sz w:val="16"/>
              </w:rPr>
              <w:t>—</w:t>
            </w:r>
          </w:p>
        </w:tc>
      </w:tr>
      <w:tr w14:paraId="631F14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E11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9FD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930C89">
            <w:pPr>
              <w:jc w:val="center"/>
            </w:pPr>
            <w:r>
              <w:rPr>
                <w:rFonts w:ascii="宋体" w:hAnsi="宋体" w:eastAsia="宋体"/>
                <w:sz w:val="16"/>
              </w:rPr>
              <w:t>实际完成情况</w:t>
            </w:r>
          </w:p>
        </w:tc>
      </w:tr>
      <w:tr w14:paraId="242B0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74B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1921F1">
            <w:pPr>
              <w:jc w:val="both"/>
            </w:pPr>
            <w:r>
              <w:rPr>
                <w:rFonts w:ascii="宋体" w:hAnsi="宋体" w:eastAsia="宋体"/>
                <w:sz w:val="16"/>
              </w:rPr>
              <w:t>项目计划投入资金40万元，用于出让</w:t>
            </w:r>
            <w:r>
              <w:rPr>
                <w:rFonts w:hint="eastAsia" w:ascii="宋体" w:hAnsi="宋体"/>
                <w:sz w:val="16"/>
                <w:lang w:eastAsia="zh-CN"/>
              </w:rPr>
              <w:t>土地</w:t>
            </w:r>
            <w:r>
              <w:rPr>
                <w:rFonts w:ascii="宋体" w:hAnsi="宋体" w:eastAsia="宋体"/>
                <w:sz w:val="16"/>
              </w:rPr>
              <w:t>前期评估、勘测，为集体决策确定土地的底价提供参考依据。根据国土资源部办公厅《关于实施〈城镇土地等定级规程〉和〈城镇土地估价规程〉有关问题的通知》的文件要求，在办理土地出让、置换等相关审批手续，对相关土地进行地价评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3DDF78">
            <w:pPr>
              <w:jc w:val="both"/>
            </w:pPr>
            <w:r>
              <w:rPr>
                <w:rFonts w:hint="eastAsia" w:ascii="宋体" w:hAnsi="宋体"/>
                <w:sz w:val="16"/>
                <w:lang w:eastAsia="zh-CN"/>
              </w:rPr>
              <w:t>截至</w:t>
            </w:r>
            <w:r>
              <w:rPr>
                <w:rFonts w:ascii="宋体" w:hAnsi="宋体" w:eastAsia="宋体"/>
                <w:sz w:val="16"/>
              </w:rPr>
              <w:t>2024年12月31日，该项目执行资金40万元，项目资金执行率为100%，用于对13块出让地块进行评估并办理相关前期手续。</w:t>
            </w:r>
          </w:p>
        </w:tc>
      </w:tr>
      <w:tr w14:paraId="7CEB99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A24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3D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0F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53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60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C7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7D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AC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89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C3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98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09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066F2">
            <w:pPr>
              <w:jc w:val="center"/>
            </w:pPr>
            <w:r>
              <w:rPr>
                <w:rFonts w:ascii="宋体" w:hAnsi="宋体" w:eastAsia="宋体"/>
                <w:sz w:val="16"/>
              </w:rPr>
              <w:t>偏差原因分析及改进措施</w:t>
            </w:r>
          </w:p>
        </w:tc>
      </w:tr>
      <w:tr w14:paraId="7D9B5D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2D7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58B0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AB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2671">
            <w:pPr>
              <w:jc w:val="center"/>
            </w:pPr>
            <w:r>
              <w:rPr>
                <w:rFonts w:ascii="宋体" w:hAnsi="宋体" w:eastAsia="宋体"/>
                <w:sz w:val="16"/>
              </w:rPr>
              <w:t>对出让地块进行评估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EA7B">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B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4C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20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7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08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3159">
            <w:pPr>
              <w:jc w:val="center"/>
            </w:pPr>
            <w:r>
              <w:rPr>
                <w:rFonts w:ascii="宋体" w:hAnsi="宋体" w:eastAsia="宋体"/>
                <w:sz w:val="16"/>
              </w:rPr>
              <w: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75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6405C">
            <w:pPr>
              <w:jc w:val="center"/>
            </w:pPr>
          </w:p>
        </w:tc>
      </w:tr>
      <w:tr w14:paraId="3ACD5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9CC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39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ED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05CF">
            <w:pPr>
              <w:jc w:val="center"/>
            </w:pPr>
            <w:r>
              <w:rPr>
                <w:rFonts w:ascii="宋体" w:hAnsi="宋体" w:eastAsia="宋体"/>
                <w:sz w:val="16"/>
              </w:rPr>
              <w:t>成果验收通过率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2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59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C0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1F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1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9E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B6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C5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A3AF6">
            <w:pPr>
              <w:jc w:val="center"/>
            </w:pPr>
          </w:p>
        </w:tc>
      </w:tr>
      <w:tr w14:paraId="20011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D8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092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15F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DF2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4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E8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F0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9C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A1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B9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8B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88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259F">
            <w:pPr>
              <w:jc w:val="center"/>
            </w:pPr>
          </w:p>
        </w:tc>
      </w:tr>
      <w:tr w14:paraId="4760F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3B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3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C5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25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D26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5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EF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98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D6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F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ACA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D5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F0AE2">
            <w:pPr>
              <w:jc w:val="center"/>
            </w:pPr>
          </w:p>
        </w:tc>
      </w:tr>
      <w:tr w14:paraId="05756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26B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09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A7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251D">
            <w:pPr>
              <w:jc w:val="center"/>
            </w:pPr>
            <w:r>
              <w:rPr>
                <w:rFonts w:ascii="宋体" w:hAnsi="宋体" w:eastAsia="宋体"/>
                <w:sz w:val="16"/>
              </w:rPr>
              <w:t>技术服务费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15D3">
            <w:pPr>
              <w:jc w:val="center"/>
            </w:pPr>
            <w:r>
              <w:rPr>
                <w:rFonts w:ascii="宋体" w:hAnsi="宋体" w:eastAsia="宋体"/>
                <w:sz w:val="16"/>
              </w:rPr>
              <w:t>&lt;=40万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97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0A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41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EF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C3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AB15">
            <w:pPr>
              <w:jc w:val="center"/>
            </w:pPr>
            <w:r>
              <w:rPr>
                <w:rFonts w:ascii="宋体" w:hAnsi="宋体" w:eastAsia="宋体"/>
                <w:sz w:val="16"/>
              </w:rPr>
              <w:t>=40万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4E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8020">
            <w:pPr>
              <w:jc w:val="center"/>
            </w:pPr>
          </w:p>
        </w:tc>
      </w:tr>
      <w:tr w14:paraId="0172D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0A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C50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6D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42CB">
            <w:pPr>
              <w:jc w:val="center"/>
            </w:pPr>
            <w:r>
              <w:rPr>
                <w:rFonts w:ascii="宋体" w:hAnsi="宋体" w:eastAsia="宋体"/>
                <w:sz w:val="16"/>
              </w:rPr>
              <w:t>土地评估有利于完善我县土地市场、促进自然资源合理开发利用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9B8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A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55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A9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6F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95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FBB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11E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56D15">
            <w:pPr>
              <w:jc w:val="center"/>
            </w:pPr>
          </w:p>
        </w:tc>
      </w:tr>
      <w:tr w14:paraId="1D5CE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2B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AD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92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B0AF">
            <w:pPr>
              <w:jc w:val="center"/>
            </w:pPr>
            <w:r>
              <w:rPr>
                <w:rFonts w:ascii="宋体" w:hAnsi="宋体" w:eastAsia="宋体"/>
                <w:sz w:val="16"/>
              </w:rPr>
              <w:t>受委托单位满意度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CC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D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23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02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2A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D0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4C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00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B3BFF">
            <w:pPr>
              <w:jc w:val="center"/>
            </w:pPr>
            <w:r>
              <w:rPr>
                <w:rFonts w:ascii="宋体" w:hAnsi="宋体" w:eastAsia="宋体"/>
                <w:sz w:val="16"/>
              </w:rPr>
              <w:t>偏差原因：该项目实施效果较好，满意度较高。</w:t>
            </w:r>
          </w:p>
        </w:tc>
      </w:tr>
      <w:tr w14:paraId="101111B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EB6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A6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9BE2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536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3CB32E"/>
        </w:tc>
      </w:tr>
    </w:tbl>
    <w:p w14:paraId="0D37AC01">
      <w:r>
        <w:br w:type="page"/>
      </w:r>
    </w:p>
    <w:tbl>
      <w:tblPr>
        <w:tblStyle w:val="9"/>
        <w:tblW w:w="0" w:type="auto"/>
        <w:tblInd w:w="0" w:type="dxa"/>
        <w:tblLayout w:type="autofit"/>
        <w:tblCellMar>
          <w:top w:w="0" w:type="dxa"/>
          <w:left w:w="108" w:type="dxa"/>
          <w:bottom w:w="0" w:type="dxa"/>
          <w:right w:w="108" w:type="dxa"/>
        </w:tblCellMar>
      </w:tblPr>
      <w:tblGrid>
        <w:gridCol w:w="613"/>
        <w:gridCol w:w="584"/>
        <w:gridCol w:w="584"/>
        <w:gridCol w:w="585"/>
        <w:gridCol w:w="1016"/>
        <w:gridCol w:w="585"/>
        <w:gridCol w:w="585"/>
        <w:gridCol w:w="599"/>
        <w:gridCol w:w="585"/>
        <w:gridCol w:w="585"/>
        <w:gridCol w:w="936"/>
        <w:gridCol w:w="632"/>
        <w:gridCol w:w="542"/>
        <w:gridCol w:w="629"/>
      </w:tblGrid>
      <w:tr w14:paraId="4BEEA224">
        <w:tblPrEx>
          <w:tblCellMar>
            <w:top w:w="0" w:type="dxa"/>
            <w:left w:w="108" w:type="dxa"/>
            <w:bottom w:w="0" w:type="dxa"/>
            <w:right w:w="108" w:type="dxa"/>
          </w:tblCellMar>
        </w:tblPrEx>
        <w:tc>
          <w:tcPr>
            <w:tcW w:w="8848" w:type="dxa"/>
            <w:gridSpan w:val="14"/>
            <w:vAlign w:val="center"/>
          </w:tcPr>
          <w:p w14:paraId="10C19A95">
            <w:pPr>
              <w:jc w:val="center"/>
            </w:pPr>
            <w:r>
              <w:rPr>
                <w:rFonts w:ascii="宋体" w:hAnsi="宋体" w:eastAsia="宋体"/>
                <w:sz w:val="24"/>
              </w:rPr>
              <w:t>项目支出绩效自评表</w:t>
            </w:r>
          </w:p>
        </w:tc>
      </w:tr>
      <w:tr w14:paraId="50068410">
        <w:tblPrEx>
          <w:tblCellMar>
            <w:top w:w="0" w:type="dxa"/>
            <w:left w:w="108" w:type="dxa"/>
            <w:bottom w:w="0" w:type="dxa"/>
            <w:right w:w="108" w:type="dxa"/>
          </w:tblCellMar>
        </w:tblPrEx>
        <w:tc>
          <w:tcPr>
            <w:tcW w:w="8848" w:type="dxa"/>
            <w:gridSpan w:val="14"/>
            <w:vAlign w:val="center"/>
          </w:tcPr>
          <w:p w14:paraId="26983AE7">
            <w:pPr>
              <w:jc w:val="center"/>
            </w:pPr>
            <w:r>
              <w:rPr>
                <w:rFonts w:ascii="宋体" w:hAnsi="宋体" w:eastAsia="宋体"/>
                <w:sz w:val="24"/>
              </w:rPr>
              <w:t>(2024年度)</w:t>
            </w:r>
          </w:p>
        </w:tc>
      </w:tr>
      <w:tr w14:paraId="4962A3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13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AD19B3">
            <w:pPr>
              <w:jc w:val="center"/>
            </w:pPr>
            <w:r>
              <w:rPr>
                <w:rFonts w:ascii="宋体" w:hAnsi="宋体" w:eastAsia="宋体"/>
                <w:sz w:val="16"/>
              </w:rPr>
              <w:t>昆仑公司2024年度服务费项目</w:t>
            </w:r>
          </w:p>
        </w:tc>
      </w:tr>
      <w:tr w14:paraId="3EADBA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29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9D582E">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DB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241924">
            <w:pPr>
              <w:jc w:val="center"/>
            </w:pPr>
            <w:r>
              <w:rPr>
                <w:rFonts w:ascii="宋体" w:hAnsi="宋体" w:eastAsia="宋体"/>
                <w:sz w:val="16"/>
              </w:rPr>
              <w:t>英吉沙县自然资源局</w:t>
            </w:r>
          </w:p>
        </w:tc>
      </w:tr>
      <w:tr w14:paraId="6B2018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1C4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58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B3B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B4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3F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07E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167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465B">
            <w:pPr>
              <w:jc w:val="center"/>
            </w:pPr>
            <w:r>
              <w:rPr>
                <w:rFonts w:ascii="宋体" w:hAnsi="宋体" w:eastAsia="宋体"/>
                <w:sz w:val="16"/>
              </w:rPr>
              <w:t>得分</w:t>
            </w:r>
          </w:p>
        </w:tc>
      </w:tr>
      <w:tr w14:paraId="26120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6FA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6DF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4E949">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92DEC">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D8BA">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D36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27F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6A7B">
            <w:pPr>
              <w:jc w:val="center"/>
            </w:pPr>
            <w:r>
              <w:rPr>
                <w:rFonts w:ascii="宋体" w:hAnsi="宋体" w:eastAsia="宋体"/>
                <w:sz w:val="16"/>
              </w:rPr>
              <w:t>10.00分</w:t>
            </w:r>
          </w:p>
        </w:tc>
      </w:tr>
      <w:tr w14:paraId="7A8ED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71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210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4769">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681E">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CFD0A">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76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0FC6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C292">
            <w:pPr>
              <w:jc w:val="center"/>
            </w:pPr>
            <w:r>
              <w:rPr>
                <w:rFonts w:ascii="宋体" w:hAnsi="宋体" w:eastAsia="宋体"/>
                <w:sz w:val="16"/>
              </w:rPr>
              <w:t>—</w:t>
            </w:r>
          </w:p>
        </w:tc>
      </w:tr>
      <w:tr w14:paraId="59FD15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C4C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60F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1C7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A92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A1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CB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7E5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82D1">
            <w:pPr>
              <w:jc w:val="center"/>
            </w:pPr>
            <w:r>
              <w:rPr>
                <w:rFonts w:ascii="宋体" w:hAnsi="宋体" w:eastAsia="宋体"/>
                <w:sz w:val="16"/>
              </w:rPr>
              <w:t>—</w:t>
            </w:r>
          </w:p>
        </w:tc>
      </w:tr>
      <w:tr w14:paraId="29728B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B82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D4D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B1BB6D">
            <w:pPr>
              <w:jc w:val="center"/>
            </w:pPr>
            <w:r>
              <w:rPr>
                <w:rFonts w:ascii="宋体" w:hAnsi="宋体" w:eastAsia="宋体"/>
                <w:sz w:val="16"/>
              </w:rPr>
              <w:t>实际完成情况</w:t>
            </w:r>
          </w:p>
        </w:tc>
      </w:tr>
      <w:tr w14:paraId="6ACBE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17E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AE1B8">
            <w:pPr>
              <w:jc w:val="both"/>
            </w:pPr>
            <w:r>
              <w:rPr>
                <w:rFonts w:ascii="宋体" w:hAnsi="宋体" w:eastAsia="宋体"/>
                <w:sz w:val="16"/>
              </w:rPr>
              <w:t>该项目用于支付昆仑公司2024年度服务费，2024年度发包11.79万亩收回土地收益金3248.15万元，按协议应支付服务费32.48万元，合计应付服务费32.48万元，作为该公司人员工资及办公经费。通过项目的实施，可以有效保障闲置土地及时发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48233C">
            <w:pPr>
              <w:jc w:val="both"/>
            </w:pPr>
            <w:r>
              <w:rPr>
                <w:rFonts w:hint="eastAsia" w:ascii="宋体" w:hAnsi="宋体"/>
                <w:sz w:val="16"/>
                <w:lang w:eastAsia="zh-CN"/>
              </w:rPr>
              <w:t>截至</w:t>
            </w:r>
            <w:r>
              <w:rPr>
                <w:rFonts w:ascii="宋体" w:hAnsi="宋体" w:eastAsia="宋体"/>
                <w:sz w:val="16"/>
              </w:rPr>
              <w:t>2024年12月31日，该项目支付资金32.48万元，项目资金执行率为100%，用于支付昆仑公司2024年度服务费，2024年度发包11.79万亩收回土地收益金3248.15万元，按协议应支付服务费32.48万元，合计应付服务费32.48万元，作为该公司人员工资及办公经费。通过项目的实施，可以有效保障闲置土地及时发包。</w:t>
            </w:r>
          </w:p>
        </w:tc>
      </w:tr>
      <w:tr w14:paraId="11DADA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1FFE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E5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FB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D7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7A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44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C0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CD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82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89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AB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9B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8EE5">
            <w:pPr>
              <w:jc w:val="center"/>
            </w:pPr>
            <w:r>
              <w:rPr>
                <w:rFonts w:ascii="宋体" w:hAnsi="宋体" w:eastAsia="宋体"/>
                <w:sz w:val="16"/>
              </w:rPr>
              <w:t>偏差原因分析及改进措施</w:t>
            </w:r>
          </w:p>
        </w:tc>
      </w:tr>
      <w:tr w14:paraId="7E3E06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44C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00F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C5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8CF2">
            <w:pPr>
              <w:jc w:val="center"/>
            </w:pPr>
            <w:r>
              <w:rPr>
                <w:rFonts w:ascii="宋体" w:hAnsi="宋体" w:eastAsia="宋体"/>
                <w:sz w:val="16"/>
              </w:rPr>
              <w:t>发包土地亩数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6875">
            <w:pPr>
              <w:jc w:val="center"/>
            </w:pPr>
            <w:r>
              <w:rPr>
                <w:rFonts w:ascii="宋体" w:hAnsi="宋体" w:eastAsia="宋体"/>
                <w:sz w:val="16"/>
              </w:rPr>
              <w:t>&gt;=11.79万亩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B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1B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C6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32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0F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4FBA">
            <w:pPr>
              <w:jc w:val="center"/>
            </w:pPr>
            <w:r>
              <w:rPr>
                <w:rFonts w:ascii="宋体" w:hAnsi="宋体" w:eastAsia="宋体"/>
                <w:sz w:val="16"/>
              </w:rPr>
              <w:t>=11.79万亩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2E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18D9A">
            <w:pPr>
              <w:jc w:val="center"/>
            </w:pPr>
          </w:p>
        </w:tc>
      </w:tr>
      <w:tr w14:paraId="34423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74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71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BE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3505">
            <w:pPr>
              <w:jc w:val="center"/>
            </w:pPr>
            <w:r>
              <w:rPr>
                <w:rFonts w:ascii="宋体" w:hAnsi="宋体" w:eastAsia="宋体"/>
                <w:sz w:val="16"/>
              </w:rPr>
              <w:t>发包合同违规率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4C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C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AA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22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1E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D8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FD8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ED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BD07B">
            <w:pPr>
              <w:jc w:val="center"/>
            </w:pPr>
          </w:p>
        </w:tc>
      </w:tr>
      <w:tr w14:paraId="1924F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7B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460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608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51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20B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20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7B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46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5E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B2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45F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2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065F2">
            <w:pPr>
              <w:jc w:val="center"/>
            </w:pPr>
          </w:p>
        </w:tc>
      </w:tr>
      <w:tr w14:paraId="1E000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B5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0C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2F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AE04">
            <w:pPr>
              <w:jc w:val="center"/>
            </w:pPr>
            <w:r>
              <w:rPr>
                <w:rFonts w:ascii="宋体" w:hAnsi="宋体" w:eastAsia="宋体"/>
                <w:sz w:val="16"/>
              </w:rPr>
              <w:t>合同签订及时率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3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9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E1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74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2D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8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3F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B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5B5FC">
            <w:pPr>
              <w:jc w:val="center"/>
            </w:pPr>
          </w:p>
        </w:tc>
      </w:tr>
      <w:tr w14:paraId="1577B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D4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75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63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171F">
            <w:pPr>
              <w:jc w:val="center"/>
            </w:pPr>
            <w:r>
              <w:rPr>
                <w:rFonts w:ascii="宋体" w:hAnsi="宋体" w:eastAsia="宋体"/>
                <w:sz w:val="16"/>
              </w:rPr>
              <w:t>每万亩土地发包服务费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F952">
            <w:pPr>
              <w:jc w:val="center"/>
            </w:pPr>
            <w:r>
              <w:rPr>
                <w:rFonts w:ascii="宋体" w:hAnsi="宋体" w:eastAsia="宋体"/>
                <w:sz w:val="16"/>
              </w:rPr>
              <w:t>&lt;=27548.77元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B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75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31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C1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97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EFC4">
            <w:pPr>
              <w:jc w:val="center"/>
            </w:pPr>
            <w:r>
              <w:rPr>
                <w:rFonts w:ascii="宋体" w:hAnsi="宋体" w:eastAsia="宋体"/>
                <w:sz w:val="16"/>
              </w:rPr>
              <w:t>=27548.77元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80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2C23E">
            <w:pPr>
              <w:jc w:val="center"/>
            </w:pPr>
          </w:p>
        </w:tc>
      </w:tr>
      <w:tr w14:paraId="3E7C5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21A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AD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81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49BB">
            <w:pPr>
              <w:jc w:val="center"/>
            </w:pPr>
            <w:r>
              <w:rPr>
                <w:rFonts w:ascii="宋体" w:hAnsi="宋体" w:eastAsia="宋体"/>
                <w:sz w:val="16"/>
              </w:rPr>
              <w:t>提高农用土地利用率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D4A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7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22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99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0A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97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EF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4E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58546">
            <w:pPr>
              <w:jc w:val="center"/>
            </w:pPr>
          </w:p>
        </w:tc>
      </w:tr>
      <w:tr w14:paraId="328AB5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EC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31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8C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DABE">
            <w:pPr>
              <w:jc w:val="center"/>
            </w:pPr>
            <w:r>
              <w:rPr>
                <w:rFonts w:ascii="宋体" w:hAnsi="宋体" w:eastAsia="宋体"/>
                <w:sz w:val="16"/>
              </w:rPr>
              <w:t>承包农民满意度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07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F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FD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A1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A0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722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4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61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AC217">
            <w:pPr>
              <w:jc w:val="center"/>
            </w:pPr>
            <w:r>
              <w:rPr>
                <w:rFonts w:ascii="宋体" w:hAnsi="宋体" w:eastAsia="宋体"/>
                <w:sz w:val="16"/>
              </w:rPr>
              <w:t>满意度指标实际完成值高于预期指标值，指标完成率超100%。</w:t>
            </w:r>
          </w:p>
        </w:tc>
      </w:tr>
      <w:tr w14:paraId="095555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64B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31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CA2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85B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257385"/>
        </w:tc>
      </w:tr>
    </w:tbl>
    <w:p w14:paraId="069347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C4C4E83">
        <w:tblPrEx>
          <w:tblCellMar>
            <w:top w:w="0" w:type="dxa"/>
            <w:left w:w="108" w:type="dxa"/>
            <w:bottom w:w="0" w:type="dxa"/>
            <w:right w:w="108" w:type="dxa"/>
          </w:tblCellMar>
        </w:tblPrEx>
        <w:tc>
          <w:tcPr>
            <w:tcW w:w="8848" w:type="dxa"/>
            <w:gridSpan w:val="14"/>
            <w:vAlign w:val="center"/>
          </w:tcPr>
          <w:p w14:paraId="29B516A2">
            <w:pPr>
              <w:jc w:val="center"/>
            </w:pPr>
            <w:r>
              <w:rPr>
                <w:rFonts w:ascii="宋体" w:hAnsi="宋体" w:eastAsia="宋体"/>
                <w:sz w:val="24"/>
              </w:rPr>
              <w:t>项目支出绩效自评表</w:t>
            </w:r>
          </w:p>
        </w:tc>
      </w:tr>
      <w:tr w14:paraId="402E7C58">
        <w:tblPrEx>
          <w:tblCellMar>
            <w:top w:w="0" w:type="dxa"/>
            <w:left w:w="108" w:type="dxa"/>
            <w:bottom w:w="0" w:type="dxa"/>
            <w:right w:w="108" w:type="dxa"/>
          </w:tblCellMar>
        </w:tblPrEx>
        <w:tc>
          <w:tcPr>
            <w:tcW w:w="8848" w:type="dxa"/>
            <w:gridSpan w:val="14"/>
            <w:vAlign w:val="center"/>
          </w:tcPr>
          <w:p w14:paraId="52BE014D">
            <w:pPr>
              <w:jc w:val="center"/>
            </w:pPr>
            <w:r>
              <w:rPr>
                <w:rFonts w:ascii="宋体" w:hAnsi="宋体" w:eastAsia="宋体"/>
                <w:sz w:val="24"/>
              </w:rPr>
              <w:t>(2024年度)</w:t>
            </w:r>
          </w:p>
        </w:tc>
      </w:tr>
      <w:tr w14:paraId="64727F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54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8DC6F1">
            <w:pPr>
              <w:jc w:val="center"/>
            </w:pPr>
            <w:r>
              <w:rPr>
                <w:rFonts w:ascii="宋体" w:hAnsi="宋体" w:eastAsia="宋体"/>
                <w:sz w:val="16"/>
              </w:rPr>
              <w:t>昆仑公司服务费项目</w:t>
            </w:r>
          </w:p>
        </w:tc>
      </w:tr>
      <w:tr w14:paraId="390A33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28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281AC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3B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A9FCF1">
            <w:pPr>
              <w:jc w:val="center"/>
            </w:pPr>
            <w:r>
              <w:rPr>
                <w:rFonts w:ascii="宋体" w:hAnsi="宋体" w:eastAsia="宋体"/>
                <w:sz w:val="16"/>
              </w:rPr>
              <w:t>英吉沙县自然资源局</w:t>
            </w:r>
          </w:p>
        </w:tc>
      </w:tr>
      <w:tr w14:paraId="046467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269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BAD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F20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9D2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CEE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68C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3A6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4458">
            <w:pPr>
              <w:jc w:val="center"/>
            </w:pPr>
            <w:r>
              <w:rPr>
                <w:rFonts w:ascii="宋体" w:hAnsi="宋体" w:eastAsia="宋体"/>
                <w:sz w:val="16"/>
              </w:rPr>
              <w:t>得分</w:t>
            </w:r>
          </w:p>
        </w:tc>
      </w:tr>
      <w:tr w14:paraId="605C5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CCF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E97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2E794">
            <w:pPr>
              <w:jc w:val="center"/>
            </w:pPr>
            <w:r>
              <w:rPr>
                <w:rFonts w:ascii="宋体" w:hAnsi="宋体" w:eastAsia="宋体"/>
                <w:sz w:val="16"/>
              </w:rPr>
              <w:t>49.27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9AB78">
            <w:pPr>
              <w:jc w:val="center"/>
            </w:pPr>
            <w:r>
              <w:rPr>
                <w:rFonts w:ascii="宋体" w:hAnsi="宋体" w:eastAsia="宋体"/>
                <w:sz w:val="16"/>
              </w:rPr>
              <w:t>49.27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E8983">
            <w:pPr>
              <w:jc w:val="center"/>
            </w:pPr>
            <w:r>
              <w:rPr>
                <w:rFonts w:ascii="宋体" w:hAnsi="宋体" w:eastAsia="宋体"/>
                <w:sz w:val="16"/>
              </w:rPr>
              <w:t>49.27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A0E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8343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4C8B">
            <w:pPr>
              <w:jc w:val="center"/>
            </w:pPr>
            <w:r>
              <w:rPr>
                <w:rFonts w:ascii="宋体" w:hAnsi="宋体" w:eastAsia="宋体"/>
                <w:sz w:val="16"/>
              </w:rPr>
              <w:t>10.00分</w:t>
            </w:r>
          </w:p>
        </w:tc>
      </w:tr>
      <w:tr w14:paraId="4E2D6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A4D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A69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61DC">
            <w:pPr>
              <w:jc w:val="center"/>
            </w:pPr>
            <w:r>
              <w:rPr>
                <w:rFonts w:ascii="宋体" w:hAnsi="宋体" w:eastAsia="宋体"/>
                <w:sz w:val="16"/>
              </w:rPr>
              <w:t>49.27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ADF7A">
            <w:pPr>
              <w:jc w:val="center"/>
            </w:pPr>
            <w:r>
              <w:rPr>
                <w:rFonts w:ascii="宋体" w:hAnsi="宋体" w:eastAsia="宋体"/>
                <w:sz w:val="16"/>
              </w:rPr>
              <w:t>49.27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229C">
            <w:pPr>
              <w:jc w:val="center"/>
            </w:pPr>
            <w:r>
              <w:rPr>
                <w:rFonts w:ascii="宋体" w:hAnsi="宋体" w:eastAsia="宋体"/>
                <w:sz w:val="16"/>
              </w:rPr>
              <w:t>49.27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20C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D6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F6DD">
            <w:pPr>
              <w:jc w:val="center"/>
            </w:pPr>
            <w:r>
              <w:rPr>
                <w:rFonts w:ascii="宋体" w:hAnsi="宋体" w:eastAsia="宋体"/>
                <w:sz w:val="16"/>
              </w:rPr>
              <w:t>—</w:t>
            </w:r>
          </w:p>
        </w:tc>
      </w:tr>
      <w:tr w14:paraId="0109E3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BC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CE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6F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B9A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331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9F5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131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22BE">
            <w:pPr>
              <w:jc w:val="center"/>
            </w:pPr>
            <w:r>
              <w:rPr>
                <w:rFonts w:ascii="宋体" w:hAnsi="宋体" w:eastAsia="宋体"/>
                <w:sz w:val="16"/>
              </w:rPr>
              <w:t>—</w:t>
            </w:r>
          </w:p>
        </w:tc>
      </w:tr>
      <w:tr w14:paraId="653E91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4BC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AE11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C08584">
            <w:pPr>
              <w:jc w:val="center"/>
            </w:pPr>
            <w:r>
              <w:rPr>
                <w:rFonts w:ascii="宋体" w:hAnsi="宋体" w:eastAsia="宋体"/>
                <w:sz w:val="16"/>
              </w:rPr>
              <w:t>实际完成情况</w:t>
            </w:r>
          </w:p>
        </w:tc>
      </w:tr>
      <w:tr w14:paraId="2F9CD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615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F8D0F">
            <w:pPr>
              <w:jc w:val="both"/>
            </w:pPr>
            <w:r>
              <w:rPr>
                <w:rFonts w:ascii="宋体" w:hAnsi="宋体" w:eastAsia="宋体"/>
                <w:sz w:val="16"/>
              </w:rPr>
              <w:t>该项目投入资金49.27万元，用于支付昆仑公司的服务费，其中，2022年清理回的违规土地重新发包10.63万亩收回土地收益金2948.15万元，按协议应支付服务费29.48万元，于2023年3月拨付9.48万元、11月拨付3万元，现尚有2022年度服务费17万元没有拨付</w:t>
            </w:r>
            <w:r>
              <w:rPr>
                <w:rFonts w:hint="eastAsia" w:ascii="宋体" w:hAnsi="宋体"/>
                <w:sz w:val="16"/>
                <w:lang w:eastAsia="zh-CN"/>
              </w:rPr>
              <w:t>；</w:t>
            </w:r>
            <w:r>
              <w:rPr>
                <w:rFonts w:ascii="宋体" w:hAnsi="宋体" w:eastAsia="宋体"/>
                <w:sz w:val="16"/>
              </w:rPr>
              <w:t>2023年度发包11.62万亩收回土地收益金3227万元，按协议应支付服务费32.27万元，合计应付服务费49.27万元，作为该公司人员工资及办公经费。通过项目的实施，可以有效保障土地清理工作</w:t>
            </w:r>
            <w:r>
              <w:rPr>
                <w:rFonts w:hint="eastAsia" w:ascii="宋体" w:hAnsi="宋体"/>
                <w:sz w:val="16"/>
                <w:lang w:eastAsia="zh-CN"/>
              </w:rPr>
              <w:t>顺利开展</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5A00FB">
            <w:pPr>
              <w:jc w:val="both"/>
            </w:pPr>
            <w:r>
              <w:rPr>
                <w:rFonts w:ascii="宋体" w:hAnsi="宋体" w:eastAsia="宋体"/>
                <w:sz w:val="16"/>
              </w:rPr>
              <w:t>该项目投入资金49.27万元，用于支付昆仑公司的服务费，其中，2022年清理回的违规土地重新发包10.63万亩收回土地收益金2948.15万元，按协议应支付服务费29.48万元，2023年度发包11.62万亩收回土地收益金3227万元，按协议应支付服务费32.27万元，合计应付服务费49.27，通过该项目的实施有效保障土地清理工作</w:t>
            </w:r>
            <w:r>
              <w:rPr>
                <w:rFonts w:hint="eastAsia" w:ascii="宋体" w:hAnsi="宋体"/>
                <w:sz w:val="16"/>
                <w:lang w:eastAsia="zh-CN"/>
              </w:rPr>
              <w:t>顺利开展</w:t>
            </w:r>
            <w:r>
              <w:rPr>
                <w:rFonts w:ascii="宋体" w:hAnsi="宋体" w:eastAsia="宋体"/>
                <w:sz w:val="16"/>
              </w:rPr>
              <w:t>。</w:t>
            </w:r>
          </w:p>
        </w:tc>
      </w:tr>
      <w:tr w14:paraId="27B81A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5DA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97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CF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0C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E6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2E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12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E6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FC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B3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6C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FE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0E227">
            <w:pPr>
              <w:jc w:val="center"/>
            </w:pPr>
            <w:r>
              <w:rPr>
                <w:rFonts w:ascii="宋体" w:hAnsi="宋体" w:eastAsia="宋体"/>
                <w:sz w:val="16"/>
              </w:rPr>
              <w:t>偏差原因分析及改进措施</w:t>
            </w:r>
          </w:p>
        </w:tc>
      </w:tr>
      <w:tr w14:paraId="6F1133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C9E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3B1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CB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CB0E">
            <w:pPr>
              <w:jc w:val="center"/>
            </w:pPr>
            <w:r>
              <w:rPr>
                <w:rFonts w:ascii="宋体" w:hAnsi="宋体" w:eastAsia="宋体"/>
                <w:sz w:val="16"/>
              </w:rPr>
              <w:t>服务经费支付笔数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F08E">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E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7E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6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1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52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C33B">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CC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5E3CE">
            <w:pPr>
              <w:jc w:val="center"/>
            </w:pPr>
          </w:p>
        </w:tc>
      </w:tr>
      <w:tr w14:paraId="76C71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94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D40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42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C4D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7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BE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B8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4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27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46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E7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A8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0DCDF">
            <w:pPr>
              <w:jc w:val="center"/>
            </w:pPr>
          </w:p>
        </w:tc>
      </w:tr>
      <w:tr w14:paraId="705D2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30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A4C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667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B30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B9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A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A8F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80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BB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0F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FF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30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1EC34">
            <w:pPr>
              <w:jc w:val="center"/>
            </w:pPr>
          </w:p>
        </w:tc>
      </w:tr>
      <w:tr w14:paraId="5DA1A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92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5B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9E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72B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3FD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D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D7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0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31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ED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45F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E5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6CDE5">
            <w:pPr>
              <w:jc w:val="center"/>
            </w:pPr>
          </w:p>
        </w:tc>
      </w:tr>
      <w:tr w14:paraId="2C1CB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636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990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0F4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5E6D">
            <w:pPr>
              <w:jc w:val="center"/>
            </w:pPr>
            <w:r>
              <w:rPr>
                <w:rFonts w:ascii="宋体" w:hAnsi="宋体" w:eastAsia="宋体"/>
                <w:sz w:val="16"/>
              </w:rPr>
              <w:t>2022年度服务费成本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E14E">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08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45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CD7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77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6F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D22D">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7C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5C5DC">
            <w:pPr>
              <w:jc w:val="center"/>
            </w:pPr>
          </w:p>
        </w:tc>
      </w:tr>
      <w:tr w14:paraId="42B34B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3B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FB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49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3FAE">
            <w:pPr>
              <w:jc w:val="center"/>
            </w:pPr>
            <w:r>
              <w:rPr>
                <w:rFonts w:ascii="宋体" w:hAnsi="宋体" w:eastAsia="宋体"/>
                <w:sz w:val="16"/>
              </w:rPr>
              <w:t>2023年度服务费成本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2C5E">
            <w:pPr>
              <w:jc w:val="center"/>
            </w:pPr>
            <w:r>
              <w:rPr>
                <w:rFonts w:ascii="宋体" w:hAnsi="宋体" w:eastAsia="宋体"/>
                <w:sz w:val="16"/>
              </w:rPr>
              <w:t>&lt;=32.37万元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D4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AB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A5A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6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94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F7F7">
            <w:pPr>
              <w:jc w:val="center"/>
            </w:pPr>
            <w:r>
              <w:rPr>
                <w:rFonts w:ascii="宋体" w:hAnsi="宋体" w:eastAsia="宋体"/>
                <w:sz w:val="16"/>
              </w:rPr>
              <w:t>=32.27万元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C42E">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54FD0">
            <w:pPr>
              <w:jc w:val="center"/>
            </w:pPr>
          </w:p>
        </w:tc>
      </w:tr>
      <w:tr w14:paraId="5EA08B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43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43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AC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7FDC">
            <w:pPr>
              <w:jc w:val="center"/>
            </w:pPr>
            <w:r>
              <w:rPr>
                <w:rFonts w:ascii="宋体" w:hAnsi="宋体" w:eastAsia="宋体"/>
                <w:sz w:val="16"/>
              </w:rPr>
              <w:t>保障土地清理工作</w:t>
            </w:r>
            <w:r>
              <w:rPr>
                <w:rFonts w:hint="eastAsia" w:ascii="宋体" w:hAnsi="宋体"/>
                <w:sz w:val="16"/>
                <w:lang w:eastAsia="zh-CN"/>
              </w:rPr>
              <w:t>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59A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8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43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08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CF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A39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EE0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16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4B365">
            <w:pPr>
              <w:jc w:val="center"/>
            </w:pPr>
          </w:p>
        </w:tc>
      </w:tr>
      <w:tr w14:paraId="1AA0DB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B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09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16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3E80">
            <w:pPr>
              <w:jc w:val="center"/>
            </w:pPr>
            <w:r>
              <w:rPr>
                <w:rFonts w:ascii="宋体" w:hAnsi="宋体" w:eastAsia="宋体"/>
                <w:sz w:val="16"/>
              </w:rPr>
              <w:t>受益服务单位满意度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4F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8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A2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DD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F5A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12D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F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5A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37D68">
            <w:pPr>
              <w:jc w:val="center"/>
            </w:pPr>
            <w:r>
              <w:rPr>
                <w:rFonts w:ascii="宋体" w:hAnsi="宋体" w:eastAsia="宋体"/>
                <w:sz w:val="16"/>
              </w:rPr>
              <w:t>满意度指标实际完成值高于预期指标值，指标完成率超100%。</w:t>
            </w:r>
          </w:p>
        </w:tc>
      </w:tr>
      <w:tr w14:paraId="083BE37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9B7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19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FC5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E98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6D7B5C"/>
        </w:tc>
      </w:tr>
    </w:tbl>
    <w:p w14:paraId="13F7FB35">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856"/>
        <w:gridCol w:w="610"/>
        <w:gridCol w:w="610"/>
        <w:gridCol w:w="617"/>
        <w:gridCol w:w="610"/>
        <w:gridCol w:w="610"/>
        <w:gridCol w:w="856"/>
        <w:gridCol w:w="631"/>
        <w:gridCol w:w="577"/>
        <w:gridCol w:w="631"/>
      </w:tblGrid>
      <w:tr w14:paraId="0EF042AB">
        <w:tblPrEx>
          <w:tblCellMar>
            <w:top w:w="0" w:type="dxa"/>
            <w:left w:w="108" w:type="dxa"/>
            <w:bottom w:w="0" w:type="dxa"/>
            <w:right w:w="108" w:type="dxa"/>
          </w:tblCellMar>
        </w:tblPrEx>
        <w:tc>
          <w:tcPr>
            <w:tcW w:w="8848" w:type="dxa"/>
            <w:gridSpan w:val="14"/>
            <w:vAlign w:val="center"/>
          </w:tcPr>
          <w:p w14:paraId="4E837149">
            <w:pPr>
              <w:jc w:val="center"/>
            </w:pPr>
            <w:r>
              <w:rPr>
                <w:rFonts w:ascii="宋体" w:hAnsi="宋体" w:eastAsia="宋体"/>
                <w:sz w:val="24"/>
              </w:rPr>
              <w:t>项目支出绩效自评表</w:t>
            </w:r>
          </w:p>
        </w:tc>
      </w:tr>
      <w:tr w14:paraId="12EA5554">
        <w:tblPrEx>
          <w:tblCellMar>
            <w:top w:w="0" w:type="dxa"/>
            <w:left w:w="108" w:type="dxa"/>
            <w:bottom w:w="0" w:type="dxa"/>
            <w:right w:w="108" w:type="dxa"/>
          </w:tblCellMar>
        </w:tblPrEx>
        <w:tc>
          <w:tcPr>
            <w:tcW w:w="8848" w:type="dxa"/>
            <w:gridSpan w:val="14"/>
            <w:vAlign w:val="center"/>
          </w:tcPr>
          <w:p w14:paraId="5EF493E8">
            <w:pPr>
              <w:jc w:val="center"/>
            </w:pPr>
            <w:r>
              <w:rPr>
                <w:rFonts w:ascii="宋体" w:hAnsi="宋体" w:eastAsia="宋体"/>
                <w:sz w:val="24"/>
              </w:rPr>
              <w:t>(2024年度)</w:t>
            </w:r>
          </w:p>
        </w:tc>
      </w:tr>
      <w:tr w14:paraId="37B18D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DE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3B73B2">
            <w:pPr>
              <w:jc w:val="center"/>
            </w:pPr>
            <w:r>
              <w:rPr>
                <w:rFonts w:ascii="宋体" w:hAnsi="宋体" w:eastAsia="宋体"/>
                <w:sz w:val="16"/>
              </w:rPr>
              <w:t>英吉沙县2018年度城乡建设用地增减挂钩拆旧区复垦项目</w:t>
            </w:r>
          </w:p>
        </w:tc>
      </w:tr>
      <w:tr w14:paraId="5CF061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44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01AC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58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43C5D9">
            <w:pPr>
              <w:jc w:val="center"/>
            </w:pPr>
            <w:r>
              <w:rPr>
                <w:rFonts w:ascii="宋体" w:hAnsi="宋体" w:eastAsia="宋体"/>
                <w:sz w:val="16"/>
              </w:rPr>
              <w:t>英吉沙县自然资源局</w:t>
            </w:r>
          </w:p>
        </w:tc>
      </w:tr>
      <w:tr w14:paraId="6013CB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0B0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1E0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E52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9EF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79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1DF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FE6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45B7">
            <w:pPr>
              <w:jc w:val="center"/>
            </w:pPr>
            <w:r>
              <w:rPr>
                <w:rFonts w:ascii="宋体" w:hAnsi="宋体" w:eastAsia="宋体"/>
                <w:sz w:val="16"/>
              </w:rPr>
              <w:t>得分</w:t>
            </w:r>
          </w:p>
        </w:tc>
      </w:tr>
      <w:tr w14:paraId="60EF8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34B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E62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A6433">
            <w:pPr>
              <w:jc w:val="center"/>
            </w:pPr>
            <w:r>
              <w:rPr>
                <w:rFonts w:ascii="宋体" w:hAnsi="宋体" w:eastAsia="宋体"/>
                <w:sz w:val="16"/>
              </w:rPr>
              <w:t>126.07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FC77A">
            <w:pPr>
              <w:jc w:val="center"/>
            </w:pPr>
            <w:r>
              <w:rPr>
                <w:rFonts w:ascii="宋体" w:hAnsi="宋体" w:eastAsia="宋体"/>
                <w:sz w:val="16"/>
              </w:rPr>
              <w:t>126.07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6B3CE">
            <w:pPr>
              <w:jc w:val="center"/>
            </w:pPr>
            <w:r>
              <w:rPr>
                <w:rFonts w:ascii="宋体" w:hAnsi="宋体" w:eastAsia="宋体"/>
                <w:sz w:val="16"/>
              </w:rPr>
              <w:t>125.99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2FD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88D22">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E813">
            <w:pPr>
              <w:jc w:val="center"/>
            </w:pPr>
            <w:r>
              <w:rPr>
                <w:rFonts w:ascii="宋体" w:hAnsi="宋体" w:eastAsia="宋体"/>
                <w:sz w:val="16"/>
              </w:rPr>
              <w:t>10.00分</w:t>
            </w:r>
          </w:p>
        </w:tc>
      </w:tr>
      <w:tr w14:paraId="0481B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CAB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8C3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0ACB7">
            <w:pPr>
              <w:jc w:val="center"/>
            </w:pPr>
            <w:r>
              <w:rPr>
                <w:rFonts w:ascii="宋体" w:hAnsi="宋体" w:eastAsia="宋体"/>
                <w:sz w:val="16"/>
              </w:rPr>
              <w:t>126.07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132B1">
            <w:pPr>
              <w:jc w:val="center"/>
            </w:pPr>
            <w:r>
              <w:rPr>
                <w:rFonts w:ascii="宋体" w:hAnsi="宋体" w:eastAsia="宋体"/>
                <w:sz w:val="16"/>
              </w:rPr>
              <w:t>126.07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BCAAF">
            <w:pPr>
              <w:jc w:val="center"/>
            </w:pPr>
            <w:r>
              <w:rPr>
                <w:rFonts w:ascii="宋体" w:hAnsi="宋体" w:eastAsia="宋体"/>
                <w:sz w:val="16"/>
              </w:rPr>
              <w:t>125.99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A22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9A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F375">
            <w:pPr>
              <w:jc w:val="center"/>
            </w:pPr>
            <w:r>
              <w:rPr>
                <w:rFonts w:ascii="宋体" w:hAnsi="宋体" w:eastAsia="宋体"/>
                <w:sz w:val="16"/>
              </w:rPr>
              <w:t>—</w:t>
            </w:r>
          </w:p>
        </w:tc>
      </w:tr>
      <w:tr w14:paraId="34025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D31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210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2AD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C1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B8A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F11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0A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3A50">
            <w:pPr>
              <w:jc w:val="center"/>
            </w:pPr>
            <w:r>
              <w:rPr>
                <w:rFonts w:ascii="宋体" w:hAnsi="宋体" w:eastAsia="宋体"/>
                <w:sz w:val="16"/>
              </w:rPr>
              <w:t>—</w:t>
            </w:r>
          </w:p>
        </w:tc>
      </w:tr>
      <w:tr w14:paraId="0E58F7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1C8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4A59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1DE387">
            <w:pPr>
              <w:jc w:val="center"/>
            </w:pPr>
            <w:r>
              <w:rPr>
                <w:rFonts w:ascii="宋体" w:hAnsi="宋体" w:eastAsia="宋体"/>
                <w:sz w:val="16"/>
              </w:rPr>
              <w:t>实际完成情况</w:t>
            </w:r>
          </w:p>
        </w:tc>
      </w:tr>
      <w:tr w14:paraId="59BDD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9AC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B2C01">
            <w:pPr>
              <w:jc w:val="both"/>
            </w:pPr>
            <w:r>
              <w:rPr>
                <w:rFonts w:ascii="宋体" w:hAnsi="宋体" w:eastAsia="宋体"/>
                <w:sz w:val="16"/>
              </w:rPr>
              <w:t>该项目计划，完成土地复垦1425.65亩，新增一般耕地及其他农用地1425.65亩。该项目的实施有效推进我县乡村振兴战略实施，实现增减挂钩结余指标、提高土壤肥力、提高耕地质量、增加农户收入，提高土地利用率，使受益农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FD672A">
            <w:pPr>
              <w:jc w:val="both"/>
            </w:pPr>
            <w:r>
              <w:rPr>
                <w:rFonts w:hint="eastAsia" w:ascii="宋体" w:hAnsi="宋体"/>
                <w:sz w:val="16"/>
                <w:lang w:eastAsia="zh-CN"/>
              </w:rPr>
              <w:t>截至2024</w:t>
            </w:r>
            <w:r>
              <w:rPr>
                <w:rFonts w:ascii="宋体" w:hAnsi="宋体" w:eastAsia="宋体"/>
                <w:sz w:val="16"/>
              </w:rPr>
              <w:t>年12月31日，该项目执行资金125.99万元，完成土地复垦1425.65亩，新增一般耕地及其他农用地1425.65亩及相关附属配套。通过实施该项目有效推进我县乡村振兴战略实施，实现增减挂钩结余指标、提高土壤肥力、提高耕地质量、增加农户收入。</w:t>
            </w:r>
          </w:p>
        </w:tc>
      </w:tr>
      <w:tr w14:paraId="61E4D0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84F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53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33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3A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797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D3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CB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11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D4E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5C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58F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19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EE0D6">
            <w:pPr>
              <w:jc w:val="center"/>
            </w:pPr>
            <w:r>
              <w:rPr>
                <w:rFonts w:ascii="宋体" w:hAnsi="宋体" w:eastAsia="宋体"/>
                <w:sz w:val="16"/>
              </w:rPr>
              <w:t>偏差原因分析及改进措施</w:t>
            </w:r>
          </w:p>
        </w:tc>
      </w:tr>
      <w:tr w14:paraId="44E9E7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C04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9ED8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17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0306">
            <w:pPr>
              <w:jc w:val="center"/>
            </w:pPr>
            <w:r>
              <w:rPr>
                <w:rFonts w:ascii="宋体" w:hAnsi="宋体" w:eastAsia="宋体"/>
                <w:sz w:val="16"/>
              </w:rPr>
              <w:t>项目土地复垦亩数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61C3">
            <w:pPr>
              <w:jc w:val="center"/>
            </w:pPr>
            <w:r>
              <w:rPr>
                <w:rFonts w:ascii="宋体" w:hAnsi="宋体" w:eastAsia="宋体"/>
                <w:sz w:val="16"/>
              </w:rPr>
              <w:t>=1425.65亩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8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7F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3E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7D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74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93FB">
            <w:pPr>
              <w:jc w:val="center"/>
            </w:pPr>
            <w:r>
              <w:rPr>
                <w:rFonts w:ascii="宋体" w:hAnsi="宋体" w:eastAsia="宋体"/>
                <w:sz w:val="16"/>
              </w:rPr>
              <w:t>=1425.65亩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B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95C2A">
            <w:pPr>
              <w:jc w:val="center"/>
            </w:pPr>
          </w:p>
        </w:tc>
      </w:tr>
      <w:tr w14:paraId="329E1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B5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63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EC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D09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B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B5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0D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E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1A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01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9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63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CF7C1">
            <w:pPr>
              <w:jc w:val="center"/>
            </w:pPr>
          </w:p>
        </w:tc>
      </w:tr>
      <w:tr w14:paraId="2713B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96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159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0DF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D4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F433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7F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7A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03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D2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8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AF7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F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82D97">
            <w:pPr>
              <w:jc w:val="center"/>
            </w:pPr>
          </w:p>
        </w:tc>
      </w:tr>
      <w:tr w14:paraId="53C18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487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A6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6B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E83B">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E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1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42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53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22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C4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F7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EA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ED1CB">
            <w:pPr>
              <w:jc w:val="center"/>
            </w:pPr>
          </w:p>
        </w:tc>
      </w:tr>
      <w:tr w14:paraId="490C2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A02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E939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E074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03B1">
            <w:pPr>
              <w:jc w:val="center"/>
            </w:pPr>
            <w:r>
              <w:rPr>
                <w:rFonts w:ascii="宋体" w:hAnsi="宋体" w:eastAsia="宋体"/>
                <w:sz w:val="16"/>
              </w:rPr>
              <w:t>项目施工费成本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8FC8">
            <w:pPr>
              <w:jc w:val="center"/>
            </w:pPr>
            <w:r>
              <w:rPr>
                <w:rFonts w:ascii="宋体" w:hAnsi="宋体" w:eastAsia="宋体"/>
                <w:sz w:val="16"/>
              </w:rPr>
              <w:t>&lt;=123.65万元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88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A0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8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E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71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266E">
            <w:pPr>
              <w:jc w:val="center"/>
            </w:pPr>
            <w:r>
              <w:rPr>
                <w:rFonts w:ascii="宋体" w:hAnsi="宋体" w:eastAsia="宋体"/>
                <w:sz w:val="16"/>
              </w:rPr>
              <w:t>=123.57万元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5709">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85845">
            <w:pPr>
              <w:jc w:val="center"/>
            </w:pPr>
            <w:r>
              <w:rPr>
                <w:rFonts w:ascii="宋体" w:hAnsi="宋体" w:eastAsia="宋体"/>
                <w:sz w:val="16"/>
              </w:rPr>
              <w:t>原因分析：施工单位部分资料未提交。整改措施：对接施工单位收集相关材料。</w:t>
            </w:r>
          </w:p>
        </w:tc>
      </w:tr>
      <w:tr w14:paraId="7E883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61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39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46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A789">
            <w:pPr>
              <w:jc w:val="center"/>
            </w:pPr>
            <w:r>
              <w:rPr>
                <w:rFonts w:ascii="宋体" w:hAnsi="宋体" w:eastAsia="宋体"/>
                <w:sz w:val="16"/>
              </w:rPr>
              <w:t>项目监理费成本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6461">
            <w:pPr>
              <w:jc w:val="center"/>
            </w:pPr>
            <w:r>
              <w:rPr>
                <w:rFonts w:ascii="宋体" w:hAnsi="宋体" w:eastAsia="宋体"/>
                <w:sz w:val="16"/>
              </w:rPr>
              <w:t>&lt;=2.42万元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F6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3D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00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65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BE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FB62">
            <w:pPr>
              <w:jc w:val="center"/>
            </w:pPr>
            <w:r>
              <w:rPr>
                <w:rFonts w:ascii="宋体" w:hAnsi="宋体" w:eastAsia="宋体"/>
                <w:sz w:val="16"/>
              </w:rPr>
              <w:t>=2.42万元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CA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7D76E">
            <w:pPr>
              <w:jc w:val="center"/>
            </w:pPr>
            <w:r>
              <w:rPr>
                <w:rFonts w:ascii="宋体" w:hAnsi="宋体" w:eastAsia="宋体"/>
                <w:sz w:val="16"/>
              </w:rPr>
              <w:t>已完成支付</w:t>
            </w:r>
          </w:p>
        </w:tc>
      </w:tr>
      <w:tr w14:paraId="7E2F8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C99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BA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FA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66D6">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BC1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E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A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27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27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DD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665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19C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EEF66">
            <w:pPr>
              <w:jc w:val="center"/>
            </w:pPr>
          </w:p>
        </w:tc>
      </w:tr>
      <w:tr w14:paraId="68B01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AD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9C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D11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FBB3">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31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6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8C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81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68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93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059E">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F0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9BCFB">
            <w:pPr>
              <w:jc w:val="center"/>
            </w:pPr>
          </w:p>
        </w:tc>
      </w:tr>
      <w:tr w14:paraId="64E6149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2AA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FD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996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EB46">
            <w:pPr>
              <w:jc w:val="center"/>
            </w:pPr>
            <w:r>
              <w:rPr>
                <w:rFonts w:ascii="宋体" w:hAnsi="宋体" w:eastAsia="宋体"/>
                <w:sz w:val="16"/>
              </w:rPr>
              <w:t>99.98分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D723B5"/>
        </w:tc>
      </w:tr>
    </w:tbl>
    <w:p w14:paraId="043E9A13">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08"/>
        <w:gridCol w:w="616"/>
        <w:gridCol w:w="608"/>
        <w:gridCol w:w="608"/>
        <w:gridCol w:w="856"/>
        <w:gridCol w:w="633"/>
        <w:gridCol w:w="588"/>
        <w:gridCol w:w="632"/>
      </w:tblGrid>
      <w:tr w14:paraId="5907C9D7">
        <w:tblPrEx>
          <w:tblCellMar>
            <w:top w:w="0" w:type="dxa"/>
            <w:left w:w="108" w:type="dxa"/>
            <w:bottom w:w="0" w:type="dxa"/>
            <w:right w:w="108" w:type="dxa"/>
          </w:tblCellMar>
        </w:tblPrEx>
        <w:tc>
          <w:tcPr>
            <w:tcW w:w="8848" w:type="dxa"/>
            <w:gridSpan w:val="14"/>
            <w:vAlign w:val="center"/>
          </w:tcPr>
          <w:p w14:paraId="7282C07B">
            <w:pPr>
              <w:jc w:val="center"/>
            </w:pPr>
            <w:r>
              <w:rPr>
                <w:rFonts w:ascii="宋体" w:hAnsi="宋体" w:eastAsia="宋体"/>
                <w:sz w:val="24"/>
              </w:rPr>
              <w:t>项目支出绩效自评表</w:t>
            </w:r>
          </w:p>
        </w:tc>
      </w:tr>
      <w:tr w14:paraId="0AFD74DD">
        <w:tblPrEx>
          <w:tblCellMar>
            <w:top w:w="0" w:type="dxa"/>
            <w:left w:w="108" w:type="dxa"/>
            <w:bottom w:w="0" w:type="dxa"/>
            <w:right w:w="108" w:type="dxa"/>
          </w:tblCellMar>
        </w:tblPrEx>
        <w:tc>
          <w:tcPr>
            <w:tcW w:w="8848" w:type="dxa"/>
            <w:gridSpan w:val="14"/>
            <w:vAlign w:val="center"/>
          </w:tcPr>
          <w:p w14:paraId="3686EE32">
            <w:pPr>
              <w:jc w:val="center"/>
            </w:pPr>
            <w:r>
              <w:rPr>
                <w:rFonts w:ascii="宋体" w:hAnsi="宋体" w:eastAsia="宋体"/>
                <w:sz w:val="24"/>
              </w:rPr>
              <w:t>(2024年度)</w:t>
            </w:r>
          </w:p>
        </w:tc>
      </w:tr>
      <w:tr w14:paraId="451DC2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69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6B52AA">
            <w:pPr>
              <w:jc w:val="center"/>
            </w:pPr>
            <w:r>
              <w:rPr>
                <w:rFonts w:ascii="宋体" w:hAnsi="宋体" w:eastAsia="宋体"/>
                <w:sz w:val="16"/>
              </w:rPr>
              <w:t>英吉沙县2018年度增减挂钩拆旧区复垦项目服务费项目</w:t>
            </w:r>
          </w:p>
        </w:tc>
      </w:tr>
      <w:tr w14:paraId="03153B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61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1681E">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A3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1C6ABE">
            <w:pPr>
              <w:jc w:val="center"/>
            </w:pPr>
            <w:r>
              <w:rPr>
                <w:rFonts w:ascii="宋体" w:hAnsi="宋体" w:eastAsia="宋体"/>
                <w:sz w:val="16"/>
              </w:rPr>
              <w:t>英吉沙县自然资源局</w:t>
            </w:r>
          </w:p>
        </w:tc>
      </w:tr>
      <w:tr w14:paraId="76D30F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96C7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C84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59F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67D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F98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A47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A64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0C68">
            <w:pPr>
              <w:jc w:val="center"/>
            </w:pPr>
            <w:r>
              <w:rPr>
                <w:rFonts w:ascii="宋体" w:hAnsi="宋体" w:eastAsia="宋体"/>
                <w:sz w:val="16"/>
              </w:rPr>
              <w:t>得分</w:t>
            </w:r>
          </w:p>
        </w:tc>
      </w:tr>
      <w:tr w14:paraId="01442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8D3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F70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E37B9">
            <w:pPr>
              <w:jc w:val="center"/>
            </w:pPr>
            <w:r>
              <w:rPr>
                <w:rFonts w:ascii="宋体" w:hAnsi="宋体" w:eastAsia="宋体"/>
                <w:sz w:val="16"/>
              </w:rPr>
              <w:t>122.36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6778A">
            <w:pPr>
              <w:jc w:val="center"/>
            </w:pPr>
            <w:r>
              <w:rPr>
                <w:rFonts w:ascii="宋体" w:hAnsi="宋体" w:eastAsia="宋体"/>
                <w:sz w:val="16"/>
              </w:rPr>
              <w:t>122.36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B0B5E">
            <w:pPr>
              <w:jc w:val="center"/>
            </w:pPr>
            <w:r>
              <w:rPr>
                <w:rFonts w:ascii="宋体" w:hAnsi="宋体" w:eastAsia="宋体"/>
                <w:sz w:val="16"/>
              </w:rPr>
              <w:t>122.36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9CC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BF9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2B6D">
            <w:pPr>
              <w:jc w:val="center"/>
            </w:pPr>
            <w:r>
              <w:rPr>
                <w:rFonts w:ascii="宋体" w:hAnsi="宋体" w:eastAsia="宋体"/>
                <w:sz w:val="16"/>
              </w:rPr>
              <w:t>10.00分</w:t>
            </w:r>
          </w:p>
        </w:tc>
      </w:tr>
      <w:tr w14:paraId="3F1CD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6FD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475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8F658">
            <w:pPr>
              <w:jc w:val="center"/>
            </w:pPr>
            <w:r>
              <w:rPr>
                <w:rFonts w:ascii="宋体" w:hAnsi="宋体" w:eastAsia="宋体"/>
                <w:sz w:val="16"/>
              </w:rPr>
              <w:t>122.36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0BA55">
            <w:pPr>
              <w:jc w:val="center"/>
            </w:pPr>
            <w:r>
              <w:rPr>
                <w:rFonts w:ascii="宋体" w:hAnsi="宋体" w:eastAsia="宋体"/>
                <w:sz w:val="16"/>
              </w:rPr>
              <w:t>122.36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CC55">
            <w:pPr>
              <w:jc w:val="center"/>
            </w:pPr>
            <w:r>
              <w:rPr>
                <w:rFonts w:ascii="宋体" w:hAnsi="宋体" w:eastAsia="宋体"/>
                <w:sz w:val="16"/>
              </w:rPr>
              <w:t>122.36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989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E4C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F1A4">
            <w:pPr>
              <w:jc w:val="center"/>
            </w:pPr>
            <w:r>
              <w:rPr>
                <w:rFonts w:ascii="宋体" w:hAnsi="宋体" w:eastAsia="宋体"/>
                <w:sz w:val="16"/>
              </w:rPr>
              <w:t>—</w:t>
            </w:r>
          </w:p>
        </w:tc>
      </w:tr>
      <w:tr w14:paraId="6C873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A20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685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C0E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3C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867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759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FF8B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A610">
            <w:pPr>
              <w:jc w:val="center"/>
            </w:pPr>
            <w:r>
              <w:rPr>
                <w:rFonts w:ascii="宋体" w:hAnsi="宋体" w:eastAsia="宋体"/>
                <w:sz w:val="16"/>
              </w:rPr>
              <w:t>—</w:t>
            </w:r>
          </w:p>
        </w:tc>
      </w:tr>
      <w:tr w14:paraId="484BA7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C77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58D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8C4AC">
            <w:pPr>
              <w:jc w:val="center"/>
            </w:pPr>
            <w:r>
              <w:rPr>
                <w:rFonts w:ascii="宋体" w:hAnsi="宋体" w:eastAsia="宋体"/>
                <w:sz w:val="16"/>
              </w:rPr>
              <w:t>实际完成情况</w:t>
            </w:r>
          </w:p>
        </w:tc>
      </w:tr>
      <w:tr w14:paraId="76243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319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4D5A9">
            <w:pPr>
              <w:jc w:val="both"/>
            </w:pPr>
            <w:r>
              <w:rPr>
                <w:rFonts w:ascii="宋体" w:hAnsi="宋体" w:eastAsia="宋体"/>
                <w:sz w:val="16"/>
              </w:rPr>
              <w:t>该项目计划投资122.36万元，项目土地复垦亩数1425.65亩。该项目的实施，有利于提高土地利用率，使受益农户满意度达到95%。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4A93EA">
            <w:pPr>
              <w:jc w:val="both"/>
            </w:pPr>
            <w:r>
              <w:rPr>
                <w:rFonts w:ascii="宋体" w:hAnsi="宋体" w:eastAsia="宋体"/>
                <w:sz w:val="16"/>
              </w:rPr>
              <w:t>1</w:t>
            </w:r>
            <w:r>
              <w:rPr>
                <w:rFonts w:hint="eastAsia" w:ascii="宋体" w:hAnsi="宋体"/>
                <w:sz w:val="16"/>
                <w:lang w:eastAsia="zh-CN"/>
              </w:rPr>
              <w:t>截至</w:t>
            </w:r>
            <w:r>
              <w:rPr>
                <w:rFonts w:ascii="宋体" w:hAnsi="宋体" w:eastAsia="宋体"/>
                <w:sz w:val="16"/>
              </w:rPr>
              <w:t>2024年8月31日，该项目到位资金122.36万元，执行资金122.36元，执行率100%。完成土地复垦1425.65亩，通过实施该项目有效推进我县乡村振兴战略实施，实现增减挂钩结余指标、提高耕地质量、增加农户收入。</w:t>
            </w:r>
          </w:p>
        </w:tc>
      </w:tr>
      <w:tr w14:paraId="52AAFF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3147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40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E0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F9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71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E9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B7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A3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A8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E0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BC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E1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9B1DB">
            <w:pPr>
              <w:jc w:val="center"/>
            </w:pPr>
            <w:r>
              <w:rPr>
                <w:rFonts w:ascii="宋体" w:hAnsi="宋体" w:eastAsia="宋体"/>
                <w:sz w:val="16"/>
              </w:rPr>
              <w:t>偏差原因分析及改进措施</w:t>
            </w:r>
          </w:p>
        </w:tc>
      </w:tr>
      <w:tr w14:paraId="52744F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5D1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63F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B9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FF9F">
            <w:pPr>
              <w:jc w:val="center"/>
            </w:pPr>
            <w:r>
              <w:rPr>
                <w:rFonts w:ascii="宋体" w:hAnsi="宋体" w:eastAsia="宋体"/>
                <w:sz w:val="16"/>
              </w:rPr>
              <w:t>项目土地复垦亩数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CC2B">
            <w:pPr>
              <w:jc w:val="center"/>
            </w:pPr>
            <w:r>
              <w:rPr>
                <w:rFonts w:ascii="宋体" w:hAnsi="宋体" w:eastAsia="宋体"/>
                <w:sz w:val="16"/>
              </w:rPr>
              <w:t>=1425.65亩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B3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11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A3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5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A3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4256">
            <w:pPr>
              <w:jc w:val="center"/>
            </w:pPr>
            <w:r>
              <w:rPr>
                <w:rFonts w:ascii="宋体" w:hAnsi="宋体" w:eastAsia="宋体"/>
                <w:sz w:val="16"/>
              </w:rPr>
              <w:t>=1425.65亩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A7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C002">
            <w:pPr>
              <w:jc w:val="center"/>
            </w:pPr>
          </w:p>
        </w:tc>
      </w:tr>
      <w:tr w14:paraId="50014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A8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0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6E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A25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9F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D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C3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C1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80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4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9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1D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940DB">
            <w:pPr>
              <w:jc w:val="center"/>
            </w:pPr>
          </w:p>
        </w:tc>
      </w:tr>
      <w:tr w14:paraId="67403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D81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80F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C1A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09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FA9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7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72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A9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A9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4F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D368">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76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6BB35">
            <w:pPr>
              <w:jc w:val="center"/>
            </w:pPr>
          </w:p>
        </w:tc>
      </w:tr>
      <w:tr w14:paraId="0B26E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2D6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97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19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8D20">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CA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ED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63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E0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B3B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B3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54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16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F2CB">
            <w:pPr>
              <w:jc w:val="center"/>
            </w:pPr>
          </w:p>
        </w:tc>
      </w:tr>
      <w:tr w14:paraId="4394C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E14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DC77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58F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D9BE">
            <w:pPr>
              <w:jc w:val="center"/>
            </w:pPr>
            <w:r>
              <w:rPr>
                <w:rFonts w:ascii="宋体" w:hAnsi="宋体" w:eastAsia="宋体"/>
                <w:sz w:val="16"/>
              </w:rPr>
              <w:t>档案整理费成本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CC4E">
            <w:pPr>
              <w:jc w:val="center"/>
            </w:pPr>
            <w:r>
              <w:rPr>
                <w:rFonts w:ascii="宋体" w:hAnsi="宋体" w:eastAsia="宋体"/>
                <w:sz w:val="16"/>
              </w:rPr>
              <w:t>&lt;=13.90万元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F5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D6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3B2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B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65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690F">
            <w:pPr>
              <w:jc w:val="center"/>
            </w:pPr>
            <w:r>
              <w:rPr>
                <w:rFonts w:ascii="宋体" w:hAnsi="宋体" w:eastAsia="宋体"/>
                <w:sz w:val="16"/>
              </w:rPr>
              <w:t>=13.9万元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279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4454E">
            <w:pPr>
              <w:jc w:val="center"/>
            </w:pPr>
          </w:p>
        </w:tc>
      </w:tr>
      <w:tr w14:paraId="41F41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5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63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12F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B878">
            <w:pPr>
              <w:jc w:val="center"/>
            </w:pPr>
            <w:r>
              <w:rPr>
                <w:rFonts w:ascii="宋体" w:hAnsi="宋体" w:eastAsia="宋体"/>
                <w:sz w:val="16"/>
              </w:rPr>
              <w:t>项目工程审计费成本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EDEF">
            <w:pPr>
              <w:jc w:val="center"/>
            </w:pPr>
            <w:r>
              <w:rPr>
                <w:rFonts w:ascii="宋体" w:hAnsi="宋体" w:eastAsia="宋体"/>
                <w:sz w:val="16"/>
              </w:rPr>
              <w:t>&lt;=2.94万元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93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2A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C27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E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17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F9F8">
            <w:pPr>
              <w:jc w:val="center"/>
            </w:pPr>
            <w:r>
              <w:rPr>
                <w:rFonts w:ascii="宋体" w:hAnsi="宋体" w:eastAsia="宋体"/>
                <w:sz w:val="16"/>
              </w:rPr>
              <w:t>=2.94万元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977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5FDA">
            <w:pPr>
              <w:jc w:val="center"/>
            </w:pPr>
          </w:p>
        </w:tc>
      </w:tr>
      <w:tr w14:paraId="73219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8B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E1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70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1DDB">
            <w:pPr>
              <w:jc w:val="center"/>
            </w:pPr>
            <w:r>
              <w:rPr>
                <w:rFonts w:ascii="宋体" w:hAnsi="宋体" w:eastAsia="宋体"/>
                <w:sz w:val="16"/>
              </w:rPr>
              <w:t>项目竣工决算审计费成本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2F57">
            <w:pPr>
              <w:jc w:val="center"/>
            </w:pPr>
            <w:r>
              <w:rPr>
                <w:rFonts w:ascii="宋体" w:hAnsi="宋体" w:eastAsia="宋体"/>
                <w:sz w:val="16"/>
              </w:rPr>
              <w:t>&lt;=1.27万元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B3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41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382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1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D4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90BE">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D1E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97A83">
            <w:pPr>
              <w:jc w:val="center"/>
            </w:pPr>
          </w:p>
        </w:tc>
      </w:tr>
      <w:tr w14:paraId="6369A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6A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A7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6F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74CA">
            <w:pPr>
              <w:jc w:val="center"/>
            </w:pPr>
            <w:r>
              <w:rPr>
                <w:rFonts w:ascii="宋体" w:hAnsi="宋体" w:eastAsia="宋体"/>
                <w:sz w:val="16"/>
              </w:rPr>
              <w:t>项目绩效管理费成本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D210">
            <w:pPr>
              <w:jc w:val="center"/>
            </w:pPr>
            <w:r>
              <w:rPr>
                <w:rFonts w:ascii="宋体" w:hAnsi="宋体" w:eastAsia="宋体"/>
                <w:sz w:val="16"/>
              </w:rPr>
              <w:t>&lt;=19.03万元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65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81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5C6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13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19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ECD5">
            <w:pPr>
              <w:jc w:val="center"/>
            </w:pPr>
            <w:r>
              <w:rPr>
                <w:rFonts w:ascii="宋体" w:hAnsi="宋体" w:eastAsia="宋体"/>
                <w:sz w:val="16"/>
              </w:rPr>
              <w:t>=19.03万元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787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D752A">
            <w:pPr>
              <w:jc w:val="center"/>
            </w:pPr>
          </w:p>
        </w:tc>
      </w:tr>
      <w:tr w14:paraId="24EA6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B9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E3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3B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0EDB">
            <w:pPr>
              <w:jc w:val="center"/>
            </w:pPr>
            <w:r>
              <w:rPr>
                <w:rFonts w:ascii="宋体" w:hAnsi="宋体" w:eastAsia="宋体"/>
                <w:sz w:val="16"/>
              </w:rPr>
              <w:t>项目收益资金全过程跟踪审计费成本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6980">
            <w:pPr>
              <w:jc w:val="center"/>
            </w:pPr>
            <w:r>
              <w:rPr>
                <w:rFonts w:ascii="宋体" w:hAnsi="宋体" w:eastAsia="宋体"/>
                <w:sz w:val="16"/>
              </w:rPr>
              <w:t>&lt;=44.06万元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71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12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1D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BC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B4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8A8F">
            <w:pPr>
              <w:jc w:val="center"/>
            </w:pPr>
            <w:r>
              <w:rPr>
                <w:rFonts w:ascii="宋体" w:hAnsi="宋体" w:eastAsia="宋体"/>
                <w:sz w:val="16"/>
              </w:rPr>
              <w:t>=44.06万元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5DC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1FA54">
            <w:pPr>
              <w:jc w:val="center"/>
            </w:pPr>
          </w:p>
        </w:tc>
      </w:tr>
      <w:tr w14:paraId="18B96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63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E0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26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A2E8">
            <w:pPr>
              <w:jc w:val="center"/>
            </w:pPr>
            <w:r>
              <w:rPr>
                <w:rFonts w:ascii="宋体" w:hAnsi="宋体" w:eastAsia="宋体"/>
                <w:sz w:val="16"/>
              </w:rPr>
              <w:t>项目区标识牌安装费成本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5F57">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8F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61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D18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77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CE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7A5D">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CD11">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091EF">
            <w:pPr>
              <w:jc w:val="center"/>
            </w:pPr>
          </w:p>
        </w:tc>
      </w:tr>
      <w:tr w14:paraId="2910E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2C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2EA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46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E307">
            <w:pPr>
              <w:jc w:val="center"/>
            </w:pPr>
            <w:r>
              <w:rPr>
                <w:rFonts w:ascii="宋体" w:hAnsi="宋体" w:eastAsia="宋体"/>
                <w:sz w:val="16"/>
              </w:rPr>
              <w:t>项目地块勘测定界费成本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8476">
            <w:pPr>
              <w:jc w:val="center"/>
            </w:pPr>
            <w:r>
              <w:rPr>
                <w:rFonts w:ascii="宋体" w:hAnsi="宋体" w:eastAsia="宋体"/>
                <w:sz w:val="16"/>
              </w:rPr>
              <w:t>&lt;=17.92万元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32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99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65F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BA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06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C468">
            <w:pPr>
              <w:jc w:val="center"/>
            </w:pPr>
            <w:r>
              <w:rPr>
                <w:rFonts w:ascii="宋体" w:hAnsi="宋体" w:eastAsia="宋体"/>
                <w:sz w:val="16"/>
              </w:rPr>
              <w:t>=17.92万元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F1A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31F0F">
            <w:pPr>
              <w:jc w:val="center"/>
            </w:pPr>
          </w:p>
        </w:tc>
      </w:tr>
      <w:tr w14:paraId="71727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0A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30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C9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87DF">
            <w:pPr>
              <w:jc w:val="center"/>
            </w:pPr>
            <w:r>
              <w:rPr>
                <w:rFonts w:ascii="宋体" w:hAnsi="宋体" w:eastAsia="宋体"/>
                <w:sz w:val="16"/>
              </w:rPr>
              <w:t>土壤检测费成本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6E8C">
            <w:pPr>
              <w:jc w:val="center"/>
            </w:pPr>
            <w:r>
              <w:rPr>
                <w:rFonts w:ascii="宋体" w:hAnsi="宋体" w:eastAsia="宋体"/>
                <w:sz w:val="16"/>
              </w:rPr>
              <w:t>&lt;=1.24万元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E4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85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C4A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20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14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4567">
            <w:pPr>
              <w:jc w:val="center"/>
            </w:pPr>
            <w:r>
              <w:rPr>
                <w:rFonts w:ascii="宋体" w:hAnsi="宋体" w:eastAsia="宋体"/>
                <w:sz w:val="16"/>
              </w:rPr>
              <w:t>=1.24万元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E80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02A9">
            <w:pPr>
              <w:jc w:val="center"/>
            </w:pPr>
          </w:p>
        </w:tc>
      </w:tr>
      <w:tr w14:paraId="0D838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772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5B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94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D843">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0A5A">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9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17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F9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5C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83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D88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E03E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96502">
            <w:pPr>
              <w:jc w:val="center"/>
            </w:pPr>
          </w:p>
        </w:tc>
      </w:tr>
      <w:tr w14:paraId="2DD59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82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7E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50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7AF1">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37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2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44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5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87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D2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A7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5C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8A04F">
            <w:pPr>
              <w:jc w:val="center"/>
            </w:pPr>
          </w:p>
        </w:tc>
      </w:tr>
      <w:tr w14:paraId="596D91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F4F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76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490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AE9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C0BF9D"/>
        </w:tc>
      </w:tr>
    </w:tbl>
    <w:p w14:paraId="6A05A924">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71600678">
        <w:tblPrEx>
          <w:tblCellMar>
            <w:top w:w="0" w:type="dxa"/>
            <w:left w:w="108" w:type="dxa"/>
            <w:bottom w:w="0" w:type="dxa"/>
            <w:right w:w="108" w:type="dxa"/>
          </w:tblCellMar>
        </w:tblPrEx>
        <w:tc>
          <w:tcPr>
            <w:tcW w:w="8848" w:type="dxa"/>
            <w:gridSpan w:val="14"/>
            <w:vAlign w:val="center"/>
          </w:tcPr>
          <w:p w14:paraId="7E273127">
            <w:pPr>
              <w:jc w:val="center"/>
            </w:pPr>
            <w:r>
              <w:rPr>
                <w:rFonts w:ascii="宋体" w:hAnsi="宋体" w:eastAsia="宋体"/>
                <w:sz w:val="24"/>
              </w:rPr>
              <w:t>项目支出绩效自评表</w:t>
            </w:r>
          </w:p>
        </w:tc>
      </w:tr>
      <w:tr w14:paraId="25037F2C">
        <w:tblPrEx>
          <w:tblCellMar>
            <w:top w:w="0" w:type="dxa"/>
            <w:left w:w="108" w:type="dxa"/>
            <w:bottom w:w="0" w:type="dxa"/>
            <w:right w:w="108" w:type="dxa"/>
          </w:tblCellMar>
        </w:tblPrEx>
        <w:tc>
          <w:tcPr>
            <w:tcW w:w="8848" w:type="dxa"/>
            <w:gridSpan w:val="14"/>
            <w:vAlign w:val="center"/>
          </w:tcPr>
          <w:p w14:paraId="615F4840">
            <w:pPr>
              <w:jc w:val="center"/>
            </w:pPr>
            <w:r>
              <w:rPr>
                <w:rFonts w:ascii="宋体" w:hAnsi="宋体" w:eastAsia="宋体"/>
                <w:sz w:val="24"/>
              </w:rPr>
              <w:t>(2024年度)</w:t>
            </w:r>
          </w:p>
        </w:tc>
      </w:tr>
      <w:tr w14:paraId="04ABA0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CA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04C127">
            <w:pPr>
              <w:jc w:val="center"/>
            </w:pPr>
            <w:r>
              <w:rPr>
                <w:rFonts w:ascii="宋体" w:hAnsi="宋体" w:eastAsia="宋体"/>
                <w:sz w:val="16"/>
              </w:rPr>
              <w:t>英吉沙县2019年土地整理（零碎耕地规模化建设）项目</w:t>
            </w:r>
          </w:p>
        </w:tc>
      </w:tr>
      <w:tr w14:paraId="3C8E80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FC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0E165">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A3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18DDEB">
            <w:pPr>
              <w:jc w:val="center"/>
            </w:pPr>
            <w:r>
              <w:rPr>
                <w:rFonts w:ascii="宋体" w:hAnsi="宋体" w:eastAsia="宋体"/>
                <w:sz w:val="16"/>
              </w:rPr>
              <w:t>英吉沙县自然资源局</w:t>
            </w:r>
          </w:p>
        </w:tc>
      </w:tr>
      <w:tr w14:paraId="213533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0D3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DB5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E34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8F5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68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53C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7C5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0570">
            <w:pPr>
              <w:jc w:val="center"/>
            </w:pPr>
            <w:r>
              <w:rPr>
                <w:rFonts w:ascii="宋体" w:hAnsi="宋体" w:eastAsia="宋体"/>
                <w:sz w:val="16"/>
              </w:rPr>
              <w:t>得分</w:t>
            </w:r>
          </w:p>
        </w:tc>
      </w:tr>
      <w:tr w14:paraId="02218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7C6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C89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6D8A4">
            <w:pPr>
              <w:jc w:val="center"/>
            </w:pPr>
            <w:r>
              <w:rPr>
                <w:rFonts w:ascii="宋体" w:hAnsi="宋体" w:eastAsia="宋体"/>
                <w:sz w:val="16"/>
              </w:rPr>
              <w:t>717.84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A645">
            <w:pPr>
              <w:jc w:val="center"/>
            </w:pPr>
            <w:r>
              <w:rPr>
                <w:rFonts w:ascii="宋体" w:hAnsi="宋体" w:eastAsia="宋体"/>
                <w:sz w:val="16"/>
              </w:rPr>
              <w:t>717.84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3B74C">
            <w:pPr>
              <w:jc w:val="center"/>
            </w:pPr>
            <w:r>
              <w:rPr>
                <w:rFonts w:ascii="宋体" w:hAnsi="宋体" w:eastAsia="宋体"/>
                <w:sz w:val="16"/>
              </w:rPr>
              <w:t>708.59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E67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01F3E">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B2F0">
            <w:pPr>
              <w:jc w:val="center"/>
            </w:pPr>
            <w:r>
              <w:rPr>
                <w:rFonts w:ascii="宋体" w:hAnsi="宋体" w:eastAsia="宋体"/>
                <w:sz w:val="16"/>
              </w:rPr>
              <w:t>9.68分</w:t>
            </w:r>
          </w:p>
        </w:tc>
      </w:tr>
      <w:tr w14:paraId="5781A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6A8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C58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3526B">
            <w:pPr>
              <w:jc w:val="center"/>
            </w:pPr>
            <w:r>
              <w:rPr>
                <w:rFonts w:ascii="宋体" w:hAnsi="宋体" w:eastAsia="宋体"/>
                <w:sz w:val="16"/>
              </w:rPr>
              <w:t>717.84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45C78">
            <w:pPr>
              <w:jc w:val="center"/>
            </w:pPr>
            <w:r>
              <w:rPr>
                <w:rFonts w:ascii="宋体" w:hAnsi="宋体" w:eastAsia="宋体"/>
                <w:sz w:val="16"/>
              </w:rPr>
              <w:t>717.84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B90E4">
            <w:pPr>
              <w:jc w:val="center"/>
            </w:pPr>
            <w:r>
              <w:rPr>
                <w:rFonts w:ascii="宋体" w:hAnsi="宋体" w:eastAsia="宋体"/>
                <w:sz w:val="16"/>
              </w:rPr>
              <w:t>708.59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495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347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8200">
            <w:pPr>
              <w:jc w:val="center"/>
            </w:pPr>
            <w:r>
              <w:rPr>
                <w:rFonts w:ascii="宋体" w:hAnsi="宋体" w:eastAsia="宋体"/>
                <w:sz w:val="16"/>
              </w:rPr>
              <w:t>—</w:t>
            </w:r>
          </w:p>
        </w:tc>
      </w:tr>
      <w:tr w14:paraId="3C4B9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2B6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DF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D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C72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C27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357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188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7684">
            <w:pPr>
              <w:jc w:val="center"/>
            </w:pPr>
            <w:r>
              <w:rPr>
                <w:rFonts w:ascii="宋体" w:hAnsi="宋体" w:eastAsia="宋体"/>
                <w:sz w:val="16"/>
              </w:rPr>
              <w:t>—</w:t>
            </w:r>
          </w:p>
        </w:tc>
      </w:tr>
      <w:tr w14:paraId="7B3E33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E5B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2E2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1C9BE">
            <w:pPr>
              <w:jc w:val="center"/>
            </w:pPr>
            <w:r>
              <w:rPr>
                <w:rFonts w:ascii="宋体" w:hAnsi="宋体" w:eastAsia="宋体"/>
                <w:sz w:val="16"/>
              </w:rPr>
              <w:t>实际完成情况</w:t>
            </w:r>
          </w:p>
        </w:tc>
      </w:tr>
      <w:tr w14:paraId="66AF7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099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F1923">
            <w:pPr>
              <w:jc w:val="both"/>
            </w:pPr>
            <w:r>
              <w:rPr>
                <w:rFonts w:ascii="宋体" w:hAnsi="宋体" w:eastAsia="宋体"/>
                <w:sz w:val="16"/>
              </w:rPr>
              <w:t>通过此项目的实施，完成土地平整52000亩，小地块、小条田归并</w:t>
            </w:r>
            <w:r>
              <w:rPr>
                <w:rFonts w:hint="eastAsia" w:ascii="宋体" w:hAnsi="宋体"/>
                <w:sz w:val="16"/>
                <w:lang w:eastAsia="zh-CN"/>
              </w:rPr>
              <w:t>成立</w:t>
            </w:r>
            <w:r>
              <w:rPr>
                <w:rFonts w:ascii="宋体" w:hAnsi="宋体" w:eastAsia="宋体"/>
                <w:sz w:val="16"/>
              </w:rPr>
              <w:t>大条田，路、林、渠配套设施建设。通过实施该项目有效推进我县乡村振兴战略实施，实现增减挂钩结余指标、提高土壤肥力、提高耕地质量、增加农户收入，使受益农户满意度达到95%。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D3A652">
            <w:pPr>
              <w:jc w:val="both"/>
            </w:pPr>
            <w:r>
              <w:rPr>
                <w:rFonts w:hint="eastAsia" w:ascii="宋体" w:hAnsi="宋体"/>
                <w:sz w:val="16"/>
                <w:lang w:eastAsia="zh-CN"/>
              </w:rPr>
              <w:t>截至</w:t>
            </w:r>
            <w:r>
              <w:rPr>
                <w:rFonts w:ascii="宋体" w:hAnsi="宋体" w:eastAsia="宋体"/>
                <w:sz w:val="16"/>
              </w:rPr>
              <w:t>2024年12月31日，该项目实际花费708.59万元，用于完成土地平整52000亩，小地块、小条田归并成立成大条田，路、林、渠配套设施建设。通过实施该项目有效推进我县乡村振兴战略实施，实现增减挂钩结余指标、提高土壤肥力、提高耕地质量、增加农户收入。</w:t>
            </w:r>
          </w:p>
        </w:tc>
      </w:tr>
      <w:tr w14:paraId="195F2B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C5A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85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72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BC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B4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E6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0D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3B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61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77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1B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8C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9F1ED">
            <w:pPr>
              <w:jc w:val="center"/>
            </w:pPr>
            <w:r>
              <w:rPr>
                <w:rFonts w:ascii="宋体" w:hAnsi="宋体" w:eastAsia="宋体"/>
                <w:sz w:val="16"/>
              </w:rPr>
              <w:t>偏差原因分析及改进措施</w:t>
            </w:r>
          </w:p>
        </w:tc>
      </w:tr>
      <w:tr w14:paraId="6B94F8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1D7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7E5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94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B057">
            <w:pPr>
              <w:jc w:val="center"/>
            </w:pPr>
            <w:r>
              <w:rPr>
                <w:rFonts w:ascii="宋体" w:hAnsi="宋体" w:eastAsia="宋体"/>
                <w:sz w:val="16"/>
              </w:rPr>
              <w:t>项目土地平整亩数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568D">
            <w:pPr>
              <w:jc w:val="center"/>
            </w:pPr>
            <w:r>
              <w:rPr>
                <w:rFonts w:ascii="宋体" w:hAnsi="宋体" w:eastAsia="宋体"/>
                <w:sz w:val="16"/>
              </w:rPr>
              <w:t>=52000亩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43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C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86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5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CF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6C93">
            <w:pPr>
              <w:jc w:val="center"/>
            </w:pPr>
            <w:r>
              <w:rPr>
                <w:rFonts w:ascii="宋体" w:hAnsi="宋体" w:eastAsia="宋体"/>
                <w:sz w:val="16"/>
              </w:rPr>
              <w:t>=52000亩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EA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7306">
            <w:pPr>
              <w:jc w:val="center"/>
            </w:pPr>
          </w:p>
        </w:tc>
      </w:tr>
      <w:tr w14:paraId="63F14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74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7CA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18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E15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F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78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62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45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1F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9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C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29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2264">
            <w:pPr>
              <w:jc w:val="center"/>
            </w:pPr>
          </w:p>
        </w:tc>
      </w:tr>
      <w:tr w14:paraId="3C4D3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A4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FF0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251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1B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DA5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C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BF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7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66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71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6B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EF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68DCE">
            <w:pPr>
              <w:jc w:val="center"/>
            </w:pPr>
          </w:p>
        </w:tc>
      </w:tr>
      <w:tr w14:paraId="719A0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471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E6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64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4C34">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F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83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6C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0AB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08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3E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A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65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7C3D1">
            <w:pPr>
              <w:jc w:val="center"/>
            </w:pPr>
          </w:p>
        </w:tc>
      </w:tr>
      <w:tr w14:paraId="415B2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E19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369F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C31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B7B2">
            <w:pPr>
              <w:jc w:val="center"/>
            </w:pPr>
            <w:r>
              <w:rPr>
                <w:rFonts w:ascii="宋体" w:hAnsi="宋体" w:eastAsia="宋体"/>
                <w:sz w:val="16"/>
              </w:rPr>
              <w:t>项目施工费成本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0FE0">
            <w:pPr>
              <w:jc w:val="center"/>
            </w:pPr>
            <w:r>
              <w:rPr>
                <w:rFonts w:ascii="宋体" w:hAnsi="宋体" w:eastAsia="宋体"/>
                <w:sz w:val="16"/>
              </w:rPr>
              <w:t>&lt;=593.93万元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E5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7F6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9E8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3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7A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C79A">
            <w:pPr>
              <w:jc w:val="center"/>
            </w:pPr>
            <w:r>
              <w:rPr>
                <w:rFonts w:ascii="宋体" w:hAnsi="宋体" w:eastAsia="宋体"/>
                <w:sz w:val="16"/>
              </w:rPr>
              <w:t>=593.93万元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06E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40DD6">
            <w:pPr>
              <w:jc w:val="center"/>
            </w:pPr>
          </w:p>
        </w:tc>
      </w:tr>
      <w:tr w14:paraId="569FE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E7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FE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56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29F7">
            <w:pPr>
              <w:jc w:val="center"/>
            </w:pPr>
            <w:r>
              <w:rPr>
                <w:rFonts w:ascii="宋体" w:hAnsi="宋体" w:eastAsia="宋体"/>
                <w:sz w:val="16"/>
              </w:rPr>
              <w:t>项目监理费成本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EDCB">
            <w:pPr>
              <w:jc w:val="center"/>
            </w:pPr>
            <w:r>
              <w:rPr>
                <w:rFonts w:ascii="宋体" w:hAnsi="宋体" w:eastAsia="宋体"/>
                <w:sz w:val="16"/>
              </w:rPr>
              <w:t>&lt;=13.54万元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CA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6E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F71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AF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84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7162">
            <w:pPr>
              <w:jc w:val="center"/>
            </w:pPr>
            <w:r>
              <w:rPr>
                <w:rFonts w:ascii="宋体" w:hAnsi="宋体" w:eastAsia="宋体"/>
                <w:sz w:val="16"/>
              </w:rPr>
              <w:t>=13.54万元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21C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2ACA6">
            <w:pPr>
              <w:jc w:val="center"/>
            </w:pPr>
          </w:p>
        </w:tc>
      </w:tr>
      <w:tr w14:paraId="49A8B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AE7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20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1F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4210">
            <w:pPr>
              <w:jc w:val="center"/>
            </w:pPr>
            <w:r>
              <w:rPr>
                <w:rFonts w:ascii="宋体" w:hAnsi="宋体" w:eastAsia="宋体"/>
                <w:sz w:val="16"/>
              </w:rPr>
              <w:t>项目前期费用成本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3D19">
            <w:pPr>
              <w:jc w:val="center"/>
            </w:pPr>
            <w:r>
              <w:rPr>
                <w:rFonts w:ascii="宋体" w:hAnsi="宋体" w:eastAsia="宋体"/>
                <w:sz w:val="16"/>
              </w:rPr>
              <w:t>&lt;=62.05万元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C1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A1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6A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7B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B7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8C7D">
            <w:pPr>
              <w:jc w:val="center"/>
            </w:pPr>
            <w:r>
              <w:rPr>
                <w:rFonts w:ascii="宋体" w:hAnsi="宋体" w:eastAsia="宋体"/>
                <w:sz w:val="16"/>
              </w:rPr>
              <w:t>=52.81万元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E302">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2E84B">
            <w:pPr>
              <w:jc w:val="center"/>
            </w:pPr>
            <w:r>
              <w:rPr>
                <w:rFonts w:ascii="宋体" w:hAnsi="宋体" w:eastAsia="宋体"/>
                <w:sz w:val="16"/>
              </w:rPr>
              <w:t>原因分析：编制单位资料未提交。整改措施：对接编制单位，收集相关资料。</w:t>
            </w:r>
          </w:p>
        </w:tc>
      </w:tr>
      <w:tr w14:paraId="64945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2CE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20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95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7ECE">
            <w:pPr>
              <w:jc w:val="center"/>
            </w:pPr>
            <w:r>
              <w:rPr>
                <w:rFonts w:ascii="宋体" w:hAnsi="宋体" w:eastAsia="宋体"/>
                <w:sz w:val="16"/>
              </w:rPr>
              <w:t>档案整理</w:t>
            </w:r>
            <w:r>
              <w:rPr>
                <w:rFonts w:hint="eastAsia" w:ascii="宋体" w:hAnsi="宋体"/>
                <w:sz w:val="16"/>
                <w:lang w:eastAsia="zh-CN"/>
              </w:rPr>
              <w:t>费</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C232">
            <w:pPr>
              <w:jc w:val="center"/>
            </w:pPr>
            <w:r>
              <w:rPr>
                <w:rFonts w:ascii="宋体" w:hAnsi="宋体" w:eastAsia="宋体"/>
                <w:sz w:val="16"/>
              </w:rPr>
              <w:t>&lt;=18.69万元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98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A3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BF1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0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D8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A325">
            <w:pPr>
              <w:jc w:val="center"/>
            </w:pPr>
            <w:r>
              <w:rPr>
                <w:rFonts w:ascii="宋体" w:hAnsi="宋体" w:eastAsia="宋体"/>
                <w:sz w:val="16"/>
              </w:rPr>
              <w:t>=18.69万元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0A5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6A1FA">
            <w:pPr>
              <w:jc w:val="center"/>
            </w:pPr>
          </w:p>
        </w:tc>
      </w:tr>
      <w:tr w14:paraId="5D82F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0B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90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4D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B881">
            <w:pPr>
              <w:jc w:val="center"/>
            </w:pPr>
            <w:r>
              <w:rPr>
                <w:rFonts w:ascii="宋体" w:hAnsi="宋体" w:eastAsia="宋体"/>
                <w:sz w:val="16"/>
              </w:rPr>
              <w:t>标识牌安装费成本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6FD6">
            <w:pPr>
              <w:jc w:val="center"/>
            </w:pPr>
            <w:r>
              <w:rPr>
                <w:rFonts w:ascii="宋体" w:hAnsi="宋体" w:eastAsia="宋体"/>
                <w:sz w:val="16"/>
              </w:rPr>
              <w:t>&lt;=3.29万元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32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7A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F4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21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A7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0CDC">
            <w:pPr>
              <w:jc w:val="center"/>
            </w:pPr>
            <w:r>
              <w:rPr>
                <w:rFonts w:ascii="宋体" w:hAnsi="宋体" w:eastAsia="宋体"/>
                <w:sz w:val="16"/>
              </w:rPr>
              <w:t>=3.29万元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805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05F99">
            <w:pPr>
              <w:jc w:val="center"/>
            </w:pPr>
          </w:p>
        </w:tc>
      </w:tr>
      <w:tr w14:paraId="02C94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B1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32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2B6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B7E5">
            <w:pPr>
              <w:jc w:val="center"/>
            </w:pPr>
            <w:r>
              <w:rPr>
                <w:rFonts w:ascii="宋体" w:hAnsi="宋体" w:eastAsia="宋体"/>
                <w:sz w:val="16"/>
              </w:rPr>
              <w:t>项目工程审计费成本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0888">
            <w:pPr>
              <w:jc w:val="center"/>
            </w:pPr>
            <w:r>
              <w:rPr>
                <w:rFonts w:ascii="宋体" w:hAnsi="宋体" w:eastAsia="宋体"/>
                <w:sz w:val="16"/>
              </w:rPr>
              <w:t>&lt;=15.27万元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7F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B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C3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77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B0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5C10">
            <w:pPr>
              <w:jc w:val="center"/>
            </w:pPr>
            <w:r>
              <w:rPr>
                <w:rFonts w:ascii="宋体" w:hAnsi="宋体" w:eastAsia="宋体"/>
                <w:sz w:val="16"/>
              </w:rPr>
              <w:t>=15.27万元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881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0289">
            <w:pPr>
              <w:jc w:val="center"/>
            </w:pPr>
          </w:p>
        </w:tc>
      </w:tr>
      <w:tr w14:paraId="3F3C4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D3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6B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CC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A8B1">
            <w:pPr>
              <w:jc w:val="center"/>
            </w:pPr>
            <w:r>
              <w:rPr>
                <w:rFonts w:ascii="宋体" w:hAnsi="宋体" w:eastAsia="宋体"/>
                <w:sz w:val="16"/>
              </w:rPr>
              <w:t>竣工决算审计费成本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D672">
            <w:pPr>
              <w:jc w:val="center"/>
            </w:pPr>
            <w:r>
              <w:rPr>
                <w:rFonts w:ascii="宋体" w:hAnsi="宋体" w:eastAsia="宋体"/>
                <w:sz w:val="16"/>
              </w:rPr>
              <w:t>&lt;=11.07万元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58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4F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936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45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12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A5E0">
            <w:pPr>
              <w:jc w:val="center"/>
            </w:pPr>
            <w:r>
              <w:rPr>
                <w:rFonts w:ascii="宋体" w:hAnsi="宋体" w:eastAsia="宋体"/>
                <w:sz w:val="16"/>
              </w:rPr>
              <w:t>=11.07万元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9D9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6387F">
            <w:pPr>
              <w:jc w:val="center"/>
            </w:pPr>
          </w:p>
        </w:tc>
      </w:tr>
      <w:tr w14:paraId="5EB28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BD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5A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DC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7455">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2F3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F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D9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E8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E1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25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FDA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84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8AB1A">
            <w:pPr>
              <w:jc w:val="center"/>
            </w:pPr>
          </w:p>
        </w:tc>
      </w:tr>
      <w:tr w14:paraId="4F0B4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79E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AF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C4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F571">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80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7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4C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DE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1E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B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0CD4F">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5A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DFA10">
            <w:pPr>
              <w:jc w:val="center"/>
            </w:pPr>
          </w:p>
        </w:tc>
      </w:tr>
      <w:tr w14:paraId="5AF2AB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D7B5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C3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DE3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1CE7C">
            <w:pPr>
              <w:jc w:val="center"/>
            </w:pPr>
            <w:r>
              <w:rPr>
                <w:rFonts w:ascii="宋体" w:hAnsi="宋体" w:eastAsia="宋体"/>
                <w:sz w:val="16"/>
              </w:rPr>
              <w:t>98.56分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A770FC"/>
        </w:tc>
      </w:tr>
    </w:tbl>
    <w:p w14:paraId="0953C0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4B35F710">
        <w:tblPrEx>
          <w:tblCellMar>
            <w:top w:w="0" w:type="dxa"/>
            <w:left w:w="108" w:type="dxa"/>
            <w:bottom w:w="0" w:type="dxa"/>
            <w:right w:w="108" w:type="dxa"/>
          </w:tblCellMar>
        </w:tblPrEx>
        <w:tc>
          <w:tcPr>
            <w:tcW w:w="8848" w:type="dxa"/>
            <w:gridSpan w:val="14"/>
            <w:vAlign w:val="center"/>
          </w:tcPr>
          <w:p w14:paraId="6B61375A">
            <w:pPr>
              <w:jc w:val="center"/>
            </w:pPr>
            <w:r>
              <w:rPr>
                <w:rFonts w:ascii="宋体" w:hAnsi="宋体" w:eastAsia="宋体"/>
                <w:sz w:val="24"/>
              </w:rPr>
              <w:t>项目支出绩效自评表</w:t>
            </w:r>
          </w:p>
        </w:tc>
      </w:tr>
      <w:tr w14:paraId="3963CD63">
        <w:tblPrEx>
          <w:tblCellMar>
            <w:top w:w="0" w:type="dxa"/>
            <w:left w:w="108" w:type="dxa"/>
            <w:bottom w:w="0" w:type="dxa"/>
            <w:right w:w="108" w:type="dxa"/>
          </w:tblCellMar>
        </w:tblPrEx>
        <w:tc>
          <w:tcPr>
            <w:tcW w:w="8848" w:type="dxa"/>
            <w:gridSpan w:val="14"/>
            <w:vAlign w:val="center"/>
          </w:tcPr>
          <w:p w14:paraId="3F343E5D">
            <w:pPr>
              <w:jc w:val="center"/>
            </w:pPr>
            <w:r>
              <w:rPr>
                <w:rFonts w:ascii="宋体" w:hAnsi="宋体" w:eastAsia="宋体"/>
                <w:sz w:val="24"/>
              </w:rPr>
              <w:t>(2024年度)</w:t>
            </w:r>
          </w:p>
        </w:tc>
      </w:tr>
      <w:tr w14:paraId="39DD3C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D6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7BC80B">
            <w:pPr>
              <w:jc w:val="center"/>
            </w:pPr>
            <w:r>
              <w:rPr>
                <w:rFonts w:ascii="宋体" w:hAnsi="宋体" w:eastAsia="宋体"/>
                <w:sz w:val="16"/>
              </w:rPr>
              <w:t>英吉沙县2019年城区义务植树苗木采购资金支付项目</w:t>
            </w:r>
          </w:p>
        </w:tc>
      </w:tr>
      <w:tr w14:paraId="6AFA21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C4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1C59D">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97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7BE283">
            <w:pPr>
              <w:jc w:val="center"/>
            </w:pPr>
            <w:r>
              <w:rPr>
                <w:rFonts w:ascii="宋体" w:hAnsi="宋体" w:eastAsia="宋体"/>
                <w:sz w:val="16"/>
              </w:rPr>
              <w:t>英吉沙县自然资源局</w:t>
            </w:r>
          </w:p>
        </w:tc>
      </w:tr>
      <w:tr w14:paraId="53DEAB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8CF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49C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824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ED8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30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343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B45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BCC8">
            <w:pPr>
              <w:jc w:val="center"/>
            </w:pPr>
            <w:r>
              <w:rPr>
                <w:rFonts w:ascii="宋体" w:hAnsi="宋体" w:eastAsia="宋体"/>
                <w:sz w:val="16"/>
              </w:rPr>
              <w:t>得分</w:t>
            </w:r>
          </w:p>
        </w:tc>
      </w:tr>
      <w:tr w14:paraId="2CB39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E4C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8C0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8A42E">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3CC66">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8C00B">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1B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3281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94DA">
            <w:pPr>
              <w:jc w:val="center"/>
            </w:pPr>
            <w:r>
              <w:rPr>
                <w:rFonts w:ascii="宋体" w:hAnsi="宋体" w:eastAsia="宋体"/>
                <w:sz w:val="16"/>
              </w:rPr>
              <w:t>10.00分</w:t>
            </w:r>
          </w:p>
        </w:tc>
      </w:tr>
      <w:tr w14:paraId="1CEBA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6C4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F8C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8B5B6">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6225">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E74C6">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39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06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A110">
            <w:pPr>
              <w:jc w:val="center"/>
            </w:pPr>
            <w:r>
              <w:rPr>
                <w:rFonts w:ascii="宋体" w:hAnsi="宋体" w:eastAsia="宋体"/>
                <w:sz w:val="16"/>
              </w:rPr>
              <w:t>—</w:t>
            </w:r>
          </w:p>
        </w:tc>
      </w:tr>
      <w:tr w14:paraId="110E3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263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0B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E7C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C1E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1D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05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D77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A854">
            <w:pPr>
              <w:jc w:val="center"/>
            </w:pPr>
            <w:r>
              <w:rPr>
                <w:rFonts w:ascii="宋体" w:hAnsi="宋体" w:eastAsia="宋体"/>
                <w:sz w:val="16"/>
              </w:rPr>
              <w:t>—</w:t>
            </w:r>
          </w:p>
        </w:tc>
      </w:tr>
      <w:tr w14:paraId="56A5BF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2BA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F682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A85AAD">
            <w:pPr>
              <w:jc w:val="center"/>
            </w:pPr>
            <w:r>
              <w:rPr>
                <w:rFonts w:ascii="宋体" w:hAnsi="宋体" w:eastAsia="宋体"/>
                <w:sz w:val="16"/>
              </w:rPr>
              <w:t>实际完成情况</w:t>
            </w:r>
          </w:p>
        </w:tc>
      </w:tr>
      <w:tr w14:paraId="3D6F8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B12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80E9D7">
            <w:pPr>
              <w:jc w:val="both"/>
            </w:pPr>
            <w:r>
              <w:rPr>
                <w:rFonts w:ascii="宋体" w:hAnsi="宋体" w:eastAsia="宋体"/>
                <w:sz w:val="16"/>
              </w:rPr>
              <w:t>该项目计划使用资金28.6044万元，用于支付英吉沙县2019年城区义务植树苗木采购资金支付项目采购款28.6044万元，通过项目实施有效化解英吉沙县2019年城区义务植树苗木采购项目欠款问题，提升政府公信力。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F47CD3">
            <w:pPr>
              <w:jc w:val="both"/>
            </w:pPr>
            <w:r>
              <w:rPr>
                <w:rFonts w:hint="eastAsia" w:ascii="宋体" w:hAnsi="宋体"/>
                <w:sz w:val="16"/>
                <w:lang w:eastAsia="zh-CN"/>
              </w:rPr>
              <w:t>截至2024</w:t>
            </w:r>
            <w:r>
              <w:rPr>
                <w:rFonts w:ascii="宋体" w:hAnsi="宋体" w:eastAsia="宋体"/>
                <w:sz w:val="16"/>
              </w:rPr>
              <w:t>年12月31日，该项目已支付28.60万元，于支付英吉沙县2019年城区义务植树苗木采购资金支付项目采购款28.6044万元，通过项目实施有效化解英吉沙县2019年城区义务植树苗木采购项目欠款问题，提升政府公信力。</w:t>
            </w:r>
          </w:p>
        </w:tc>
      </w:tr>
      <w:tr w14:paraId="39E5C9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3C3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B3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0B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12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7A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D6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19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58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5E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21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31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C5E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886F8">
            <w:pPr>
              <w:jc w:val="center"/>
            </w:pPr>
            <w:r>
              <w:rPr>
                <w:rFonts w:ascii="宋体" w:hAnsi="宋体" w:eastAsia="宋体"/>
                <w:sz w:val="16"/>
              </w:rPr>
              <w:t>偏差原因分析及改进措施</w:t>
            </w:r>
          </w:p>
        </w:tc>
      </w:tr>
      <w:tr w14:paraId="539818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E32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670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14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795A">
            <w:pPr>
              <w:jc w:val="center"/>
            </w:pPr>
            <w:r>
              <w:rPr>
                <w:rFonts w:ascii="宋体" w:hAnsi="宋体" w:eastAsia="宋体"/>
                <w:sz w:val="16"/>
              </w:rPr>
              <w:t>支付项目尾款笔数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90B2">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6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7A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A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C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C5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A3EF">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0E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EF6D9">
            <w:pPr>
              <w:jc w:val="center"/>
            </w:pPr>
          </w:p>
        </w:tc>
      </w:tr>
      <w:tr w14:paraId="3A78F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E9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73F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1D4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810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6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3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4B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6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7B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62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C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8A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8CA20">
            <w:pPr>
              <w:jc w:val="center"/>
            </w:pPr>
          </w:p>
        </w:tc>
      </w:tr>
      <w:tr w14:paraId="5F28F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31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379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852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068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C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B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DF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F3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86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EC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4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27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29D85">
            <w:pPr>
              <w:jc w:val="center"/>
            </w:pPr>
          </w:p>
        </w:tc>
      </w:tr>
      <w:tr w14:paraId="4280D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187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53B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53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9E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116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47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DD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939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69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AE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7CF4">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BD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DF67">
            <w:pPr>
              <w:jc w:val="center"/>
            </w:pPr>
          </w:p>
        </w:tc>
      </w:tr>
      <w:tr w14:paraId="5D379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CA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18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07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C526">
            <w:pPr>
              <w:jc w:val="center"/>
            </w:pPr>
            <w:r>
              <w:rPr>
                <w:rFonts w:ascii="宋体" w:hAnsi="宋体" w:eastAsia="宋体"/>
                <w:sz w:val="16"/>
              </w:rPr>
              <w:t>英吉沙县2019年城区义务植树苗木采购款成本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331A">
            <w:pPr>
              <w:jc w:val="center"/>
            </w:pPr>
            <w:r>
              <w:rPr>
                <w:rFonts w:ascii="宋体" w:hAnsi="宋体" w:eastAsia="宋体"/>
                <w:sz w:val="16"/>
              </w:rPr>
              <w:t>&lt;=28.60万元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E2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15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BC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A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9E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0FFB">
            <w:pPr>
              <w:jc w:val="center"/>
            </w:pPr>
            <w:r>
              <w:rPr>
                <w:rFonts w:ascii="宋体" w:hAnsi="宋体" w:eastAsia="宋体"/>
                <w:sz w:val="16"/>
              </w:rPr>
              <w: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EE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B7B13">
            <w:pPr>
              <w:jc w:val="center"/>
            </w:pPr>
          </w:p>
        </w:tc>
      </w:tr>
      <w:tr w14:paraId="68468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36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41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BF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54D8">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281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A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7C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4F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51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CF8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BB9F">
            <w:pPr>
              <w:jc w:val="center"/>
            </w:pPr>
            <w:r>
              <w:rPr>
                <w:rFonts w:ascii="宋体" w:hAnsi="宋体" w:eastAsia="宋体"/>
                <w:sz w:val="16"/>
              </w:rPr>
              <w:t>与预期目标一致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22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84DC9">
            <w:pPr>
              <w:jc w:val="center"/>
            </w:pPr>
          </w:p>
        </w:tc>
      </w:tr>
      <w:tr w14:paraId="3812E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E5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E0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47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EBBD">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C3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2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33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5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C0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A36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6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F4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13A8D">
            <w:pPr>
              <w:jc w:val="center"/>
            </w:pPr>
            <w:r>
              <w:rPr>
                <w:rFonts w:ascii="宋体" w:hAnsi="宋体" w:eastAsia="宋体"/>
                <w:sz w:val="16"/>
              </w:rPr>
              <w:t>年初目标设置偏低导致，实际该项目完成较好。</w:t>
            </w:r>
          </w:p>
        </w:tc>
      </w:tr>
      <w:tr w14:paraId="0B0C79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E47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24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F5C5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64C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23A7B3"/>
        </w:tc>
      </w:tr>
    </w:tbl>
    <w:p w14:paraId="35E7E92A">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4"/>
        <w:gridCol w:w="776"/>
        <w:gridCol w:w="632"/>
        <w:gridCol w:w="619"/>
        <w:gridCol w:w="633"/>
      </w:tblGrid>
      <w:tr w14:paraId="15A67B09">
        <w:tblPrEx>
          <w:tblCellMar>
            <w:top w:w="0" w:type="dxa"/>
            <w:left w:w="108" w:type="dxa"/>
            <w:bottom w:w="0" w:type="dxa"/>
            <w:right w:w="108" w:type="dxa"/>
          </w:tblCellMar>
        </w:tblPrEx>
        <w:tc>
          <w:tcPr>
            <w:tcW w:w="8848" w:type="dxa"/>
            <w:gridSpan w:val="14"/>
            <w:vAlign w:val="center"/>
          </w:tcPr>
          <w:p w14:paraId="45C91CEB">
            <w:pPr>
              <w:jc w:val="center"/>
            </w:pPr>
            <w:r>
              <w:rPr>
                <w:rFonts w:ascii="宋体" w:hAnsi="宋体" w:eastAsia="宋体"/>
                <w:sz w:val="24"/>
              </w:rPr>
              <w:t>项目支出绩效自评表</w:t>
            </w:r>
          </w:p>
        </w:tc>
      </w:tr>
      <w:tr w14:paraId="3E1BFF2F">
        <w:tblPrEx>
          <w:tblCellMar>
            <w:top w:w="0" w:type="dxa"/>
            <w:left w:w="108" w:type="dxa"/>
            <w:bottom w:w="0" w:type="dxa"/>
            <w:right w:w="108" w:type="dxa"/>
          </w:tblCellMar>
        </w:tblPrEx>
        <w:tc>
          <w:tcPr>
            <w:tcW w:w="8848" w:type="dxa"/>
            <w:gridSpan w:val="14"/>
            <w:vAlign w:val="center"/>
          </w:tcPr>
          <w:p w14:paraId="1971B631">
            <w:pPr>
              <w:jc w:val="center"/>
            </w:pPr>
            <w:r>
              <w:rPr>
                <w:rFonts w:ascii="宋体" w:hAnsi="宋体" w:eastAsia="宋体"/>
                <w:sz w:val="24"/>
              </w:rPr>
              <w:t>(2024年度)</w:t>
            </w:r>
          </w:p>
        </w:tc>
      </w:tr>
      <w:tr w14:paraId="2947AE02">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2C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AA31A6">
            <w:pPr>
              <w:jc w:val="center"/>
            </w:pPr>
            <w:r>
              <w:rPr>
                <w:rFonts w:ascii="宋体" w:hAnsi="宋体" w:eastAsia="宋体"/>
                <w:sz w:val="16"/>
              </w:rPr>
              <w:t>英吉沙县2019年度增减挂钩项目管理费</w:t>
            </w:r>
          </w:p>
        </w:tc>
      </w:tr>
      <w:tr w14:paraId="646C47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D2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B52E1">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19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45A3C3">
            <w:pPr>
              <w:jc w:val="center"/>
            </w:pPr>
            <w:r>
              <w:rPr>
                <w:rFonts w:ascii="宋体" w:hAnsi="宋体" w:eastAsia="宋体"/>
                <w:sz w:val="16"/>
              </w:rPr>
              <w:t>英吉沙县自然资源局</w:t>
            </w:r>
          </w:p>
        </w:tc>
      </w:tr>
      <w:tr w14:paraId="423427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915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41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8D2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4BE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F3E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003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2CF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FBAC">
            <w:pPr>
              <w:jc w:val="center"/>
            </w:pPr>
            <w:r>
              <w:rPr>
                <w:rFonts w:ascii="宋体" w:hAnsi="宋体" w:eastAsia="宋体"/>
                <w:sz w:val="16"/>
              </w:rPr>
              <w:t>得分</w:t>
            </w:r>
          </w:p>
        </w:tc>
      </w:tr>
      <w:tr w14:paraId="1502A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0A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0D6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727B4">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122A">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37FC4">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7CE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B9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0304">
            <w:pPr>
              <w:jc w:val="center"/>
            </w:pPr>
            <w:r>
              <w:rPr>
                <w:rFonts w:ascii="宋体" w:hAnsi="宋体" w:eastAsia="宋体"/>
                <w:sz w:val="16"/>
              </w:rPr>
              <w:t>10.00分</w:t>
            </w:r>
          </w:p>
        </w:tc>
      </w:tr>
      <w:tr w14:paraId="7ECED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D11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114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0B17B">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0A2E0">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C6EEC">
            <w:pPr>
              <w:jc w:val="center"/>
            </w:pPr>
            <w:r>
              <w:rPr>
                <w:rFonts w:ascii="宋体" w:hAnsi="宋体" w:eastAsia="宋体"/>
                <w:sz w:val="16"/>
              </w:rPr>
              <w:t>32.36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0D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67AB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834E">
            <w:pPr>
              <w:jc w:val="center"/>
            </w:pPr>
            <w:r>
              <w:rPr>
                <w:rFonts w:ascii="宋体" w:hAnsi="宋体" w:eastAsia="宋体"/>
                <w:sz w:val="16"/>
              </w:rPr>
              <w:t>—</w:t>
            </w:r>
          </w:p>
        </w:tc>
      </w:tr>
      <w:tr w14:paraId="291100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B20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136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D64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B0A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5F9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B77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C4D4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2FCCB">
            <w:pPr>
              <w:jc w:val="center"/>
            </w:pPr>
            <w:r>
              <w:rPr>
                <w:rFonts w:ascii="宋体" w:hAnsi="宋体" w:eastAsia="宋体"/>
                <w:sz w:val="16"/>
              </w:rPr>
              <w:t>—</w:t>
            </w:r>
          </w:p>
        </w:tc>
      </w:tr>
      <w:tr w14:paraId="581345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FD1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E89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67B404">
            <w:pPr>
              <w:jc w:val="center"/>
            </w:pPr>
            <w:r>
              <w:rPr>
                <w:rFonts w:ascii="宋体" w:hAnsi="宋体" w:eastAsia="宋体"/>
                <w:sz w:val="16"/>
              </w:rPr>
              <w:t>实际完成情况</w:t>
            </w:r>
          </w:p>
        </w:tc>
      </w:tr>
      <w:tr w14:paraId="191A2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740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09CD01">
            <w:pPr>
              <w:jc w:val="both"/>
            </w:pPr>
            <w:r>
              <w:rPr>
                <w:rFonts w:ascii="宋体" w:hAnsi="宋体" w:eastAsia="宋体"/>
                <w:sz w:val="16"/>
              </w:rPr>
              <w:t>该项目投资32.36245万元，用于增减挂钩绩效管理、项目地块勘测定界等服务。通过实施该项目有效推进我县乡村振兴战略实施，实现增减挂钩结余指标、提高土壤肥力、提高耕地质量、增加农户收入。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7814F9">
            <w:pPr>
              <w:jc w:val="both"/>
            </w:pPr>
            <w:r>
              <w:rPr>
                <w:rFonts w:hint="eastAsia" w:ascii="宋体" w:hAnsi="宋体"/>
                <w:sz w:val="16"/>
                <w:lang w:eastAsia="zh-CN"/>
              </w:rPr>
              <w:t>截至</w:t>
            </w:r>
            <w:r>
              <w:rPr>
                <w:rFonts w:ascii="宋体" w:hAnsi="宋体" w:eastAsia="宋体"/>
                <w:sz w:val="16"/>
              </w:rPr>
              <w:t>2024年12月31日，该项目执行资金32.36万元，项目资金执行率为100%，主要用于土地复垦640.08亩。通过实施该项目有效推进我县乡村振兴战略实施，实现增减挂钩结余指标、提高土壤肥力、提高耕地质量、增加农户收入。</w:t>
            </w:r>
          </w:p>
        </w:tc>
      </w:tr>
      <w:tr w14:paraId="5CB0CC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9BF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03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CD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43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A9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B0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BA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62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C6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56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5D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2B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214B2">
            <w:pPr>
              <w:jc w:val="center"/>
            </w:pPr>
            <w:r>
              <w:rPr>
                <w:rFonts w:ascii="宋体" w:hAnsi="宋体" w:eastAsia="宋体"/>
                <w:sz w:val="16"/>
              </w:rPr>
              <w:t>偏差原因分析及改进措施</w:t>
            </w:r>
          </w:p>
        </w:tc>
      </w:tr>
      <w:tr w14:paraId="7EAAA9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0A2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BFA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1C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BEF5">
            <w:pPr>
              <w:jc w:val="center"/>
            </w:pPr>
            <w:r>
              <w:rPr>
                <w:rFonts w:ascii="宋体" w:hAnsi="宋体" w:eastAsia="宋体"/>
                <w:sz w:val="16"/>
              </w:rPr>
              <w:t>项目土地复垦亩数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EA9F">
            <w:pPr>
              <w:jc w:val="center"/>
            </w:pPr>
            <w:r>
              <w:rPr>
                <w:rFonts w:ascii="宋体" w:hAnsi="宋体" w:eastAsia="宋体"/>
                <w:sz w:val="16"/>
              </w:rPr>
              <w:t>=640.08亩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A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33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D2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6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3C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1293">
            <w:pPr>
              <w:jc w:val="center"/>
            </w:pPr>
            <w:r>
              <w:rPr>
                <w:rFonts w:ascii="宋体" w:hAnsi="宋体" w:eastAsia="宋体"/>
                <w:sz w:val="16"/>
              </w:rPr>
              <w:t>=640.08亩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98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E48B2">
            <w:pPr>
              <w:jc w:val="center"/>
            </w:pPr>
          </w:p>
        </w:tc>
      </w:tr>
      <w:tr w14:paraId="04700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2C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5D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6A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457B">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A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8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39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7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EF1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A5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2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07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F6F22">
            <w:pPr>
              <w:jc w:val="center"/>
            </w:pPr>
          </w:p>
        </w:tc>
      </w:tr>
      <w:tr w14:paraId="355E7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BE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4F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6C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8D8E">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B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549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55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79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92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EA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7D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39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A7990">
            <w:pPr>
              <w:jc w:val="center"/>
            </w:pPr>
          </w:p>
        </w:tc>
      </w:tr>
      <w:tr w14:paraId="6E334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4FE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BAC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BC67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E135">
            <w:pPr>
              <w:jc w:val="center"/>
            </w:pPr>
            <w:r>
              <w:rPr>
                <w:rFonts w:ascii="宋体" w:hAnsi="宋体" w:eastAsia="宋体"/>
                <w:sz w:val="16"/>
              </w:rPr>
              <w:t>绩效管理服务费成本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65C6">
            <w:pPr>
              <w:jc w:val="center"/>
            </w:pPr>
            <w:r>
              <w:rPr>
                <w:rFonts w:ascii="宋体" w:hAnsi="宋体" w:eastAsia="宋体"/>
                <w:sz w:val="16"/>
              </w:rPr>
              <w:t>&lt;=20.23万元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55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65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4F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3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F9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1EDF">
            <w:pPr>
              <w:jc w:val="center"/>
            </w:pPr>
            <w:r>
              <w:rPr>
                <w:rFonts w:ascii="宋体" w:hAnsi="宋体" w:eastAsia="宋体"/>
                <w:sz w:val="16"/>
              </w:rPr>
              <w:t>=20.23万元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F4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A0DB8">
            <w:pPr>
              <w:jc w:val="center"/>
            </w:pPr>
          </w:p>
        </w:tc>
      </w:tr>
      <w:tr w14:paraId="11BD9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87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8D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84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C41F">
            <w:pPr>
              <w:jc w:val="center"/>
            </w:pPr>
            <w:r>
              <w:rPr>
                <w:rFonts w:ascii="宋体" w:hAnsi="宋体" w:eastAsia="宋体"/>
                <w:sz w:val="16"/>
              </w:rPr>
              <w:t>勘测定界服务费成本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E5E8">
            <w:pPr>
              <w:jc w:val="center"/>
            </w:pPr>
            <w:r>
              <w:rPr>
                <w:rFonts w:ascii="宋体" w:hAnsi="宋体" w:eastAsia="宋体"/>
                <w:sz w:val="16"/>
              </w:rPr>
              <w:t>&lt;=12.13万元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04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C9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26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DE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1C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2105">
            <w:pPr>
              <w:jc w:val="center"/>
            </w:pPr>
            <w:r>
              <w:rPr>
                <w:rFonts w:ascii="宋体" w:hAnsi="宋体" w:eastAsia="宋体"/>
                <w:sz w:val="16"/>
              </w:rPr>
              <w:t>=12.13万元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FC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92DB2">
            <w:pPr>
              <w:jc w:val="center"/>
            </w:pPr>
          </w:p>
        </w:tc>
      </w:tr>
      <w:tr w14:paraId="6DBDE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494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6B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C4E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1337">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35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9B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57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4B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0B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C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4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AA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EDFA8">
            <w:pPr>
              <w:jc w:val="center"/>
            </w:pPr>
          </w:p>
        </w:tc>
      </w:tr>
      <w:tr w14:paraId="37CFB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A5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F3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97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5D399">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83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63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F5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42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4A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8B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3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FB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F39C9">
            <w:pPr>
              <w:jc w:val="center"/>
            </w:pPr>
            <w:r>
              <w:rPr>
                <w:rFonts w:ascii="宋体" w:hAnsi="宋体" w:eastAsia="宋体"/>
                <w:sz w:val="16"/>
              </w:rPr>
              <w:t>偏差原因：该项目实施效果较好，满意度较高。</w:t>
            </w:r>
          </w:p>
        </w:tc>
      </w:tr>
      <w:tr w14:paraId="25A868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1C47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4A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8E3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809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3062A5"/>
        </w:tc>
      </w:tr>
    </w:tbl>
    <w:p w14:paraId="79A188DC">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18"/>
        <w:gridCol w:w="856"/>
        <w:gridCol w:w="618"/>
        <w:gridCol w:w="618"/>
        <w:gridCol w:w="622"/>
        <w:gridCol w:w="618"/>
        <w:gridCol w:w="618"/>
        <w:gridCol w:w="776"/>
        <w:gridCol w:w="624"/>
        <w:gridCol w:w="601"/>
        <w:gridCol w:w="628"/>
      </w:tblGrid>
      <w:tr w14:paraId="4315B032">
        <w:tblPrEx>
          <w:tblCellMar>
            <w:top w:w="0" w:type="dxa"/>
            <w:left w:w="108" w:type="dxa"/>
            <w:bottom w:w="0" w:type="dxa"/>
            <w:right w:w="108" w:type="dxa"/>
          </w:tblCellMar>
        </w:tblPrEx>
        <w:tc>
          <w:tcPr>
            <w:tcW w:w="8848" w:type="dxa"/>
            <w:gridSpan w:val="14"/>
            <w:vAlign w:val="center"/>
          </w:tcPr>
          <w:p w14:paraId="1A55C2C2">
            <w:pPr>
              <w:jc w:val="center"/>
            </w:pPr>
            <w:r>
              <w:rPr>
                <w:rFonts w:ascii="宋体" w:hAnsi="宋体" w:eastAsia="宋体"/>
                <w:sz w:val="24"/>
              </w:rPr>
              <w:t>项目支出绩效自评表</w:t>
            </w:r>
          </w:p>
        </w:tc>
      </w:tr>
      <w:tr w14:paraId="4075D8C9">
        <w:tblPrEx>
          <w:tblCellMar>
            <w:top w:w="0" w:type="dxa"/>
            <w:left w:w="108" w:type="dxa"/>
            <w:bottom w:w="0" w:type="dxa"/>
            <w:right w:w="108" w:type="dxa"/>
          </w:tblCellMar>
        </w:tblPrEx>
        <w:tc>
          <w:tcPr>
            <w:tcW w:w="8848" w:type="dxa"/>
            <w:gridSpan w:val="14"/>
            <w:vAlign w:val="center"/>
          </w:tcPr>
          <w:p w14:paraId="13EBB83E">
            <w:pPr>
              <w:jc w:val="center"/>
            </w:pPr>
            <w:r>
              <w:rPr>
                <w:rFonts w:ascii="宋体" w:hAnsi="宋体" w:eastAsia="宋体"/>
                <w:sz w:val="24"/>
              </w:rPr>
              <w:t>(2024年度)</w:t>
            </w:r>
          </w:p>
        </w:tc>
      </w:tr>
      <w:tr w14:paraId="411925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E6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8B58E4">
            <w:pPr>
              <w:jc w:val="center"/>
            </w:pPr>
            <w:r>
              <w:rPr>
                <w:rFonts w:ascii="宋体" w:hAnsi="宋体" w:eastAsia="宋体"/>
                <w:sz w:val="16"/>
              </w:rPr>
              <w:t>英吉沙县2019年拆旧区土地复垦项目</w:t>
            </w:r>
          </w:p>
        </w:tc>
      </w:tr>
      <w:tr w14:paraId="215382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71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AC2ADB">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A1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485144">
            <w:pPr>
              <w:jc w:val="center"/>
            </w:pPr>
            <w:r>
              <w:rPr>
                <w:rFonts w:ascii="宋体" w:hAnsi="宋体" w:eastAsia="宋体"/>
                <w:sz w:val="16"/>
              </w:rPr>
              <w:t>英吉沙县自然资源局</w:t>
            </w:r>
          </w:p>
        </w:tc>
      </w:tr>
      <w:tr w14:paraId="0C8936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134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09D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8CB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DEA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6F4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126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37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6AAE">
            <w:pPr>
              <w:jc w:val="center"/>
            </w:pPr>
            <w:r>
              <w:rPr>
                <w:rFonts w:ascii="宋体" w:hAnsi="宋体" w:eastAsia="宋体"/>
                <w:sz w:val="16"/>
              </w:rPr>
              <w:t>得分</w:t>
            </w:r>
          </w:p>
        </w:tc>
      </w:tr>
      <w:tr w14:paraId="7641D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2F3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EB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892F">
            <w:pPr>
              <w:jc w:val="center"/>
            </w:pPr>
            <w:r>
              <w:rPr>
                <w:rFonts w:ascii="宋体" w:hAnsi="宋体" w:eastAsia="宋体"/>
                <w:sz w:val="16"/>
              </w:rPr>
              <w:t>88.49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78CCF">
            <w:pPr>
              <w:jc w:val="center"/>
            </w:pPr>
            <w:r>
              <w:rPr>
                <w:rFonts w:ascii="宋体" w:hAnsi="宋体" w:eastAsia="宋体"/>
                <w:sz w:val="16"/>
              </w:rPr>
              <w:t>88.49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75D7">
            <w:pPr>
              <w:jc w:val="center"/>
            </w:pPr>
            <w:r>
              <w:rPr>
                <w:rFonts w:ascii="宋体" w:hAnsi="宋体" w:eastAsia="宋体"/>
                <w:sz w:val="16"/>
              </w:rPr>
              <w:t>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B5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1779">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F5D5">
            <w:pPr>
              <w:jc w:val="center"/>
            </w:pPr>
            <w:r>
              <w:rPr>
                <w:rFonts w:ascii="宋体" w:hAnsi="宋体" w:eastAsia="宋体"/>
                <w:sz w:val="16"/>
              </w:rPr>
              <w:t>0.00分</w:t>
            </w:r>
          </w:p>
        </w:tc>
      </w:tr>
      <w:tr w14:paraId="596FF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162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DCA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9AFD6">
            <w:pPr>
              <w:jc w:val="center"/>
            </w:pPr>
            <w:r>
              <w:rPr>
                <w:rFonts w:ascii="宋体" w:hAnsi="宋体" w:eastAsia="宋体"/>
                <w:sz w:val="16"/>
              </w:rPr>
              <w:t>88.49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70F2">
            <w:pPr>
              <w:jc w:val="center"/>
            </w:pPr>
            <w:r>
              <w:rPr>
                <w:rFonts w:ascii="宋体" w:hAnsi="宋体" w:eastAsia="宋体"/>
                <w:sz w:val="16"/>
              </w:rPr>
              <w:t>88.49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9447E">
            <w:pPr>
              <w:jc w:val="center"/>
            </w:pPr>
            <w:r>
              <w:rPr>
                <w:rFonts w:ascii="宋体" w:hAnsi="宋体" w:eastAsia="宋体"/>
                <w:sz w:val="16"/>
              </w:rPr>
              <w:t>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825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B2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0336">
            <w:pPr>
              <w:jc w:val="center"/>
            </w:pPr>
            <w:r>
              <w:rPr>
                <w:rFonts w:ascii="宋体" w:hAnsi="宋体" w:eastAsia="宋体"/>
                <w:sz w:val="16"/>
              </w:rPr>
              <w:t>—</w:t>
            </w:r>
          </w:p>
        </w:tc>
      </w:tr>
      <w:tr w14:paraId="7F65D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D3A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AB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A45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37F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CDE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2D7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1A1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A081">
            <w:pPr>
              <w:jc w:val="center"/>
            </w:pPr>
            <w:r>
              <w:rPr>
                <w:rFonts w:ascii="宋体" w:hAnsi="宋体" w:eastAsia="宋体"/>
                <w:sz w:val="16"/>
              </w:rPr>
              <w:t>—</w:t>
            </w:r>
          </w:p>
        </w:tc>
      </w:tr>
      <w:tr w14:paraId="06CC96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4CC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552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C075E6">
            <w:pPr>
              <w:jc w:val="center"/>
            </w:pPr>
            <w:r>
              <w:rPr>
                <w:rFonts w:ascii="宋体" w:hAnsi="宋体" w:eastAsia="宋体"/>
                <w:sz w:val="16"/>
              </w:rPr>
              <w:t>实际完成情况</w:t>
            </w:r>
          </w:p>
        </w:tc>
      </w:tr>
      <w:tr w14:paraId="71390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26D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0E3E7">
            <w:pPr>
              <w:jc w:val="both"/>
            </w:pPr>
            <w:r>
              <w:rPr>
                <w:rFonts w:ascii="宋体" w:hAnsi="宋体" w:eastAsia="宋体"/>
                <w:sz w:val="16"/>
              </w:rPr>
              <w:t>该项目投资88.489814万元，完成土地复垦640.08亩，新增一般耕地及其他农用地640.08亩及相关附属配套。通过实施该项目有效推进我县乡村振兴战略实施，实现增减挂钩结余指标、提高土壤肥力、提高耕地质量、增加农户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9EC67">
            <w:pPr>
              <w:jc w:val="both"/>
            </w:pPr>
            <w:r>
              <w:rPr>
                <w:rFonts w:hint="eastAsia" w:ascii="宋体" w:hAnsi="宋体"/>
                <w:sz w:val="16"/>
                <w:lang w:eastAsia="zh-CN"/>
              </w:rPr>
              <w:t>截至</w:t>
            </w:r>
            <w:r>
              <w:rPr>
                <w:rFonts w:ascii="宋体" w:hAnsi="宋体" w:eastAsia="宋体"/>
                <w:sz w:val="16"/>
              </w:rPr>
              <w:t>2024年12月31日，该项目执行资金4.88万元，完成土地复垦640.08亩，主要用于支付档案整理费成本费。通过实施该项目有效推进我县乡村振兴战略实施，实现增减挂钩结余指标、提高土壤肥力、提高耕地质量、增加农户收入。</w:t>
            </w:r>
          </w:p>
        </w:tc>
      </w:tr>
      <w:tr w14:paraId="1D8CAD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13E7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3E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86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4A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8A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44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7D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5A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1E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EF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AD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17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8EEBC">
            <w:pPr>
              <w:jc w:val="center"/>
            </w:pPr>
            <w:r>
              <w:rPr>
                <w:rFonts w:ascii="宋体" w:hAnsi="宋体" w:eastAsia="宋体"/>
                <w:sz w:val="16"/>
              </w:rPr>
              <w:t>偏差原因分析及改进措施</w:t>
            </w:r>
          </w:p>
        </w:tc>
      </w:tr>
      <w:tr w14:paraId="75C2D1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5A2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9C13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EF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D820">
            <w:pPr>
              <w:jc w:val="center"/>
            </w:pPr>
            <w:r>
              <w:rPr>
                <w:rFonts w:ascii="宋体" w:hAnsi="宋体" w:eastAsia="宋体"/>
                <w:sz w:val="16"/>
              </w:rPr>
              <w:t>项目土地复垦亩数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297D">
            <w:pPr>
              <w:jc w:val="center"/>
            </w:pPr>
            <w:r>
              <w:rPr>
                <w:rFonts w:ascii="宋体" w:hAnsi="宋体" w:eastAsia="宋体"/>
                <w:sz w:val="16"/>
              </w:rPr>
              <w:t>&gt;=640.08亩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C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39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DC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1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FC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AAE1">
            <w:pPr>
              <w:jc w:val="center"/>
            </w:pPr>
            <w:r>
              <w:rPr>
                <w:rFonts w:ascii="宋体" w:hAnsi="宋体" w:eastAsia="宋体"/>
                <w:sz w:val="16"/>
              </w:rPr>
              <w:t>=640.08亩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58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B6A0C">
            <w:pPr>
              <w:jc w:val="center"/>
            </w:pPr>
          </w:p>
        </w:tc>
      </w:tr>
      <w:tr w14:paraId="3F955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BF1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45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8E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AA8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B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D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DB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6A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C4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3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7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09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AB5E1">
            <w:pPr>
              <w:jc w:val="center"/>
            </w:pPr>
          </w:p>
        </w:tc>
      </w:tr>
      <w:tr w14:paraId="6667D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D7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90F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A12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83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DB04">
            <w:pPr>
              <w:jc w:val="center"/>
            </w:pPr>
            <w:r>
              <w:rPr>
                <w:rFonts w:ascii="宋体" w:hAnsi="宋体" w:eastAsia="宋体"/>
                <w:sz w:val="16"/>
              </w:rPr>
              <w:t>=2024</w:t>
            </w:r>
            <w:r>
              <w:rPr>
                <w:rFonts w:hint="eastAsia" w:ascii="宋体" w:hAnsi="宋体"/>
                <w:sz w:val="16"/>
                <w:lang w:val="en-US" w:eastAsia="zh-CN"/>
              </w:rPr>
              <w:t>年</w:t>
            </w:r>
            <w:r>
              <w:rPr>
                <w:rFonts w:ascii="宋体" w:hAnsi="宋体" w:eastAsia="宋体"/>
                <w:sz w:val="16"/>
              </w:rPr>
              <w:t>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4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C6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5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11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6E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384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C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F73D4">
            <w:pPr>
              <w:jc w:val="center"/>
            </w:pPr>
          </w:p>
        </w:tc>
      </w:tr>
      <w:tr w14:paraId="5932B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0A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64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412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7894">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D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9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A5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12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C5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96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49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4E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2E678">
            <w:pPr>
              <w:jc w:val="center"/>
            </w:pPr>
          </w:p>
        </w:tc>
      </w:tr>
      <w:tr w14:paraId="04E92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B54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68DF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72C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4AB0">
            <w:pPr>
              <w:jc w:val="center"/>
            </w:pPr>
            <w:r>
              <w:rPr>
                <w:rFonts w:ascii="宋体" w:hAnsi="宋体" w:eastAsia="宋体"/>
                <w:sz w:val="16"/>
              </w:rPr>
              <w:t>项目施工费成本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813D">
            <w:pPr>
              <w:jc w:val="center"/>
            </w:pPr>
            <w:r>
              <w:rPr>
                <w:rFonts w:ascii="宋体" w:hAnsi="宋体" w:eastAsia="宋体"/>
                <w:sz w:val="16"/>
              </w:rPr>
              <w:t>&lt;=74.41万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B2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EE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84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D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E0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9934">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7E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FB41">
            <w:pPr>
              <w:jc w:val="center"/>
            </w:pPr>
            <w:r>
              <w:rPr>
                <w:rFonts w:ascii="宋体" w:hAnsi="宋体" w:eastAsia="宋体"/>
                <w:sz w:val="16"/>
              </w:rPr>
              <w:t>偏差原因部分工程还没有完工，项目还没有审计。整改措施：积极对接施工、监理单位、审计单位，尽快提交有关材料。</w:t>
            </w:r>
          </w:p>
        </w:tc>
      </w:tr>
      <w:tr w14:paraId="690A3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3C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95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47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1F7B">
            <w:pPr>
              <w:jc w:val="center"/>
            </w:pPr>
            <w:r>
              <w:rPr>
                <w:rFonts w:ascii="宋体" w:hAnsi="宋体" w:eastAsia="宋体"/>
                <w:sz w:val="16"/>
              </w:rPr>
              <w:t>项目监理费成本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B9E0">
            <w:pPr>
              <w:jc w:val="center"/>
            </w:pPr>
            <w:r>
              <w:rPr>
                <w:rFonts w:ascii="宋体" w:hAnsi="宋体" w:eastAsia="宋体"/>
                <w:sz w:val="16"/>
              </w:rPr>
              <w:t>&lt;=7.98万元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4E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2A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D9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7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77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666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8D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617A4">
            <w:pPr>
              <w:jc w:val="center"/>
            </w:pPr>
            <w:r>
              <w:rPr>
                <w:rFonts w:ascii="宋体" w:hAnsi="宋体" w:eastAsia="宋体"/>
                <w:sz w:val="16"/>
              </w:rPr>
              <w:t>偏差原因部分工程还没有完工，项目还没有审计。整改措施：积极对接施工、监理单位、审计单位，尽快提交有关材料。</w:t>
            </w:r>
          </w:p>
        </w:tc>
      </w:tr>
      <w:tr w14:paraId="3D519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81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6D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1A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2316">
            <w:pPr>
              <w:jc w:val="center"/>
            </w:pPr>
            <w:r>
              <w:rPr>
                <w:rFonts w:ascii="宋体" w:hAnsi="宋体" w:eastAsia="宋体"/>
                <w:sz w:val="16"/>
              </w:rPr>
              <w:t>档案整理费成本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8AEE">
            <w:pPr>
              <w:jc w:val="center"/>
            </w:pPr>
            <w:r>
              <w:rPr>
                <w:rFonts w:ascii="宋体" w:hAnsi="宋体" w:eastAsia="宋体"/>
                <w:sz w:val="16"/>
              </w:rPr>
              <w:t>&lt;=6.10万元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76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50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7C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D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B3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B43E">
            <w:pPr>
              <w:jc w:val="center"/>
            </w:pPr>
            <w:r>
              <w:rPr>
                <w:rFonts w:ascii="宋体" w:hAnsi="宋体" w:eastAsia="宋体"/>
                <w:sz w:val="16"/>
              </w:rPr>
              <w:t>=4.88万元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AF2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F6259">
            <w:pPr>
              <w:jc w:val="center"/>
            </w:pPr>
            <w:r>
              <w:rPr>
                <w:rFonts w:ascii="宋体" w:hAnsi="宋体" w:eastAsia="宋体"/>
                <w:sz w:val="16"/>
              </w:rPr>
              <w:t>偏差原因部分工程还没有完工，项目还没有审计。整改措施：积极对接施工、监理单位、审计单位，尽快提交有关材料。</w:t>
            </w:r>
          </w:p>
        </w:tc>
      </w:tr>
      <w:tr w14:paraId="5CEA3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5F1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51E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709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4795">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0B1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E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6B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E64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B6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30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E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24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81AC3">
            <w:pPr>
              <w:jc w:val="center"/>
            </w:pPr>
          </w:p>
        </w:tc>
      </w:tr>
      <w:tr w14:paraId="1F0558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F8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50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93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0956">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6B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61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2D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CE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D9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32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9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1B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CDF4">
            <w:pPr>
              <w:jc w:val="center"/>
            </w:pPr>
            <w:r>
              <w:rPr>
                <w:rFonts w:ascii="宋体" w:hAnsi="宋体" w:eastAsia="宋体"/>
                <w:sz w:val="16"/>
              </w:rPr>
              <w:t>偏差原因：该项目实施效果较好，满意度较高。</w:t>
            </w:r>
          </w:p>
        </w:tc>
      </w:tr>
      <w:tr w14:paraId="3C9EBA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E6FA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68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64F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1F2D">
            <w:pPr>
              <w:jc w:val="center"/>
            </w:pPr>
            <w:r>
              <w:rPr>
                <w:rFonts w:ascii="宋体" w:hAnsi="宋体" w:eastAsia="宋体"/>
                <w:sz w:val="16"/>
              </w:rPr>
              <w:t>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B8EDEC"/>
        </w:tc>
      </w:tr>
    </w:tbl>
    <w:p w14:paraId="7B8B6F1F">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10"/>
        <w:gridCol w:w="936"/>
        <w:gridCol w:w="615"/>
        <w:gridCol w:w="613"/>
        <w:gridCol w:w="617"/>
        <w:gridCol w:w="610"/>
        <w:gridCol w:w="610"/>
        <w:gridCol w:w="776"/>
        <w:gridCol w:w="629"/>
        <w:gridCol w:w="579"/>
        <w:gridCol w:w="624"/>
      </w:tblGrid>
      <w:tr w14:paraId="3B705D74">
        <w:tblPrEx>
          <w:tblCellMar>
            <w:top w:w="0" w:type="dxa"/>
            <w:left w:w="108" w:type="dxa"/>
            <w:bottom w:w="0" w:type="dxa"/>
            <w:right w:w="108" w:type="dxa"/>
          </w:tblCellMar>
        </w:tblPrEx>
        <w:tc>
          <w:tcPr>
            <w:tcW w:w="8848" w:type="dxa"/>
            <w:gridSpan w:val="14"/>
            <w:vAlign w:val="center"/>
          </w:tcPr>
          <w:p w14:paraId="2B61A348">
            <w:pPr>
              <w:jc w:val="center"/>
            </w:pPr>
            <w:r>
              <w:rPr>
                <w:rFonts w:ascii="宋体" w:hAnsi="宋体" w:eastAsia="宋体"/>
                <w:sz w:val="24"/>
              </w:rPr>
              <w:t>项目支出绩效自评表</w:t>
            </w:r>
          </w:p>
        </w:tc>
      </w:tr>
      <w:tr w14:paraId="5679E081">
        <w:tblPrEx>
          <w:tblCellMar>
            <w:top w:w="0" w:type="dxa"/>
            <w:left w:w="108" w:type="dxa"/>
            <w:bottom w:w="0" w:type="dxa"/>
            <w:right w:w="108" w:type="dxa"/>
          </w:tblCellMar>
        </w:tblPrEx>
        <w:tc>
          <w:tcPr>
            <w:tcW w:w="8848" w:type="dxa"/>
            <w:gridSpan w:val="14"/>
            <w:vAlign w:val="center"/>
          </w:tcPr>
          <w:p w14:paraId="6CCE1950">
            <w:pPr>
              <w:jc w:val="center"/>
            </w:pPr>
            <w:r>
              <w:rPr>
                <w:rFonts w:ascii="宋体" w:hAnsi="宋体" w:eastAsia="宋体"/>
                <w:sz w:val="24"/>
              </w:rPr>
              <w:t>(2024年度)</w:t>
            </w:r>
          </w:p>
        </w:tc>
      </w:tr>
      <w:tr w14:paraId="4A1391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A5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BF0979">
            <w:pPr>
              <w:jc w:val="center"/>
            </w:pPr>
            <w:r>
              <w:rPr>
                <w:rFonts w:ascii="宋体" w:hAnsi="宋体" w:eastAsia="宋体"/>
                <w:sz w:val="16"/>
              </w:rPr>
              <w:t>英吉沙县2020年土地整理（零碎耕地规模化建设）项目</w:t>
            </w:r>
          </w:p>
        </w:tc>
      </w:tr>
      <w:tr w14:paraId="73EDD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40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26A509">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CB5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F5CC2">
            <w:pPr>
              <w:jc w:val="center"/>
            </w:pPr>
            <w:r>
              <w:rPr>
                <w:rFonts w:ascii="宋体" w:hAnsi="宋体" w:eastAsia="宋体"/>
                <w:sz w:val="16"/>
              </w:rPr>
              <w:t>英吉沙县自然资源局</w:t>
            </w:r>
          </w:p>
        </w:tc>
      </w:tr>
      <w:tr w14:paraId="2097BE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59A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F6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604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B48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D1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419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C4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717B">
            <w:pPr>
              <w:jc w:val="center"/>
            </w:pPr>
            <w:r>
              <w:rPr>
                <w:rFonts w:ascii="宋体" w:hAnsi="宋体" w:eastAsia="宋体"/>
                <w:sz w:val="16"/>
              </w:rPr>
              <w:t>得分</w:t>
            </w:r>
          </w:p>
        </w:tc>
      </w:tr>
      <w:tr w14:paraId="11275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9EE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E88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8D7A">
            <w:pPr>
              <w:jc w:val="center"/>
            </w:pPr>
            <w:r>
              <w:rPr>
                <w:rFonts w:ascii="宋体" w:hAnsi="宋体" w:eastAsia="宋体"/>
                <w:sz w:val="16"/>
              </w:rPr>
              <w:t>1,488.91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5DC96">
            <w:pPr>
              <w:jc w:val="center"/>
            </w:pPr>
            <w:r>
              <w:rPr>
                <w:rFonts w:ascii="宋体" w:hAnsi="宋体" w:eastAsia="宋体"/>
                <w:sz w:val="16"/>
              </w:rPr>
              <w:t>1,488.91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05CAF">
            <w:pPr>
              <w:jc w:val="center"/>
            </w:pPr>
            <w:r>
              <w:rPr>
                <w:rFonts w:ascii="宋体" w:hAnsi="宋体" w:eastAsia="宋体"/>
                <w:sz w:val="16"/>
              </w:rPr>
              <w:t>754.96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4C6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1E99E">
            <w:pPr>
              <w:jc w:val="center"/>
            </w:pPr>
            <w:r>
              <w:rPr>
                <w:rFonts w:ascii="宋体" w:hAnsi="宋体" w:eastAsia="宋体"/>
                <w:sz w:val="16"/>
              </w:rPr>
              <w:t>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912E">
            <w:pPr>
              <w:jc w:val="center"/>
            </w:pPr>
            <w:r>
              <w:rPr>
                <w:rFonts w:ascii="宋体" w:hAnsi="宋体" w:eastAsia="宋体"/>
                <w:sz w:val="16"/>
              </w:rPr>
              <w:t>0.00分</w:t>
            </w:r>
          </w:p>
        </w:tc>
      </w:tr>
      <w:tr w14:paraId="03A77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FBF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2DE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021A8">
            <w:pPr>
              <w:jc w:val="center"/>
            </w:pPr>
            <w:r>
              <w:rPr>
                <w:rFonts w:ascii="宋体" w:hAnsi="宋体" w:eastAsia="宋体"/>
                <w:sz w:val="16"/>
              </w:rPr>
              <w:t>1,488.91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6FBED">
            <w:pPr>
              <w:jc w:val="center"/>
            </w:pPr>
            <w:r>
              <w:rPr>
                <w:rFonts w:ascii="宋体" w:hAnsi="宋体" w:eastAsia="宋体"/>
                <w:sz w:val="16"/>
              </w:rPr>
              <w:t>1,488.91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9FA0">
            <w:pPr>
              <w:jc w:val="center"/>
            </w:pPr>
            <w:r>
              <w:rPr>
                <w:rFonts w:ascii="宋体" w:hAnsi="宋体" w:eastAsia="宋体"/>
                <w:sz w:val="16"/>
              </w:rPr>
              <w:t>754.96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D1B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680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9117">
            <w:pPr>
              <w:jc w:val="center"/>
            </w:pPr>
            <w:r>
              <w:rPr>
                <w:rFonts w:ascii="宋体" w:hAnsi="宋体" w:eastAsia="宋体"/>
                <w:sz w:val="16"/>
              </w:rPr>
              <w:t>—</w:t>
            </w:r>
          </w:p>
        </w:tc>
      </w:tr>
      <w:tr w14:paraId="72393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AC5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D8B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B6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E7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B71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FD0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C7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A9C8">
            <w:pPr>
              <w:jc w:val="center"/>
            </w:pPr>
            <w:r>
              <w:rPr>
                <w:rFonts w:ascii="宋体" w:hAnsi="宋体" w:eastAsia="宋体"/>
                <w:sz w:val="16"/>
              </w:rPr>
              <w:t>—</w:t>
            </w:r>
          </w:p>
        </w:tc>
      </w:tr>
      <w:tr w14:paraId="4A3A40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A41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4D68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0D6F40">
            <w:pPr>
              <w:jc w:val="center"/>
            </w:pPr>
            <w:r>
              <w:rPr>
                <w:rFonts w:ascii="宋体" w:hAnsi="宋体" w:eastAsia="宋体"/>
                <w:sz w:val="16"/>
              </w:rPr>
              <w:t>实际完成情况</w:t>
            </w:r>
          </w:p>
        </w:tc>
      </w:tr>
      <w:tr w14:paraId="2954F3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95C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1CA6D">
            <w:pPr>
              <w:jc w:val="both"/>
            </w:pPr>
            <w:r>
              <w:rPr>
                <w:rFonts w:ascii="宋体" w:hAnsi="宋体" w:eastAsia="宋体"/>
                <w:sz w:val="16"/>
              </w:rPr>
              <w:t>该项目投资1488.896683万元，完成零碎耕地归并、平整52000万亩，田、水、路、林基础设施配套。通过实施该项目有效推进我县乡村振兴战略实施，实现增减挂钩结余指标、提高土壤肥力、提高耕地质量、增加农户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76C7A">
            <w:pPr>
              <w:jc w:val="both"/>
            </w:pPr>
            <w:r>
              <w:rPr>
                <w:rFonts w:hint="eastAsia" w:ascii="宋体" w:hAnsi="宋体"/>
                <w:sz w:val="16"/>
                <w:lang w:eastAsia="zh-CN"/>
              </w:rPr>
              <w:t>截至2024</w:t>
            </w:r>
            <w:r>
              <w:rPr>
                <w:rFonts w:ascii="宋体" w:hAnsi="宋体" w:eastAsia="宋体"/>
                <w:sz w:val="16"/>
              </w:rPr>
              <w:t>年12月31日，该项目执行资金754.96万元，用于完成零碎耕地归并、平整52000万亩，田、水、路、林基础设施配套。通过实施该项目有效推进我县乡村振兴战略实施，实现增减挂钩结余指标、提高土壤肥力、提高耕地质量、增加农户收入。</w:t>
            </w:r>
          </w:p>
        </w:tc>
      </w:tr>
      <w:tr w14:paraId="754E0B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9131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F4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28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72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126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11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308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8C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CC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98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F2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AD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3FD3">
            <w:pPr>
              <w:jc w:val="center"/>
            </w:pPr>
            <w:r>
              <w:rPr>
                <w:rFonts w:ascii="宋体" w:hAnsi="宋体" w:eastAsia="宋体"/>
                <w:sz w:val="16"/>
              </w:rPr>
              <w:t>偏差原因分析及改进措施</w:t>
            </w:r>
          </w:p>
        </w:tc>
      </w:tr>
      <w:tr w14:paraId="4C1C6D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D05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41B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EF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7035">
            <w:pPr>
              <w:jc w:val="center"/>
            </w:pPr>
            <w:r>
              <w:rPr>
                <w:rFonts w:ascii="宋体" w:hAnsi="宋体" w:eastAsia="宋体"/>
                <w:sz w:val="16"/>
              </w:rPr>
              <w:t>项目土地平整亩数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FBA3">
            <w:pPr>
              <w:jc w:val="center"/>
            </w:pPr>
            <w:r>
              <w:rPr>
                <w:rFonts w:ascii="宋体" w:hAnsi="宋体" w:eastAsia="宋体"/>
                <w:sz w:val="16"/>
              </w:rPr>
              <w:t>=52000亩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A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26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C7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0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4C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C83A">
            <w:pPr>
              <w:jc w:val="center"/>
            </w:pPr>
            <w:r>
              <w:rPr>
                <w:rFonts w:ascii="宋体" w:hAnsi="宋体" w:eastAsia="宋体"/>
                <w:sz w:val="16"/>
              </w:rPr>
              <w:t>=52000亩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18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718A6">
            <w:pPr>
              <w:jc w:val="center"/>
            </w:pPr>
          </w:p>
        </w:tc>
      </w:tr>
      <w:tr w14:paraId="26CF4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58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B5C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0A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948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5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3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75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B6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5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F5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8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CF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DF79C">
            <w:pPr>
              <w:jc w:val="center"/>
            </w:pPr>
          </w:p>
        </w:tc>
      </w:tr>
      <w:tr w14:paraId="6CF82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05F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E4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42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9FE0">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8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0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21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A3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AE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6A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D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31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0D478">
            <w:pPr>
              <w:jc w:val="center"/>
            </w:pPr>
          </w:p>
        </w:tc>
      </w:tr>
      <w:tr w14:paraId="5CC77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C20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C37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EB9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1727">
            <w:pPr>
              <w:jc w:val="center"/>
            </w:pPr>
            <w:r>
              <w:rPr>
                <w:rFonts w:ascii="宋体" w:hAnsi="宋体" w:eastAsia="宋体"/>
                <w:sz w:val="16"/>
              </w:rPr>
              <w:t>项目施工费成本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A6C7">
            <w:pPr>
              <w:jc w:val="center"/>
            </w:pPr>
            <w:r>
              <w:rPr>
                <w:rFonts w:ascii="宋体" w:hAnsi="宋体" w:eastAsia="宋体"/>
                <w:sz w:val="16"/>
              </w:rPr>
              <w:t>&lt;=1338.01万元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9F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3A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FC7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5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66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E1D8">
            <w:pPr>
              <w:jc w:val="center"/>
            </w:pPr>
            <w:r>
              <w:rPr>
                <w:rFonts w:ascii="宋体" w:hAnsi="宋体" w:eastAsia="宋体"/>
                <w:sz w:val="16"/>
              </w:rPr>
              <w:t>=679.74万元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B0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3FF07">
            <w:pPr>
              <w:jc w:val="center"/>
            </w:pPr>
            <w:r>
              <w:rPr>
                <w:rFonts w:ascii="宋体" w:hAnsi="宋体" w:eastAsia="宋体"/>
                <w:sz w:val="16"/>
              </w:rPr>
              <w:t>偏差原因是部分工程还没有完工。整改措施：对接施工单位抓紧完成审计，提交最终验收。</w:t>
            </w:r>
          </w:p>
        </w:tc>
      </w:tr>
      <w:tr w14:paraId="4AC9C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79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84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88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3925">
            <w:pPr>
              <w:jc w:val="center"/>
            </w:pPr>
            <w:r>
              <w:rPr>
                <w:rFonts w:ascii="宋体" w:hAnsi="宋体" w:eastAsia="宋体"/>
                <w:sz w:val="16"/>
              </w:rPr>
              <w:t>项目监理费成本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A6BC">
            <w:pPr>
              <w:jc w:val="center"/>
            </w:pPr>
            <w:r>
              <w:rPr>
                <w:rFonts w:ascii="宋体" w:hAnsi="宋体" w:eastAsia="宋体"/>
                <w:sz w:val="16"/>
              </w:rPr>
              <w:t>&lt;=26.24万元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9A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92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297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D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FF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345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864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D9F6A">
            <w:pPr>
              <w:jc w:val="center"/>
            </w:pPr>
            <w:r>
              <w:rPr>
                <w:rFonts w:ascii="宋体" w:hAnsi="宋体" w:eastAsia="宋体"/>
                <w:sz w:val="16"/>
              </w:rPr>
              <w:t>偏差原因是部分工程还没有完工。整改措施：对接施工单位抓紧完成审计，提交最终验收。</w:t>
            </w:r>
          </w:p>
        </w:tc>
      </w:tr>
      <w:tr w14:paraId="2E4B2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E7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E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B8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75B2">
            <w:pPr>
              <w:jc w:val="center"/>
            </w:pPr>
            <w:r>
              <w:rPr>
                <w:rFonts w:ascii="宋体" w:hAnsi="宋体" w:eastAsia="宋体"/>
                <w:sz w:val="16"/>
              </w:rPr>
              <w:t>项目前期费用成本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5A8C">
            <w:pPr>
              <w:jc w:val="center"/>
            </w:pPr>
            <w:r>
              <w:rPr>
                <w:rFonts w:ascii="宋体" w:hAnsi="宋体" w:eastAsia="宋体"/>
                <w:sz w:val="16"/>
              </w:rPr>
              <w:t>=29.10万元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AA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D2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525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C8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09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9FB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F6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42C75">
            <w:pPr>
              <w:jc w:val="center"/>
            </w:pPr>
            <w:r>
              <w:rPr>
                <w:rFonts w:ascii="宋体" w:hAnsi="宋体" w:eastAsia="宋体"/>
                <w:sz w:val="16"/>
              </w:rPr>
              <w:t>偏差原因是部分工程还没有完工。整改措施：对接施工单位抓紧完成审计，提交最终验收。</w:t>
            </w:r>
          </w:p>
        </w:tc>
      </w:tr>
      <w:tr w14:paraId="1953A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58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A6A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D5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99BE">
            <w:pPr>
              <w:jc w:val="center"/>
            </w:pPr>
            <w:r>
              <w:rPr>
                <w:rFonts w:ascii="宋体" w:hAnsi="宋体" w:eastAsia="宋体"/>
                <w:sz w:val="16"/>
              </w:rPr>
              <w:t>档案整理费成本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B35C">
            <w:pPr>
              <w:jc w:val="center"/>
            </w:pPr>
            <w:r>
              <w:rPr>
                <w:rFonts w:ascii="宋体" w:hAnsi="宋体" w:eastAsia="宋体"/>
                <w:sz w:val="16"/>
              </w:rPr>
              <w:t>&lt;=45.89万元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F2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D7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720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2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69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CECB">
            <w:pPr>
              <w:jc w:val="center"/>
            </w:pPr>
            <w:r>
              <w:rPr>
                <w:rFonts w:ascii="宋体" w:hAnsi="宋体" w:eastAsia="宋体"/>
                <w:sz w:val="16"/>
              </w:rPr>
              <w:t>=38.59万元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02A1">
            <w:pPr>
              <w:jc w:val="center"/>
            </w:pPr>
            <w:r>
              <w:rPr>
                <w:rFonts w:ascii="宋体" w:hAnsi="宋体" w:eastAsia="宋体"/>
                <w:sz w:val="16"/>
              </w:rPr>
              <w:t>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1865E">
            <w:pPr>
              <w:jc w:val="center"/>
            </w:pPr>
            <w:r>
              <w:rPr>
                <w:rFonts w:ascii="宋体" w:hAnsi="宋体" w:eastAsia="宋体"/>
                <w:sz w:val="16"/>
              </w:rPr>
              <w:t>偏差原因是部分工程还没有完工。整改措施：对接施工单位抓紧完成审计，提交最终验收。</w:t>
            </w:r>
          </w:p>
        </w:tc>
      </w:tr>
      <w:tr w14:paraId="3C35D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A8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019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81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6DAA">
            <w:pPr>
              <w:jc w:val="center"/>
            </w:pPr>
            <w:r>
              <w:rPr>
                <w:rFonts w:ascii="宋体" w:hAnsi="宋体" w:eastAsia="宋体"/>
                <w:sz w:val="16"/>
              </w:rPr>
              <w:t>标识牌安装费成本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216D">
            <w:pPr>
              <w:jc w:val="center"/>
            </w:pPr>
            <w:r>
              <w:rPr>
                <w:rFonts w:ascii="宋体" w:hAnsi="宋体" w:eastAsia="宋体"/>
                <w:sz w:val="16"/>
              </w:rPr>
              <w:t>&lt;=6.51万元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8F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88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7D6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CA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A8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AAF4">
            <w:pPr>
              <w:jc w:val="center"/>
            </w:pPr>
            <w:r>
              <w:rPr>
                <w:rFonts w:ascii="宋体" w:hAnsi="宋体" w:eastAsia="宋体"/>
                <w:sz w:val="16"/>
              </w:rPr>
              <w: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5CE0">
            <w:pPr>
              <w:jc w:val="center"/>
            </w:pPr>
            <w:r>
              <w:rPr>
                <w:rFonts w:ascii="宋体" w:hAnsi="宋体" w:eastAsia="宋体"/>
                <w:sz w:val="16"/>
              </w:rPr>
              <w:t>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09712">
            <w:pPr>
              <w:jc w:val="center"/>
            </w:pPr>
            <w:r>
              <w:rPr>
                <w:rFonts w:ascii="宋体" w:hAnsi="宋体" w:eastAsia="宋体"/>
                <w:sz w:val="16"/>
              </w:rPr>
              <w:t>偏差原因是部分工程还没有完工。整改措施：对接施工单位抓紧完成审计，提交最终验收。</w:t>
            </w:r>
          </w:p>
        </w:tc>
      </w:tr>
      <w:tr w14:paraId="4FBD4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C0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4B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1F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22AF">
            <w:pPr>
              <w:jc w:val="center"/>
            </w:pPr>
            <w:r>
              <w:rPr>
                <w:rFonts w:ascii="宋体" w:hAnsi="宋体" w:eastAsia="宋体"/>
                <w:sz w:val="16"/>
              </w:rPr>
              <w:t>工程造价审计费成本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90F5">
            <w:pPr>
              <w:jc w:val="center"/>
            </w:pPr>
            <w:r>
              <w:rPr>
                <w:rFonts w:ascii="宋体" w:hAnsi="宋体" w:eastAsia="宋体"/>
                <w:sz w:val="16"/>
              </w:rPr>
              <w:t>&lt;=31.02万元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E5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F2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739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17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5E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330F">
            <w:pPr>
              <w:jc w:val="center"/>
            </w:pPr>
            <w:r>
              <w:rPr>
                <w:rFonts w:ascii="宋体" w:hAnsi="宋体" w:eastAsia="宋体"/>
                <w:sz w:val="16"/>
              </w:rPr>
              <w:t>=23.13万元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2C1D">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E042B">
            <w:pPr>
              <w:jc w:val="center"/>
            </w:pPr>
            <w:r>
              <w:rPr>
                <w:rFonts w:ascii="宋体" w:hAnsi="宋体" w:eastAsia="宋体"/>
                <w:sz w:val="16"/>
              </w:rPr>
              <w:t>偏差原因是部分工程还没有完工。整改措施：对接施工单位抓紧完成审计，提交最终验收。</w:t>
            </w:r>
          </w:p>
        </w:tc>
      </w:tr>
      <w:tr w14:paraId="08A89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C6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BE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86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214B">
            <w:pPr>
              <w:jc w:val="center"/>
            </w:pPr>
            <w:r>
              <w:rPr>
                <w:rFonts w:ascii="宋体" w:hAnsi="宋体" w:eastAsia="宋体"/>
                <w:sz w:val="16"/>
              </w:rPr>
              <w:t>财务决算审计费成本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EA3E">
            <w:pPr>
              <w:jc w:val="center"/>
            </w:pPr>
            <w:r>
              <w:rPr>
                <w:rFonts w:ascii="宋体" w:hAnsi="宋体" w:eastAsia="宋体"/>
                <w:sz w:val="16"/>
              </w:rPr>
              <w:t>&lt;=12.14万元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AF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FA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6D8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C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4E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34C8">
            <w:pPr>
              <w:jc w:val="center"/>
            </w:pPr>
            <w:r>
              <w:rPr>
                <w:rFonts w:ascii="宋体" w:hAnsi="宋体" w:eastAsia="宋体"/>
                <w:sz w:val="16"/>
              </w:rPr>
              <w:t>=8.29万元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D1E3">
            <w:pPr>
              <w:jc w:val="center"/>
            </w:pPr>
            <w:r>
              <w:rPr>
                <w:rFonts w:ascii="宋体" w:hAnsi="宋体" w:eastAsia="宋体"/>
                <w:sz w:val="16"/>
              </w:rPr>
              <w:t>0.41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ECADF">
            <w:pPr>
              <w:jc w:val="center"/>
            </w:pPr>
            <w:r>
              <w:rPr>
                <w:rFonts w:ascii="宋体" w:hAnsi="宋体" w:eastAsia="宋体"/>
                <w:sz w:val="16"/>
              </w:rPr>
              <w:t>偏差原因是部分工程还没有完工。整改措施：对接施工单位抓紧完成审计，提交最终验收。</w:t>
            </w:r>
          </w:p>
        </w:tc>
      </w:tr>
      <w:tr w14:paraId="052D8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5D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BC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EE1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C0E4">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C52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2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D7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BC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01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88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6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34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3E08D">
            <w:pPr>
              <w:jc w:val="center"/>
            </w:pPr>
          </w:p>
        </w:tc>
      </w:tr>
      <w:tr w14:paraId="639D1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B1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60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5E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5C45">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B2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B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C7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93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59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90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F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F8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9305">
            <w:pPr>
              <w:jc w:val="center"/>
            </w:pPr>
            <w:r>
              <w:rPr>
                <w:rFonts w:ascii="宋体" w:hAnsi="宋体" w:eastAsia="宋体"/>
                <w:sz w:val="16"/>
              </w:rPr>
              <w:t>偏差原因：该项目实施效果较好，满意度较高。</w:t>
            </w:r>
          </w:p>
        </w:tc>
      </w:tr>
      <w:tr w14:paraId="70CFE2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68C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F6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F23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07BF">
            <w:pPr>
              <w:jc w:val="center"/>
            </w:pPr>
            <w:r>
              <w:rPr>
                <w:rFonts w:ascii="宋体" w:hAnsi="宋体" w:eastAsia="宋体"/>
                <w:sz w:val="16"/>
              </w:rPr>
              <w:t>74.8分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E37177"/>
        </w:tc>
      </w:tr>
    </w:tbl>
    <w:p w14:paraId="55694F32">
      <w:r>
        <w:br w:type="page"/>
      </w:r>
    </w:p>
    <w:tbl>
      <w:tblPr>
        <w:tblStyle w:val="9"/>
        <w:tblW w:w="0" w:type="auto"/>
        <w:tblInd w:w="0" w:type="dxa"/>
        <w:tblLayout w:type="fixed"/>
        <w:tblCellMar>
          <w:top w:w="0" w:type="dxa"/>
          <w:left w:w="108" w:type="dxa"/>
          <w:bottom w:w="0" w:type="dxa"/>
          <w:right w:w="108" w:type="dxa"/>
        </w:tblCellMar>
      </w:tblPr>
      <w:tblGrid>
        <w:gridCol w:w="626"/>
        <w:gridCol w:w="617"/>
        <w:gridCol w:w="618"/>
        <w:gridCol w:w="618"/>
        <w:gridCol w:w="760"/>
        <w:gridCol w:w="714"/>
        <w:gridCol w:w="618"/>
        <w:gridCol w:w="622"/>
        <w:gridCol w:w="618"/>
        <w:gridCol w:w="618"/>
        <w:gridCol w:w="776"/>
        <w:gridCol w:w="631"/>
        <w:gridCol w:w="597"/>
        <w:gridCol w:w="627"/>
      </w:tblGrid>
      <w:tr w14:paraId="64DB6171">
        <w:tblPrEx>
          <w:tblCellMar>
            <w:top w:w="0" w:type="dxa"/>
            <w:left w:w="108" w:type="dxa"/>
            <w:bottom w:w="0" w:type="dxa"/>
            <w:right w:w="108" w:type="dxa"/>
          </w:tblCellMar>
        </w:tblPrEx>
        <w:tc>
          <w:tcPr>
            <w:tcW w:w="9060" w:type="dxa"/>
            <w:gridSpan w:val="14"/>
            <w:vAlign w:val="center"/>
          </w:tcPr>
          <w:p w14:paraId="5F4FA839">
            <w:pPr>
              <w:jc w:val="center"/>
            </w:pPr>
            <w:r>
              <w:rPr>
                <w:rFonts w:ascii="宋体" w:hAnsi="宋体" w:eastAsia="宋体"/>
                <w:sz w:val="24"/>
              </w:rPr>
              <w:t>项目支出绩效自评表</w:t>
            </w:r>
          </w:p>
        </w:tc>
      </w:tr>
      <w:tr w14:paraId="4FDE2587">
        <w:tblPrEx>
          <w:tblCellMar>
            <w:top w:w="0" w:type="dxa"/>
            <w:left w:w="108" w:type="dxa"/>
            <w:bottom w:w="0" w:type="dxa"/>
            <w:right w:w="108" w:type="dxa"/>
          </w:tblCellMar>
        </w:tblPrEx>
        <w:tc>
          <w:tcPr>
            <w:tcW w:w="9060" w:type="dxa"/>
            <w:gridSpan w:val="14"/>
            <w:vAlign w:val="center"/>
          </w:tcPr>
          <w:p w14:paraId="49F00645">
            <w:pPr>
              <w:jc w:val="center"/>
            </w:pPr>
            <w:r>
              <w:rPr>
                <w:rFonts w:ascii="宋体" w:hAnsi="宋体" w:eastAsia="宋体"/>
                <w:sz w:val="24"/>
              </w:rPr>
              <w:t>(2024年度)</w:t>
            </w:r>
          </w:p>
        </w:tc>
      </w:tr>
      <w:tr w14:paraId="2231F7E9">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91FDDFC">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7E84AF">
            <w:pPr>
              <w:jc w:val="center"/>
            </w:pPr>
            <w:r>
              <w:rPr>
                <w:rFonts w:ascii="宋体" w:hAnsi="宋体" w:eastAsia="宋体"/>
                <w:sz w:val="16"/>
              </w:rPr>
              <w:t>英吉沙县2020年度城乡建设用地增减挂钩拆旧区复垦项目</w:t>
            </w:r>
          </w:p>
        </w:tc>
      </w:tr>
      <w:tr w14:paraId="0D925BB1">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533EAA5">
            <w:pPr>
              <w:jc w:val="center"/>
            </w:pPr>
            <w:r>
              <w:rPr>
                <w:rFonts w:ascii="宋体" w:hAnsi="宋体" w:eastAsia="宋体"/>
                <w:sz w:val="16"/>
              </w:rPr>
              <w:t>主管部门</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1FAB8">
            <w:pPr>
              <w:jc w:val="center"/>
            </w:pPr>
            <w:r>
              <w:rPr>
                <w:rFonts w:ascii="宋体" w:hAnsi="宋体" w:eastAsia="宋体"/>
                <w:sz w:val="16"/>
              </w:rPr>
              <w:t>英吉沙县自然资源局</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648780D">
            <w:pPr>
              <w:jc w:val="center"/>
            </w:pPr>
            <w:r>
              <w:rPr>
                <w:rFonts w:ascii="宋体" w:hAnsi="宋体" w:eastAsia="宋体"/>
                <w:sz w:val="16"/>
              </w:rPr>
              <w:t>实施单位</w:t>
            </w:r>
          </w:p>
        </w:tc>
        <w:tc>
          <w:tcPr>
            <w:tcW w:w="324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3652F8">
            <w:pPr>
              <w:jc w:val="center"/>
            </w:pPr>
            <w:r>
              <w:rPr>
                <w:rFonts w:ascii="宋体" w:hAnsi="宋体" w:eastAsia="宋体"/>
                <w:sz w:val="16"/>
              </w:rPr>
              <w:t>英吉沙县自然资源局</w:t>
            </w:r>
          </w:p>
        </w:tc>
      </w:tr>
      <w:tr w14:paraId="3185E120">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545EB">
            <w:pPr>
              <w:jc w:val="center"/>
            </w:pPr>
            <w:r>
              <w:rPr>
                <w:rFonts w:ascii="宋体" w:hAnsi="宋体" w:eastAsia="宋体"/>
                <w:sz w:val="16"/>
              </w:rPr>
              <w:t>项目资金 （万元）</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996D3">
            <w:pPr>
              <w:jc w:val="center"/>
            </w:pP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7FD69">
            <w:pPr>
              <w:jc w:val="center"/>
            </w:pPr>
            <w:r>
              <w:rPr>
                <w:rFonts w:ascii="宋体" w:hAnsi="宋体" w:eastAsia="宋体"/>
                <w:sz w:val="16"/>
              </w:rPr>
              <w:t>年初预算数</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005F2">
            <w:pPr>
              <w:jc w:val="center"/>
            </w:pPr>
            <w:r>
              <w:rPr>
                <w:rFonts w:ascii="宋体" w:hAnsi="宋体" w:eastAsia="宋体"/>
                <w:sz w:val="16"/>
              </w:rPr>
              <w:t>全年预算数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E9FC">
            <w:pPr>
              <w:jc w:val="center"/>
            </w:pPr>
            <w:r>
              <w:rPr>
                <w:rFonts w:ascii="宋体" w:hAnsi="宋体" w:eastAsia="宋体"/>
                <w:sz w:val="16"/>
              </w:rPr>
              <w:t>全年执行数</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0F1B4">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8D22D">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C8E882F">
            <w:pPr>
              <w:jc w:val="center"/>
            </w:pPr>
            <w:r>
              <w:rPr>
                <w:rFonts w:ascii="宋体" w:hAnsi="宋体" w:eastAsia="宋体"/>
                <w:sz w:val="16"/>
              </w:rPr>
              <w:t>得分</w:t>
            </w:r>
          </w:p>
        </w:tc>
      </w:tr>
      <w:tr w14:paraId="143FFB6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4C49318"/>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E9176">
            <w:pPr>
              <w:jc w:val="center"/>
            </w:pPr>
            <w:r>
              <w:rPr>
                <w:rFonts w:ascii="宋体" w:hAnsi="宋体" w:eastAsia="宋体"/>
                <w:sz w:val="16"/>
              </w:rPr>
              <w:t>年度资金总额</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AE57D">
            <w:pPr>
              <w:jc w:val="center"/>
            </w:pPr>
            <w:r>
              <w:rPr>
                <w:rFonts w:ascii="宋体" w:hAnsi="宋体" w:eastAsia="宋体"/>
                <w:sz w:val="16"/>
              </w:rPr>
              <w:t>330.34</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38315">
            <w:pPr>
              <w:jc w:val="center"/>
            </w:pPr>
            <w:r>
              <w:rPr>
                <w:rFonts w:ascii="宋体" w:hAnsi="宋体" w:eastAsia="宋体"/>
                <w:sz w:val="16"/>
              </w:rPr>
              <w:t>330.34</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A7E7B">
            <w:pPr>
              <w:jc w:val="center"/>
            </w:pPr>
            <w:r>
              <w:rPr>
                <w:rFonts w:ascii="宋体" w:hAnsi="宋体" w:eastAsia="宋体"/>
                <w:sz w:val="16"/>
              </w:rPr>
              <w:t>286.79</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60F17">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8BCC1">
            <w:pPr>
              <w:jc w:val="center"/>
            </w:pPr>
            <w:r>
              <w:rPr>
                <w:rFonts w:ascii="宋体" w:hAnsi="宋体" w:eastAsia="宋体"/>
                <w:sz w:val="16"/>
              </w:rPr>
              <w:t>86.8%</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CD08084">
            <w:pPr>
              <w:jc w:val="center"/>
            </w:pPr>
            <w:r>
              <w:rPr>
                <w:rFonts w:ascii="宋体" w:hAnsi="宋体" w:eastAsia="宋体"/>
                <w:sz w:val="16"/>
              </w:rPr>
              <w:t>6.70分</w:t>
            </w:r>
          </w:p>
        </w:tc>
      </w:tr>
      <w:tr w14:paraId="7AB1B6B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058A488"/>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6DEC">
            <w:pPr>
              <w:jc w:val="center"/>
            </w:pPr>
            <w:r>
              <w:rPr>
                <w:rFonts w:ascii="宋体" w:hAnsi="宋体" w:eastAsia="宋体"/>
                <w:sz w:val="16"/>
              </w:rPr>
              <w:t>其中：当年财政拨款</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8023">
            <w:pPr>
              <w:jc w:val="center"/>
            </w:pPr>
            <w:r>
              <w:rPr>
                <w:rFonts w:ascii="宋体" w:hAnsi="宋体" w:eastAsia="宋体"/>
                <w:sz w:val="16"/>
              </w:rPr>
              <w:t>330.34</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DB906">
            <w:pPr>
              <w:jc w:val="center"/>
            </w:pPr>
            <w:r>
              <w:rPr>
                <w:rFonts w:ascii="宋体" w:hAnsi="宋体" w:eastAsia="宋体"/>
                <w:sz w:val="16"/>
              </w:rPr>
              <w:t>330.34</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FF48">
            <w:pPr>
              <w:jc w:val="center"/>
            </w:pPr>
            <w:r>
              <w:rPr>
                <w:rFonts w:ascii="宋体" w:hAnsi="宋体" w:eastAsia="宋体"/>
                <w:sz w:val="16"/>
              </w:rPr>
              <w:t>286.79</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F26F2">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7B969">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05ACD33">
            <w:pPr>
              <w:jc w:val="center"/>
            </w:pPr>
            <w:r>
              <w:rPr>
                <w:rFonts w:ascii="宋体" w:hAnsi="宋体" w:eastAsia="宋体"/>
                <w:sz w:val="16"/>
              </w:rPr>
              <w:t>—</w:t>
            </w:r>
          </w:p>
        </w:tc>
      </w:tr>
      <w:tr w14:paraId="538DB14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71B0883"/>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4163">
            <w:pPr>
              <w:jc w:val="center"/>
            </w:pPr>
            <w:r>
              <w:rPr>
                <w:rFonts w:ascii="宋体" w:hAnsi="宋体" w:eastAsia="宋体"/>
                <w:sz w:val="16"/>
              </w:rPr>
              <w:t xml:space="preserve">  其他资金</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9FE68">
            <w:pPr>
              <w:jc w:val="center"/>
            </w:pPr>
            <w:r>
              <w:rPr>
                <w:rFonts w:ascii="宋体" w:hAnsi="宋体" w:eastAsia="宋体"/>
                <w:sz w:val="16"/>
              </w:rPr>
              <w:t>0.00</w:t>
            </w:r>
          </w:p>
        </w:tc>
        <w:tc>
          <w:tcPr>
            <w:tcW w:w="13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3F0A5">
            <w:pPr>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77BA">
            <w:pPr>
              <w:jc w:val="center"/>
            </w:pPr>
            <w:r>
              <w:rPr>
                <w:rFonts w:ascii="宋体" w:hAnsi="宋体" w:eastAsia="宋体"/>
                <w:sz w:val="16"/>
              </w:rPr>
              <w:t>0.00</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2C5CE">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D4406">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18FDA06">
            <w:pPr>
              <w:jc w:val="center"/>
            </w:pPr>
            <w:r>
              <w:rPr>
                <w:rFonts w:ascii="宋体" w:hAnsi="宋体" w:eastAsia="宋体"/>
                <w:sz w:val="16"/>
              </w:rPr>
              <w:t>—</w:t>
            </w:r>
          </w:p>
        </w:tc>
      </w:tr>
      <w:tr w14:paraId="53011507">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BC3EB">
            <w:pPr>
              <w:jc w:val="center"/>
            </w:pPr>
            <w:r>
              <w:rPr>
                <w:rFonts w:ascii="宋体" w:hAnsi="宋体" w:eastAsia="宋体"/>
                <w:sz w:val="16"/>
              </w:rPr>
              <w:t>三、目标完成情况</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A5F64">
            <w:pPr>
              <w:jc w:val="center"/>
            </w:pPr>
            <w:r>
              <w:rPr>
                <w:rFonts w:ascii="宋体" w:hAnsi="宋体" w:eastAsia="宋体"/>
                <w:sz w:val="16"/>
              </w:rPr>
              <w:t>预期目标</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F03F7">
            <w:pPr>
              <w:jc w:val="center"/>
            </w:pPr>
            <w:r>
              <w:rPr>
                <w:rFonts w:ascii="宋体" w:hAnsi="宋体" w:eastAsia="宋体"/>
                <w:sz w:val="16"/>
              </w:rPr>
              <w:t>实际完成情况</w:t>
            </w:r>
          </w:p>
        </w:tc>
      </w:tr>
      <w:tr w14:paraId="32B3A47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A8A15D2"/>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1B23EE">
            <w:pPr>
              <w:jc w:val="both"/>
            </w:pPr>
            <w:r>
              <w:rPr>
                <w:rFonts w:ascii="宋体" w:hAnsi="宋体" w:eastAsia="宋体"/>
                <w:sz w:val="16"/>
              </w:rPr>
              <w:t>完成土地复垦862.51亩，新增一般耕地及其他农用地862.51亩及相关附属配套。通过实施该项目有效推进我县乡村振兴战略实施，实现增减挂钩结余指标、提高土壤肥力、提高耕地质量、增加农户收入。</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9E9F8C">
            <w:pPr>
              <w:jc w:val="both"/>
            </w:pPr>
            <w:r>
              <w:rPr>
                <w:rFonts w:hint="eastAsia" w:ascii="宋体" w:hAnsi="宋体"/>
                <w:sz w:val="16"/>
                <w:lang w:eastAsia="zh-CN"/>
              </w:rPr>
              <w:t>截至</w:t>
            </w:r>
            <w:r>
              <w:rPr>
                <w:rFonts w:ascii="宋体" w:hAnsi="宋体" w:eastAsia="宋体"/>
                <w:sz w:val="16"/>
              </w:rPr>
              <w:t>2024年12月31日，项目执行资金286.79万元，主要用于完成土地复垦862.51亩。新增一般耕地及其他农用地862.51亩及相关附属配套。通过实施该项目有效推进我县乡村振兴战略实施，实现增减挂钩结余指标、提高土壤肥力、提高耕地质量、增加农户收入。</w:t>
            </w:r>
          </w:p>
        </w:tc>
      </w:tr>
      <w:tr w14:paraId="17EA7EDC">
        <w:tblPrEx>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14:paraId="72C58892"/>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D772F42">
            <w:pPr>
              <w:jc w:val="center"/>
            </w:pPr>
            <w:r>
              <w:rPr>
                <w:rFonts w:ascii="宋体" w:hAnsi="宋体" w:eastAsia="宋体"/>
                <w:sz w:val="16"/>
              </w:rPr>
              <w:t>一级指标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16781B0">
            <w:pPr>
              <w:jc w:val="center"/>
            </w:pPr>
            <w:r>
              <w:rPr>
                <w:rFonts w:ascii="宋体" w:hAnsi="宋体" w:eastAsia="宋体"/>
                <w:sz w:val="16"/>
              </w:rPr>
              <w:t>二级指标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4D8D45D">
            <w:pPr>
              <w:jc w:val="center"/>
            </w:pPr>
            <w:r>
              <w:rPr>
                <w:rFonts w:ascii="宋体" w:hAnsi="宋体" w:eastAsia="宋体"/>
                <w:sz w:val="16"/>
              </w:rPr>
              <w:t>三级指标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86720B3">
            <w:pPr>
              <w:jc w:val="center"/>
            </w:pPr>
            <w:r>
              <w:rPr>
                <w:rFonts w:ascii="宋体" w:hAnsi="宋体" w:eastAsia="宋体"/>
                <w:sz w:val="16"/>
              </w:rPr>
              <w:t>年度指标值</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20A0BA10">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96A33C7">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F0A4A34">
            <w:pPr>
              <w:jc w:val="center"/>
            </w:pPr>
            <w:r>
              <w:rPr>
                <w:rFonts w:ascii="宋体" w:hAnsi="宋体" w:eastAsia="宋体"/>
                <w:sz w:val="16"/>
              </w:rPr>
              <w:t>权重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F57F449">
            <w:pPr>
              <w:jc w:val="center"/>
            </w:pPr>
            <w:r>
              <w:rPr>
                <w:rFonts w:ascii="宋体" w:hAnsi="宋体" w:eastAsia="宋体"/>
                <w:sz w:val="16"/>
              </w:rPr>
              <w:t>赋分规则</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C9444E7">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63AB96">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B633CF7">
            <w:pPr>
              <w:jc w:val="center"/>
            </w:pPr>
            <w:r>
              <w:rPr>
                <w:rFonts w:ascii="宋体" w:hAnsi="宋体" w:eastAsia="宋体"/>
                <w:sz w:val="16"/>
              </w:rPr>
              <w:t>得分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197A7">
            <w:pPr>
              <w:jc w:val="center"/>
            </w:pPr>
            <w:r>
              <w:rPr>
                <w:rFonts w:ascii="宋体" w:hAnsi="宋体" w:eastAsia="宋体"/>
                <w:sz w:val="16"/>
              </w:rPr>
              <w:t>偏差原因分析及改进措施</w:t>
            </w:r>
          </w:p>
        </w:tc>
      </w:tr>
      <w:tr w14:paraId="6D4DD1B5">
        <w:tblPrEx>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CC379">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0AEF6">
            <w:pPr>
              <w:jc w:val="center"/>
            </w:pPr>
            <w:r>
              <w:rPr>
                <w:rFonts w:ascii="宋体" w:hAnsi="宋体" w:eastAsia="宋体"/>
                <w:sz w:val="16"/>
              </w:rPr>
              <w:t>产出指标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5ACA1E4">
            <w:pPr>
              <w:jc w:val="center"/>
            </w:pPr>
            <w:r>
              <w:rPr>
                <w:rFonts w:ascii="宋体" w:hAnsi="宋体" w:eastAsia="宋体"/>
                <w:sz w:val="16"/>
              </w:rPr>
              <w:t>数量指标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6481C37">
            <w:pPr>
              <w:jc w:val="center"/>
            </w:pPr>
            <w:r>
              <w:rPr>
                <w:rFonts w:ascii="宋体" w:hAnsi="宋体" w:eastAsia="宋体"/>
                <w:sz w:val="16"/>
              </w:rPr>
              <w:t>项目土地复垦亩数</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13AE3B6">
            <w:pPr>
              <w:jc w:val="center"/>
            </w:pPr>
            <w:r>
              <w:rPr>
                <w:rFonts w:ascii="宋体" w:hAnsi="宋体" w:eastAsia="宋体"/>
                <w:sz w:val="16"/>
              </w:rPr>
              <w:t>=862.51亩</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60C40A0C">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ED3CFD6">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C70B052">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319659D">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42E5A9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3ACFA7">
            <w:pPr>
              <w:jc w:val="center"/>
            </w:pPr>
            <w:r>
              <w:rPr>
                <w:rFonts w:ascii="宋体" w:hAnsi="宋体" w:eastAsia="宋体"/>
                <w:sz w:val="16"/>
              </w:rPr>
              <w:t>=862.51亩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25C5320">
            <w:pPr>
              <w:jc w:val="center"/>
            </w:pPr>
            <w:r>
              <w:rPr>
                <w:rFonts w:ascii="宋体" w:hAnsi="宋体" w:eastAsia="宋体"/>
                <w:sz w:val="16"/>
              </w:rPr>
              <w:t>20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226FE">
            <w:pPr>
              <w:jc w:val="center"/>
            </w:pPr>
          </w:p>
        </w:tc>
      </w:tr>
      <w:tr w14:paraId="45417D1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6881D97"/>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E33ABCF"/>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28ED209">
            <w:pPr>
              <w:jc w:val="center"/>
            </w:pPr>
            <w:r>
              <w:rPr>
                <w:rFonts w:ascii="宋体" w:hAnsi="宋体" w:eastAsia="宋体"/>
                <w:sz w:val="16"/>
              </w:rPr>
              <w:t>质量指标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F0A0EF8">
            <w:pPr>
              <w:jc w:val="center"/>
            </w:pPr>
            <w:r>
              <w:rPr>
                <w:rFonts w:ascii="宋体" w:hAnsi="宋体" w:eastAsia="宋体"/>
                <w:sz w:val="16"/>
              </w:rPr>
              <w:t>项目验收合格率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4F5CD46">
            <w:pPr>
              <w:jc w:val="center"/>
            </w:pPr>
            <w:r>
              <w:rPr>
                <w:rFonts w:ascii="宋体" w:hAnsi="宋体" w:eastAsia="宋体"/>
                <w:sz w:val="16"/>
              </w:rPr>
              <w:t>=100%</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4204AE3B">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0758E3D">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E58B40D">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5958CCE">
            <w:pPr>
              <w:jc w:val="center"/>
            </w:pPr>
            <w:r>
              <w:rPr>
                <w:rFonts w:ascii="宋体" w:hAnsi="宋体" w:eastAsia="宋体"/>
                <w:sz w:val="16"/>
              </w:rPr>
              <w:t>直接赋分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08875D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4C0646">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6B34A7">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763DB">
            <w:pPr>
              <w:jc w:val="center"/>
            </w:pPr>
          </w:p>
        </w:tc>
      </w:tr>
      <w:tr w14:paraId="335791B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9960037"/>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04CFEE83"/>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C7E85DE">
            <w:pPr>
              <w:jc w:val="center"/>
            </w:pPr>
            <w:r>
              <w:rPr>
                <w:rFonts w:ascii="宋体" w:hAnsi="宋体" w:eastAsia="宋体"/>
                <w:sz w:val="16"/>
              </w:rPr>
              <w:t>时效指标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136C4F9">
            <w:pPr>
              <w:jc w:val="center"/>
            </w:pPr>
            <w:r>
              <w:rPr>
                <w:rFonts w:ascii="宋体" w:hAnsi="宋体" w:eastAsia="宋体"/>
                <w:sz w:val="16"/>
              </w:rPr>
              <w:t>资金及时拨付率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904E89A">
            <w:pPr>
              <w:jc w:val="center"/>
            </w:pPr>
            <w:r>
              <w:rPr>
                <w:rFonts w:ascii="宋体" w:hAnsi="宋体" w:eastAsia="宋体"/>
                <w:sz w:val="16"/>
              </w:rPr>
              <w:t>=100%</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1E625B53">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FFCDDAD">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8BFCB99">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69043B0">
            <w:pPr>
              <w:jc w:val="center"/>
            </w:pPr>
            <w:r>
              <w:rPr>
                <w:rFonts w:ascii="宋体" w:hAnsi="宋体" w:eastAsia="宋体"/>
                <w:sz w:val="16"/>
              </w:rPr>
              <w:t>直接赋分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BFD6485">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FD419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9B0644A">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173E3">
            <w:pPr>
              <w:jc w:val="center"/>
            </w:pPr>
          </w:p>
        </w:tc>
      </w:tr>
      <w:tr w14:paraId="276547C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7009D35"/>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C660F">
            <w:pPr>
              <w:jc w:val="center"/>
            </w:pPr>
            <w:r>
              <w:rPr>
                <w:rFonts w:ascii="宋体" w:hAnsi="宋体" w:eastAsia="宋体"/>
                <w:sz w:val="16"/>
              </w:rPr>
              <w:t>成本指标</w:t>
            </w:r>
          </w:p>
        </w:tc>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84DBA">
            <w:pPr>
              <w:jc w:val="center"/>
            </w:pPr>
            <w:r>
              <w:rPr>
                <w:rFonts w:ascii="宋体" w:hAnsi="宋体" w:eastAsia="宋体"/>
                <w:sz w:val="16"/>
              </w:rPr>
              <w:t>经济成本指标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39FB8BF">
            <w:pPr>
              <w:jc w:val="center"/>
            </w:pPr>
            <w:r>
              <w:rPr>
                <w:rFonts w:ascii="宋体" w:hAnsi="宋体" w:eastAsia="宋体"/>
                <w:sz w:val="16"/>
              </w:rPr>
              <w:t>项目施工费成本</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6C7AD68">
            <w:pPr>
              <w:jc w:val="center"/>
            </w:pPr>
            <w:r>
              <w:rPr>
                <w:rFonts w:ascii="宋体" w:hAnsi="宋体" w:eastAsia="宋体"/>
                <w:sz w:val="16"/>
              </w:rPr>
              <w:t>&lt;=214.37万元</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0D3786EB">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B34DD9F">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AF0507E">
            <w:pPr>
              <w:jc w:val="center"/>
            </w:pPr>
            <w:r>
              <w:rPr>
                <w:rFonts w:ascii="宋体" w:hAnsi="宋体" w:eastAsia="宋体"/>
                <w:sz w:val="16"/>
              </w:rPr>
              <w:t>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386F06D">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50A1FD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EB566C">
            <w:pPr>
              <w:jc w:val="center"/>
            </w:pPr>
            <w:r>
              <w:rPr>
                <w:rFonts w:ascii="宋体" w:hAnsi="宋体" w:eastAsia="宋体"/>
                <w:sz w:val="16"/>
              </w:rPr>
              <w:t>=175.39万元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A6BA93B">
            <w:pPr>
              <w:jc w:val="center"/>
            </w:pPr>
            <w:r>
              <w:rPr>
                <w:rFonts w:ascii="宋体" w:hAnsi="宋体" w:eastAsia="宋体"/>
                <w:sz w:val="16"/>
              </w:rPr>
              <w:t>2.73</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F6C37">
            <w:pPr>
              <w:jc w:val="center"/>
            </w:pPr>
            <w:r>
              <w:rPr>
                <w:rFonts w:ascii="宋体" w:hAnsi="宋体" w:eastAsia="宋体"/>
                <w:sz w:val="16"/>
              </w:rPr>
              <w:t>偏差原因部分工程还没有完工，项目还没有审计。整改措施：积极与施工、监理、审计单位对接，收集相关资料，</w:t>
            </w:r>
            <w:r>
              <w:rPr>
                <w:rFonts w:hint="eastAsia" w:ascii="宋体" w:hAnsi="宋体"/>
                <w:sz w:val="16"/>
                <w:lang w:eastAsia="zh-CN"/>
              </w:rPr>
              <w:t>按时</w:t>
            </w:r>
            <w:r>
              <w:rPr>
                <w:rFonts w:ascii="宋体" w:hAnsi="宋体" w:eastAsia="宋体"/>
                <w:sz w:val="16"/>
              </w:rPr>
              <w:t>完成审计。</w:t>
            </w:r>
          </w:p>
        </w:tc>
      </w:tr>
      <w:tr w14:paraId="79D38C9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DAE0B80"/>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F50BBF9"/>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2CED0D68"/>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3EB9A18">
            <w:pPr>
              <w:jc w:val="center"/>
            </w:pPr>
            <w:r>
              <w:rPr>
                <w:rFonts w:ascii="宋体" w:hAnsi="宋体" w:eastAsia="宋体"/>
                <w:sz w:val="16"/>
              </w:rPr>
              <w:t>项目监理费成本</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BDA790F">
            <w:pPr>
              <w:jc w:val="center"/>
            </w:pPr>
            <w:r>
              <w:rPr>
                <w:rFonts w:ascii="宋体" w:hAnsi="宋体" w:eastAsia="宋体"/>
                <w:sz w:val="16"/>
              </w:rPr>
              <w:t>&lt;=16.87万元</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39C7F63F">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082EE89">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BCA64D9">
            <w:pPr>
              <w:jc w:val="center"/>
            </w:pPr>
            <w:r>
              <w:rPr>
                <w:rFonts w:ascii="宋体" w:hAnsi="宋体" w:eastAsia="宋体"/>
                <w:sz w:val="16"/>
              </w:rPr>
              <w:t>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3DBDB47">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25410D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C6279D">
            <w:pPr>
              <w:jc w:val="center"/>
            </w:pPr>
            <w:r>
              <w:rPr>
                <w:rFonts w:ascii="宋体" w:hAnsi="宋体" w:eastAsia="宋体"/>
                <w:sz w:val="16"/>
              </w:rPr>
              <w:t>=13.5万元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6D2AE9E">
            <w:pPr>
              <w:jc w:val="center"/>
            </w:pPr>
            <w:r>
              <w:rPr>
                <w:rFonts w:ascii="宋体" w:hAnsi="宋体" w:eastAsia="宋体"/>
                <w:sz w:val="16"/>
              </w:rPr>
              <w:t>2.5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45452">
            <w:pPr>
              <w:jc w:val="center"/>
            </w:pPr>
            <w:r>
              <w:rPr>
                <w:rFonts w:ascii="宋体" w:hAnsi="宋体" w:eastAsia="宋体"/>
                <w:sz w:val="16"/>
              </w:rPr>
              <w:t>偏差原因部分工程还没有完工，项目还没有审计。整改措施：积极与施工、监理、审计单位对接，收集相关资料，</w:t>
            </w:r>
            <w:r>
              <w:rPr>
                <w:rFonts w:hint="eastAsia" w:ascii="宋体" w:hAnsi="宋体"/>
                <w:sz w:val="16"/>
                <w:lang w:eastAsia="zh-CN"/>
              </w:rPr>
              <w:t>按时</w:t>
            </w:r>
            <w:r>
              <w:rPr>
                <w:rFonts w:ascii="宋体" w:hAnsi="宋体" w:eastAsia="宋体"/>
                <w:sz w:val="16"/>
              </w:rPr>
              <w:t>完成审计。</w:t>
            </w:r>
          </w:p>
        </w:tc>
      </w:tr>
      <w:tr w14:paraId="7EBA1083">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F29EA4A"/>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39EFFD16"/>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6DD46F3"/>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A4363E9">
            <w:pPr>
              <w:jc w:val="center"/>
            </w:pPr>
            <w:r>
              <w:rPr>
                <w:rFonts w:ascii="宋体" w:hAnsi="宋体" w:eastAsia="宋体"/>
                <w:sz w:val="16"/>
              </w:rPr>
              <w:t>档案整理费成本</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8973CB1">
            <w:pPr>
              <w:jc w:val="center"/>
            </w:pPr>
            <w:r>
              <w:rPr>
                <w:rFonts w:ascii="宋体" w:hAnsi="宋体" w:eastAsia="宋体"/>
                <w:sz w:val="16"/>
              </w:rPr>
              <w:t>&lt;=6万元</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3CF6D6BF">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49D1548">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E124C58">
            <w:pPr>
              <w:jc w:val="center"/>
            </w:pPr>
            <w:r>
              <w:rPr>
                <w:rFonts w:ascii="宋体" w:hAnsi="宋体" w:eastAsia="宋体"/>
                <w:sz w:val="16"/>
              </w:rPr>
              <w:t>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D1CC27C">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0A8ACFC">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74B6C4">
            <w:pPr>
              <w:jc w:val="center"/>
            </w:pPr>
            <w:r>
              <w:rPr>
                <w:rFonts w:ascii="宋体" w:hAnsi="宋体" w:eastAsia="宋体"/>
                <w:sz w:val="16"/>
              </w:rPr>
              <w:t>=4.8万元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37B2DBE">
            <w:pPr>
              <w:jc w:val="center"/>
            </w:pPr>
            <w:r>
              <w:rPr>
                <w:rFonts w:ascii="宋体" w:hAnsi="宋体" w:eastAsia="宋体"/>
                <w:sz w:val="16"/>
              </w:rPr>
              <w:t>2.5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3CE5">
            <w:pPr>
              <w:jc w:val="center"/>
            </w:pPr>
            <w:r>
              <w:rPr>
                <w:rFonts w:ascii="宋体" w:hAnsi="宋体" w:eastAsia="宋体"/>
                <w:sz w:val="16"/>
              </w:rPr>
              <w:t>偏差原因部分工程还没有完工，项目还没有审计。整改措施：积极与施工、监理、审计单位对接，收集相关资料，</w:t>
            </w:r>
            <w:r>
              <w:rPr>
                <w:rFonts w:hint="eastAsia" w:ascii="宋体" w:hAnsi="宋体"/>
                <w:sz w:val="16"/>
                <w:lang w:eastAsia="zh-CN"/>
              </w:rPr>
              <w:t>按时</w:t>
            </w:r>
            <w:r>
              <w:rPr>
                <w:rFonts w:ascii="宋体" w:hAnsi="宋体" w:eastAsia="宋体"/>
                <w:sz w:val="16"/>
              </w:rPr>
              <w:t>完成审计。</w:t>
            </w:r>
          </w:p>
        </w:tc>
      </w:tr>
      <w:tr w14:paraId="0BFA29FF">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0E67256F"/>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14:paraId="4B417B29"/>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21BC7E1D"/>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6A10AC3">
            <w:pPr>
              <w:jc w:val="center"/>
            </w:pPr>
            <w:r>
              <w:rPr>
                <w:rFonts w:ascii="宋体" w:hAnsi="宋体" w:eastAsia="宋体"/>
                <w:sz w:val="16"/>
              </w:rPr>
              <w:t>前期费用成本</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6F0679BF">
            <w:pPr>
              <w:jc w:val="center"/>
            </w:pPr>
            <w:r>
              <w:rPr>
                <w:rFonts w:ascii="宋体" w:hAnsi="宋体" w:eastAsia="宋体"/>
                <w:sz w:val="16"/>
              </w:rPr>
              <w:t>&lt;=93.10万元</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005C33C3">
            <w:pPr>
              <w:jc w:val="center"/>
            </w:pPr>
            <w:r>
              <w:rPr>
                <w:rFonts w:ascii="宋体" w:hAnsi="宋体" w:eastAsia="宋体"/>
                <w:sz w:val="16"/>
              </w:rPr>
              <w:t>预算支出标准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A7FD2EA">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3394165">
            <w:pPr>
              <w:jc w:val="center"/>
            </w:pPr>
            <w:r>
              <w:rPr>
                <w:rFonts w:ascii="宋体" w:hAnsi="宋体" w:eastAsia="宋体"/>
                <w:sz w:val="16"/>
              </w:rPr>
              <w:t>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793E184">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E285D9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594159">
            <w:pPr>
              <w:jc w:val="center"/>
            </w:pPr>
            <w:r>
              <w:rPr>
                <w:rFonts w:ascii="宋体" w:hAnsi="宋体" w:eastAsia="宋体"/>
                <w:sz w:val="16"/>
              </w:rPr>
              <w:t>=93.1万元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544DF30">
            <w:pPr>
              <w:jc w:val="center"/>
            </w:pPr>
            <w:r>
              <w:rPr>
                <w:rFonts w:ascii="宋体" w:hAnsi="宋体" w:eastAsia="宋体"/>
                <w:sz w:val="16"/>
              </w:rPr>
              <w:t>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CD03">
            <w:pPr>
              <w:jc w:val="center"/>
            </w:pPr>
          </w:p>
        </w:tc>
      </w:tr>
      <w:tr w14:paraId="4AD1E375">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EA6BE7B"/>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6B12211">
            <w:pPr>
              <w:jc w:val="center"/>
            </w:pPr>
            <w:r>
              <w:rPr>
                <w:rFonts w:ascii="宋体" w:hAnsi="宋体" w:eastAsia="宋体"/>
                <w:sz w:val="16"/>
              </w:rPr>
              <w:t>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BA3A712">
            <w:pPr>
              <w:jc w:val="center"/>
            </w:pPr>
            <w:r>
              <w:rPr>
                <w:rFonts w:ascii="宋体" w:hAnsi="宋体" w:eastAsia="宋体"/>
                <w:sz w:val="16"/>
              </w:rPr>
              <w:t>生态效益指标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3AF000A0">
            <w:pPr>
              <w:jc w:val="center"/>
            </w:pPr>
            <w:r>
              <w:rPr>
                <w:rFonts w:ascii="宋体" w:hAnsi="宋体" w:eastAsia="宋体"/>
                <w:sz w:val="16"/>
              </w:rPr>
              <w:t>提高土地利用率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6D6C00D">
            <w:pPr>
              <w:jc w:val="center"/>
            </w:pPr>
            <w:r>
              <w:rPr>
                <w:rFonts w:ascii="宋体" w:hAnsi="宋体" w:eastAsia="宋体"/>
                <w:sz w:val="16"/>
              </w:rPr>
              <w:t>有效提高</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2591012A">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3919E24">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16754AC">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3FF14D7">
            <w:pPr>
              <w:jc w:val="center"/>
            </w:pPr>
            <w:r>
              <w:rPr>
                <w:rFonts w:ascii="宋体" w:hAnsi="宋体" w:eastAsia="宋体"/>
                <w:sz w:val="16"/>
              </w:rPr>
              <w:t>按评判等级赋分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5DB8E5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720CBE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4937A84">
            <w:pPr>
              <w:jc w:val="center"/>
            </w:pPr>
            <w:r>
              <w:rPr>
                <w:rFonts w:ascii="宋体" w:hAnsi="宋体" w:eastAsia="宋体"/>
                <w:sz w:val="16"/>
              </w:rPr>
              <w:t>20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17495">
            <w:pPr>
              <w:jc w:val="center"/>
            </w:pPr>
          </w:p>
        </w:tc>
      </w:tr>
      <w:tr w14:paraId="26D5CF71">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E65F841"/>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7FFCC22">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E02CFF5">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880859A">
            <w:pPr>
              <w:jc w:val="center"/>
            </w:pPr>
            <w:r>
              <w:rPr>
                <w:rFonts w:ascii="宋体" w:hAnsi="宋体" w:eastAsia="宋体"/>
                <w:sz w:val="16"/>
              </w:rPr>
              <w:t>受益农户满意度</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F81C3E3">
            <w:pPr>
              <w:jc w:val="center"/>
            </w:pPr>
            <w:r>
              <w:rPr>
                <w:rFonts w:ascii="宋体" w:hAnsi="宋体" w:eastAsia="宋体"/>
                <w:sz w:val="16"/>
              </w:rPr>
              <w:t>&gt;=95%</w:t>
            </w:r>
          </w:p>
        </w:tc>
        <w:tc>
          <w:tcPr>
            <w:tcW w:w="714" w:type="dxa"/>
            <w:tcBorders>
              <w:top w:val="single" w:color="auto" w:sz="10" w:space="0"/>
              <w:left w:val="single" w:color="auto" w:sz="10" w:space="0"/>
              <w:bottom w:val="single" w:color="auto" w:sz="10" w:space="0"/>
              <w:right w:val="single" w:color="auto" w:sz="10" w:space="0"/>
              <w:insideV w:val="single" w:sz="10" w:space="0"/>
            </w:tcBorders>
            <w:vAlign w:val="center"/>
          </w:tcPr>
          <w:p w14:paraId="66F183C7">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68383DB4">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4968674">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A6A2757">
            <w:pPr>
              <w:jc w:val="center"/>
            </w:pPr>
            <w:r>
              <w:rPr>
                <w:rFonts w:ascii="宋体" w:hAnsi="宋体" w:eastAsia="宋体"/>
                <w:sz w:val="16"/>
              </w:rPr>
              <w:t>满意度赋分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B4EDBA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59708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9C35B6">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4A78A">
            <w:pPr>
              <w:jc w:val="center"/>
            </w:pPr>
            <w:r>
              <w:rPr>
                <w:rFonts w:ascii="宋体" w:hAnsi="宋体" w:eastAsia="宋体"/>
                <w:sz w:val="16"/>
              </w:rPr>
              <w:t>偏差原因：该项目实施效果较好，满意度较高。</w:t>
            </w:r>
          </w:p>
        </w:tc>
      </w:tr>
      <w:tr w14:paraId="315F122A">
        <w:tblPrEx>
          <w:tblCellMar>
            <w:top w:w="0" w:type="dxa"/>
            <w:left w:w="108" w:type="dxa"/>
            <w:bottom w:w="0" w:type="dxa"/>
            <w:right w:w="108" w:type="dxa"/>
          </w:tblCellMar>
        </w:tblPrEx>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403D2">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C4D0BE5">
            <w:pPr>
              <w:jc w:val="center"/>
            </w:pPr>
            <w:r>
              <w:rPr>
                <w:rFonts w:ascii="宋体" w:hAnsi="宋体" w:eastAsia="宋体"/>
                <w:sz w:val="16"/>
              </w:rPr>
              <w:t>100</w:t>
            </w:r>
          </w:p>
        </w:tc>
        <w:tc>
          <w:tcPr>
            <w:tcW w:w="2012" w:type="dxa"/>
            <w:gridSpan w:val="3"/>
            <w:tcBorders>
              <w:top w:val="single" w:color="auto" w:sz="10" w:space="0"/>
              <w:left w:val="single" w:color="auto" w:sz="10" w:space="0"/>
              <w:bottom w:val="single" w:color="auto" w:sz="10" w:space="0"/>
              <w:right w:val="single" w:color="auto" w:sz="10" w:space="0"/>
              <w:insideV w:val="single" w:sz="10" w:space="0"/>
            </w:tcBorders>
          </w:tcPr>
          <w:p w14:paraId="3E6194FA"/>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0A780DD">
            <w:pPr>
              <w:jc w:val="center"/>
            </w:pPr>
            <w:r>
              <w:rPr>
                <w:rFonts w:ascii="宋体" w:hAnsi="宋体" w:eastAsia="宋体"/>
                <w:sz w:val="16"/>
              </w:rPr>
              <w:t>89.43分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tcPr>
          <w:p w14:paraId="479F5544"/>
        </w:tc>
      </w:tr>
    </w:tbl>
    <w:p w14:paraId="6C4525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A0189EC">
        <w:tblPrEx>
          <w:tblCellMar>
            <w:top w:w="0" w:type="dxa"/>
            <w:left w:w="108" w:type="dxa"/>
            <w:bottom w:w="0" w:type="dxa"/>
            <w:right w:w="108" w:type="dxa"/>
          </w:tblCellMar>
        </w:tblPrEx>
        <w:tc>
          <w:tcPr>
            <w:tcW w:w="8848" w:type="dxa"/>
            <w:gridSpan w:val="14"/>
            <w:vAlign w:val="center"/>
          </w:tcPr>
          <w:p w14:paraId="30F19D14">
            <w:pPr>
              <w:jc w:val="center"/>
            </w:pPr>
            <w:r>
              <w:rPr>
                <w:rFonts w:ascii="宋体" w:hAnsi="宋体" w:eastAsia="宋体"/>
                <w:sz w:val="24"/>
              </w:rPr>
              <w:t>项目支出绩效自评表</w:t>
            </w:r>
          </w:p>
        </w:tc>
      </w:tr>
      <w:tr w14:paraId="2F186090">
        <w:tblPrEx>
          <w:tblCellMar>
            <w:top w:w="0" w:type="dxa"/>
            <w:left w:w="108" w:type="dxa"/>
            <w:bottom w:w="0" w:type="dxa"/>
            <w:right w:w="108" w:type="dxa"/>
          </w:tblCellMar>
        </w:tblPrEx>
        <w:tc>
          <w:tcPr>
            <w:tcW w:w="8848" w:type="dxa"/>
            <w:gridSpan w:val="14"/>
            <w:vAlign w:val="center"/>
          </w:tcPr>
          <w:p w14:paraId="596B3055">
            <w:pPr>
              <w:jc w:val="center"/>
            </w:pPr>
            <w:r>
              <w:rPr>
                <w:rFonts w:ascii="宋体" w:hAnsi="宋体" w:eastAsia="宋体"/>
                <w:sz w:val="24"/>
              </w:rPr>
              <w:t>(2024年度)</w:t>
            </w:r>
          </w:p>
        </w:tc>
      </w:tr>
      <w:tr w14:paraId="02B9FB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50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D5BFD7">
            <w:pPr>
              <w:jc w:val="center"/>
            </w:pPr>
            <w:r>
              <w:rPr>
                <w:rFonts w:ascii="宋体" w:hAnsi="宋体" w:eastAsia="宋体"/>
                <w:sz w:val="16"/>
              </w:rPr>
              <w:t>英吉沙县2020年度城乡建设用地增减挂钩项目调整地块项目土壤检测服务费</w:t>
            </w:r>
          </w:p>
        </w:tc>
      </w:tr>
      <w:tr w14:paraId="21A577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B7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B7D6ED">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3C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4399A6">
            <w:pPr>
              <w:jc w:val="center"/>
            </w:pPr>
            <w:r>
              <w:rPr>
                <w:rFonts w:ascii="宋体" w:hAnsi="宋体" w:eastAsia="宋体"/>
                <w:sz w:val="16"/>
              </w:rPr>
              <w:t>英吉沙县自然资源局</w:t>
            </w:r>
          </w:p>
        </w:tc>
      </w:tr>
      <w:tr w14:paraId="542BC4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DF4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7A2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06A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025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99C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80B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E4B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DA59">
            <w:pPr>
              <w:jc w:val="center"/>
            </w:pPr>
            <w:r>
              <w:rPr>
                <w:rFonts w:ascii="宋体" w:hAnsi="宋体" w:eastAsia="宋体"/>
                <w:sz w:val="16"/>
              </w:rPr>
              <w:t>得分</w:t>
            </w:r>
          </w:p>
        </w:tc>
      </w:tr>
      <w:tr w14:paraId="4E169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B73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22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C50C1">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255A5">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9EF9F">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F07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A8F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3138">
            <w:pPr>
              <w:jc w:val="center"/>
            </w:pPr>
            <w:r>
              <w:rPr>
                <w:rFonts w:ascii="宋体" w:hAnsi="宋体" w:eastAsia="宋体"/>
                <w:sz w:val="16"/>
              </w:rPr>
              <w:t>10.00分</w:t>
            </w:r>
          </w:p>
        </w:tc>
      </w:tr>
      <w:tr w14:paraId="742CE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AD7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04C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A177">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F875A">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045CF">
            <w:pPr>
              <w:jc w:val="center"/>
            </w:pPr>
            <w:r>
              <w:rPr>
                <w:rFonts w:ascii="宋体" w:hAnsi="宋体" w:eastAsia="宋体"/>
                <w:sz w:val="16"/>
              </w:rPr>
              <w:t>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911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A41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B568">
            <w:pPr>
              <w:jc w:val="center"/>
            </w:pPr>
            <w:r>
              <w:rPr>
                <w:rFonts w:ascii="宋体" w:hAnsi="宋体" w:eastAsia="宋体"/>
                <w:sz w:val="16"/>
              </w:rPr>
              <w:t>—</w:t>
            </w:r>
          </w:p>
        </w:tc>
      </w:tr>
      <w:tr w14:paraId="0B444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F79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2CD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AB7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7E0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B7B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542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29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905E">
            <w:pPr>
              <w:jc w:val="center"/>
            </w:pPr>
            <w:r>
              <w:rPr>
                <w:rFonts w:ascii="宋体" w:hAnsi="宋体" w:eastAsia="宋体"/>
                <w:sz w:val="16"/>
              </w:rPr>
              <w:t>—</w:t>
            </w:r>
          </w:p>
        </w:tc>
      </w:tr>
      <w:tr w14:paraId="13E98B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C06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4A2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C39B7C">
            <w:pPr>
              <w:jc w:val="center"/>
            </w:pPr>
            <w:r>
              <w:rPr>
                <w:rFonts w:ascii="宋体" w:hAnsi="宋体" w:eastAsia="宋体"/>
                <w:sz w:val="16"/>
              </w:rPr>
              <w:t>实际完成情况</w:t>
            </w:r>
          </w:p>
        </w:tc>
      </w:tr>
      <w:tr w14:paraId="75505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86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021BB">
            <w:pPr>
              <w:jc w:val="both"/>
            </w:pPr>
            <w:r>
              <w:rPr>
                <w:rFonts w:ascii="宋体" w:hAnsi="宋体" w:eastAsia="宋体"/>
                <w:sz w:val="16"/>
              </w:rPr>
              <w:t>该项目投资9.2万元，完成2020年度城乡建设用地增减挂钩项目调整200个地块土壤检测服务。通过实施该项目为农业生产提供科学依据，促进科学种植和合理施肥。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AFC0AB">
            <w:pPr>
              <w:jc w:val="both"/>
            </w:pPr>
            <w:r>
              <w:rPr>
                <w:rFonts w:hint="eastAsia" w:ascii="宋体" w:hAnsi="宋体"/>
                <w:sz w:val="16"/>
                <w:lang w:eastAsia="zh-CN"/>
              </w:rPr>
              <w:t>截至</w:t>
            </w:r>
            <w:r>
              <w:rPr>
                <w:rFonts w:ascii="宋体" w:hAnsi="宋体" w:eastAsia="宋体"/>
                <w:sz w:val="16"/>
              </w:rPr>
              <w:t>2024年12月31日，该项目执行资金9.2万元，用于完成2020年度城乡建设用地增减挂钩项目调整200个地块土壤检测服务。通过实施该项目为农业生产提供科学依据，促进科学种植和合理施肥。</w:t>
            </w:r>
          </w:p>
        </w:tc>
      </w:tr>
      <w:tr w14:paraId="329636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9AD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315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68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11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D3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CC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09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25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CD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53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874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05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82AD9">
            <w:pPr>
              <w:jc w:val="center"/>
            </w:pPr>
            <w:r>
              <w:rPr>
                <w:rFonts w:ascii="宋体" w:hAnsi="宋体" w:eastAsia="宋体"/>
                <w:sz w:val="16"/>
              </w:rPr>
              <w:t>偏差原因分析及改进措施</w:t>
            </w:r>
          </w:p>
        </w:tc>
      </w:tr>
      <w:tr w14:paraId="33331E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4C0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EF2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0A3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DB91">
            <w:pPr>
              <w:jc w:val="center"/>
            </w:pPr>
            <w:r>
              <w:rPr>
                <w:rFonts w:ascii="宋体" w:hAnsi="宋体" w:eastAsia="宋体"/>
                <w:sz w:val="16"/>
              </w:rPr>
              <w:t>土壤检测数量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5EB3">
            <w:pPr>
              <w:jc w:val="center"/>
            </w:pPr>
            <w:r>
              <w:rPr>
                <w:rFonts w:ascii="宋体" w:hAnsi="宋体" w:eastAsia="宋体"/>
                <w:sz w:val="16"/>
              </w:rPr>
              <w:t>=200块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9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DA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D6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9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68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74FA">
            <w:pPr>
              <w:jc w:val="center"/>
            </w:pPr>
            <w:r>
              <w:rPr>
                <w:rFonts w:ascii="宋体" w:hAnsi="宋体" w:eastAsia="宋体"/>
                <w:sz w:val="16"/>
              </w:rPr>
              <w:t>=200块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EF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4A82">
            <w:pPr>
              <w:jc w:val="center"/>
            </w:pPr>
          </w:p>
        </w:tc>
      </w:tr>
      <w:tr w14:paraId="17E69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22D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E3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4F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CB9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F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44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68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50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24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D1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95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62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A7471">
            <w:pPr>
              <w:jc w:val="center"/>
            </w:pPr>
          </w:p>
        </w:tc>
      </w:tr>
      <w:tr w14:paraId="7CD93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9B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3FF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91D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73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09D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CA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1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83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2AF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06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9A6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88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8506E">
            <w:pPr>
              <w:jc w:val="center"/>
            </w:pPr>
          </w:p>
        </w:tc>
      </w:tr>
      <w:tr w14:paraId="0325C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AA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25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67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0CB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60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D0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68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7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8C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51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58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CA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7CECC">
            <w:pPr>
              <w:jc w:val="center"/>
            </w:pPr>
          </w:p>
        </w:tc>
      </w:tr>
      <w:tr w14:paraId="089DD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60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22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EF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86DB">
            <w:pPr>
              <w:jc w:val="center"/>
            </w:pPr>
            <w:r>
              <w:rPr>
                <w:rFonts w:ascii="宋体" w:hAnsi="宋体" w:eastAsia="宋体"/>
                <w:sz w:val="16"/>
              </w:rPr>
              <w:t>土壤检测成本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7DD8">
            <w:pPr>
              <w:jc w:val="center"/>
            </w:pPr>
            <w:r>
              <w:rPr>
                <w:rFonts w:ascii="宋体" w:hAnsi="宋体" w:eastAsia="宋体"/>
                <w:sz w:val="16"/>
              </w:rPr>
              <w:t>&lt;=460元/块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50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C8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81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E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5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3A56">
            <w:pPr>
              <w:jc w:val="center"/>
            </w:pPr>
            <w:r>
              <w:rPr>
                <w:rFonts w:ascii="宋体" w:hAnsi="宋体" w:eastAsia="宋体"/>
                <w:sz w:val="16"/>
              </w:rPr>
              <w:t>&lt;=460元/块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13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6576">
            <w:pPr>
              <w:jc w:val="center"/>
            </w:pPr>
          </w:p>
        </w:tc>
      </w:tr>
      <w:tr w14:paraId="5E9EA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24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DF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58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AF91">
            <w:pPr>
              <w:jc w:val="center"/>
            </w:pPr>
            <w:r>
              <w:rPr>
                <w:rFonts w:ascii="宋体" w:hAnsi="宋体" w:eastAsia="宋体"/>
                <w:sz w:val="16"/>
              </w:rPr>
              <w:t>促进科学种植和合理施肥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16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F9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EF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4E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5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A0A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2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765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DE303">
            <w:pPr>
              <w:jc w:val="center"/>
            </w:pPr>
          </w:p>
        </w:tc>
      </w:tr>
      <w:tr w14:paraId="44D1C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D7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0E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E0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B17F">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F5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7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B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D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EF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AA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3E5A">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7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B0F03">
            <w:pPr>
              <w:jc w:val="center"/>
            </w:pPr>
          </w:p>
        </w:tc>
      </w:tr>
      <w:tr w14:paraId="08E22A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F50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64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694A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D34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B2C556"/>
        </w:tc>
      </w:tr>
    </w:tbl>
    <w:p w14:paraId="06F08441">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1B5A9337">
        <w:tblPrEx>
          <w:tblCellMar>
            <w:top w:w="0" w:type="dxa"/>
            <w:left w:w="108" w:type="dxa"/>
            <w:bottom w:w="0" w:type="dxa"/>
            <w:right w:w="108" w:type="dxa"/>
          </w:tblCellMar>
        </w:tblPrEx>
        <w:tc>
          <w:tcPr>
            <w:tcW w:w="8848" w:type="dxa"/>
            <w:gridSpan w:val="14"/>
            <w:vAlign w:val="center"/>
          </w:tcPr>
          <w:p w14:paraId="0DEF1292">
            <w:pPr>
              <w:jc w:val="center"/>
            </w:pPr>
            <w:r>
              <w:rPr>
                <w:rFonts w:ascii="宋体" w:hAnsi="宋体" w:eastAsia="宋体"/>
                <w:sz w:val="24"/>
              </w:rPr>
              <w:t>项目支出绩效自评表</w:t>
            </w:r>
          </w:p>
        </w:tc>
      </w:tr>
      <w:tr w14:paraId="771BCB52">
        <w:tblPrEx>
          <w:tblCellMar>
            <w:top w:w="0" w:type="dxa"/>
            <w:left w:w="108" w:type="dxa"/>
            <w:bottom w:w="0" w:type="dxa"/>
            <w:right w:w="108" w:type="dxa"/>
          </w:tblCellMar>
        </w:tblPrEx>
        <w:tc>
          <w:tcPr>
            <w:tcW w:w="8848" w:type="dxa"/>
            <w:gridSpan w:val="14"/>
            <w:vAlign w:val="center"/>
          </w:tcPr>
          <w:p w14:paraId="3AA9148A">
            <w:pPr>
              <w:jc w:val="center"/>
            </w:pPr>
            <w:r>
              <w:rPr>
                <w:rFonts w:ascii="宋体" w:hAnsi="宋体" w:eastAsia="宋体"/>
                <w:sz w:val="24"/>
              </w:rPr>
              <w:t>(2024年度)</w:t>
            </w:r>
          </w:p>
        </w:tc>
      </w:tr>
      <w:tr w14:paraId="680776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A4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B54924">
            <w:pPr>
              <w:jc w:val="center"/>
            </w:pPr>
            <w:r>
              <w:rPr>
                <w:rFonts w:ascii="宋体" w:hAnsi="宋体" w:eastAsia="宋体"/>
                <w:sz w:val="16"/>
              </w:rPr>
              <w:t>英吉沙县2020年度增减挂钩拆旧区复垦项目管理费</w:t>
            </w:r>
          </w:p>
        </w:tc>
      </w:tr>
      <w:tr w14:paraId="28DFA8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90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CC97F">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D7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4D7777">
            <w:pPr>
              <w:jc w:val="center"/>
            </w:pPr>
            <w:r>
              <w:rPr>
                <w:rFonts w:ascii="宋体" w:hAnsi="宋体" w:eastAsia="宋体"/>
                <w:sz w:val="16"/>
              </w:rPr>
              <w:t>英吉沙县自然资源局</w:t>
            </w:r>
          </w:p>
        </w:tc>
      </w:tr>
      <w:tr w14:paraId="0B121C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8F4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8B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DC2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17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297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EF2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E42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A1F1">
            <w:pPr>
              <w:jc w:val="center"/>
            </w:pPr>
            <w:r>
              <w:rPr>
                <w:rFonts w:ascii="宋体" w:hAnsi="宋体" w:eastAsia="宋体"/>
                <w:sz w:val="16"/>
              </w:rPr>
              <w:t>得分</w:t>
            </w:r>
          </w:p>
        </w:tc>
      </w:tr>
      <w:tr w14:paraId="62C20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521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97B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767C">
            <w:pPr>
              <w:jc w:val="center"/>
            </w:pPr>
            <w:r>
              <w:rPr>
                <w:rFonts w:ascii="宋体" w:hAnsi="宋体" w:eastAsia="宋体"/>
                <w:sz w:val="16"/>
              </w:rPr>
              <w:t>293.19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1C74">
            <w:pPr>
              <w:jc w:val="center"/>
            </w:pPr>
            <w:r>
              <w:rPr>
                <w:rFonts w:ascii="宋体" w:hAnsi="宋体" w:eastAsia="宋体"/>
                <w:sz w:val="16"/>
              </w:rPr>
              <w:t>293.19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40C0">
            <w:pPr>
              <w:jc w:val="center"/>
            </w:pPr>
            <w:r>
              <w:rPr>
                <w:rFonts w:ascii="宋体" w:hAnsi="宋体" w:eastAsia="宋体"/>
                <w:sz w:val="16"/>
              </w:rPr>
              <w:t>293.19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3FB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D98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5F2C">
            <w:pPr>
              <w:jc w:val="center"/>
            </w:pPr>
            <w:r>
              <w:rPr>
                <w:rFonts w:ascii="宋体" w:hAnsi="宋体" w:eastAsia="宋体"/>
                <w:sz w:val="16"/>
              </w:rPr>
              <w:t>10.00分</w:t>
            </w:r>
          </w:p>
        </w:tc>
      </w:tr>
      <w:tr w14:paraId="5F608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CAE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1AA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85EA0">
            <w:pPr>
              <w:jc w:val="center"/>
            </w:pPr>
            <w:r>
              <w:rPr>
                <w:rFonts w:ascii="宋体" w:hAnsi="宋体" w:eastAsia="宋体"/>
                <w:sz w:val="16"/>
              </w:rPr>
              <w:t>293.19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27D01">
            <w:pPr>
              <w:jc w:val="center"/>
            </w:pPr>
            <w:r>
              <w:rPr>
                <w:rFonts w:ascii="宋体" w:hAnsi="宋体" w:eastAsia="宋体"/>
                <w:sz w:val="16"/>
              </w:rPr>
              <w:t>293.19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E0201">
            <w:pPr>
              <w:jc w:val="center"/>
            </w:pPr>
            <w:r>
              <w:rPr>
                <w:rFonts w:ascii="宋体" w:hAnsi="宋体" w:eastAsia="宋体"/>
                <w:sz w:val="16"/>
              </w:rPr>
              <w:t>293.19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CF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EBA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157E">
            <w:pPr>
              <w:jc w:val="center"/>
            </w:pPr>
            <w:r>
              <w:rPr>
                <w:rFonts w:ascii="宋体" w:hAnsi="宋体" w:eastAsia="宋体"/>
                <w:sz w:val="16"/>
              </w:rPr>
              <w:t>—</w:t>
            </w:r>
          </w:p>
        </w:tc>
      </w:tr>
      <w:tr w14:paraId="7A3FD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201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B94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02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DF3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C63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AAD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03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988B">
            <w:pPr>
              <w:jc w:val="center"/>
            </w:pPr>
            <w:r>
              <w:rPr>
                <w:rFonts w:ascii="宋体" w:hAnsi="宋体" w:eastAsia="宋体"/>
                <w:sz w:val="16"/>
              </w:rPr>
              <w:t>—</w:t>
            </w:r>
          </w:p>
        </w:tc>
      </w:tr>
      <w:tr w14:paraId="0ACC76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919C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5A7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5CC459">
            <w:pPr>
              <w:jc w:val="center"/>
            </w:pPr>
            <w:r>
              <w:rPr>
                <w:rFonts w:ascii="宋体" w:hAnsi="宋体" w:eastAsia="宋体"/>
                <w:sz w:val="16"/>
              </w:rPr>
              <w:t>实际完成情况</w:t>
            </w:r>
          </w:p>
        </w:tc>
      </w:tr>
      <w:tr w14:paraId="03346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0F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0697C">
            <w:pPr>
              <w:jc w:val="both"/>
            </w:pPr>
            <w:r>
              <w:rPr>
                <w:rFonts w:ascii="宋体" w:hAnsi="宋体" w:eastAsia="宋体"/>
                <w:sz w:val="16"/>
              </w:rPr>
              <w:t>完成土地复垦862.51亩，该项目计划投入资金293.19万元，用于增减挂钩绩效管理、项目前期工作、项目地块土壤检测等服务。实现增减挂钩结余指标，提高土地利用效率、提高土壤肥力、提高耕地质量、增加农户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38B57A">
            <w:pPr>
              <w:jc w:val="both"/>
            </w:pPr>
            <w:r>
              <w:rPr>
                <w:rFonts w:hint="eastAsia" w:ascii="宋体" w:hAnsi="宋体"/>
                <w:sz w:val="16"/>
                <w:lang w:eastAsia="zh-CN"/>
              </w:rPr>
              <w:t>截至</w:t>
            </w:r>
            <w:r>
              <w:rPr>
                <w:rFonts w:ascii="宋体" w:hAnsi="宋体" w:eastAsia="宋体"/>
                <w:sz w:val="16"/>
              </w:rPr>
              <w:t>2024年12月31日，该项目执行资金293.19万元，完成了土地复垦862.51亩，用于支付增减挂钩绩效管理、项目前期工作、项目地块土壤检测等服务。实现增减挂钩结余指标，提高土地利用效率、提高土壤肥力、提高耕地质量、增加农户收入。</w:t>
            </w:r>
          </w:p>
        </w:tc>
      </w:tr>
      <w:tr w14:paraId="7F4BED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A66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01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A8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CB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90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FF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0E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89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2D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35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E5E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C7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DDB53">
            <w:pPr>
              <w:jc w:val="center"/>
            </w:pPr>
            <w:r>
              <w:rPr>
                <w:rFonts w:ascii="宋体" w:hAnsi="宋体" w:eastAsia="宋体"/>
                <w:sz w:val="16"/>
              </w:rPr>
              <w:t>偏差原因分析及改进措施</w:t>
            </w:r>
          </w:p>
        </w:tc>
      </w:tr>
      <w:tr w14:paraId="458BB3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3A3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388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79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8852">
            <w:pPr>
              <w:jc w:val="center"/>
            </w:pPr>
            <w:r>
              <w:rPr>
                <w:rFonts w:ascii="宋体" w:hAnsi="宋体" w:eastAsia="宋体"/>
                <w:sz w:val="16"/>
              </w:rPr>
              <w:t>项目土地复垦亩数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A93F">
            <w:pPr>
              <w:jc w:val="center"/>
            </w:pPr>
            <w:r>
              <w:rPr>
                <w:rFonts w:ascii="宋体" w:hAnsi="宋体" w:eastAsia="宋体"/>
                <w:sz w:val="16"/>
              </w:rPr>
              <w:t>=862.51亩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5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C1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D5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B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C9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EEF3">
            <w:pPr>
              <w:jc w:val="center"/>
            </w:pPr>
            <w:r>
              <w:rPr>
                <w:rFonts w:ascii="宋体" w:hAnsi="宋体" w:eastAsia="宋体"/>
                <w:sz w:val="16"/>
              </w:rPr>
              <w:t>=862.51亩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76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25C7F">
            <w:pPr>
              <w:jc w:val="center"/>
            </w:pPr>
          </w:p>
        </w:tc>
      </w:tr>
      <w:tr w14:paraId="1AFDE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EF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60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2D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ADF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03B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D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1A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6A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98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B6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6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AD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2C8B">
            <w:pPr>
              <w:jc w:val="center"/>
            </w:pPr>
          </w:p>
        </w:tc>
      </w:tr>
      <w:tr w14:paraId="07AD1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195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A07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6F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0EB1">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FE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A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6C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A2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08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8A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0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63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6406F">
            <w:pPr>
              <w:jc w:val="center"/>
            </w:pPr>
          </w:p>
        </w:tc>
      </w:tr>
      <w:tr w14:paraId="1E576BC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EC4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AF2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EBF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08F6">
            <w:pPr>
              <w:jc w:val="center"/>
            </w:pPr>
            <w:r>
              <w:rPr>
                <w:rFonts w:ascii="宋体" w:hAnsi="宋体" w:eastAsia="宋体"/>
                <w:sz w:val="16"/>
              </w:rPr>
              <w:t>土壤检测服务费成本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636C">
            <w:pPr>
              <w:jc w:val="center"/>
            </w:pPr>
            <w:r>
              <w:rPr>
                <w:rFonts w:ascii="宋体" w:hAnsi="宋体" w:eastAsia="宋体"/>
                <w:sz w:val="16"/>
              </w:rPr>
              <w:t>&lt;=4.99万元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74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69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27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7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A2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A238">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8D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A5CA4">
            <w:pPr>
              <w:jc w:val="center"/>
            </w:pPr>
          </w:p>
        </w:tc>
      </w:tr>
      <w:tr w14:paraId="2CCCF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DB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04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E4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E2B2">
            <w:pPr>
              <w:jc w:val="center"/>
            </w:pPr>
            <w:r>
              <w:rPr>
                <w:rFonts w:ascii="宋体" w:hAnsi="宋体" w:eastAsia="宋体"/>
                <w:sz w:val="16"/>
              </w:rPr>
              <w:t>绩效管理服务费成本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F48C">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37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16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78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8F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3A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8954">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97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DFE2E">
            <w:pPr>
              <w:jc w:val="center"/>
            </w:pPr>
          </w:p>
        </w:tc>
      </w:tr>
      <w:tr w14:paraId="1CFB0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778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70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5DA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F975">
            <w:pPr>
              <w:jc w:val="center"/>
            </w:pPr>
            <w:r>
              <w:rPr>
                <w:rFonts w:ascii="宋体" w:hAnsi="宋体" w:eastAsia="宋体"/>
                <w:sz w:val="16"/>
              </w:rPr>
              <w:t>前期工作费成本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F588">
            <w:pPr>
              <w:jc w:val="center"/>
            </w:pPr>
            <w:r>
              <w:rPr>
                <w:rFonts w:ascii="宋体" w:hAnsi="宋体" w:eastAsia="宋体"/>
                <w:sz w:val="16"/>
              </w:rPr>
              <w:t>&lt;=234.55万元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1B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AC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8C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E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8C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5B51">
            <w:pPr>
              <w:jc w:val="center"/>
            </w:pPr>
            <w:r>
              <w:rPr>
                <w:rFonts w:ascii="宋体" w:hAnsi="宋体" w:eastAsia="宋体"/>
                <w:sz w:val="16"/>
              </w:rPr>
              <w:t>=234.55万元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3C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EECE0">
            <w:pPr>
              <w:jc w:val="center"/>
            </w:pPr>
          </w:p>
        </w:tc>
      </w:tr>
      <w:tr w14:paraId="0CA49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59F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FF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33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0AAD">
            <w:pPr>
              <w:jc w:val="center"/>
            </w:pPr>
            <w:r>
              <w:rPr>
                <w:rFonts w:ascii="宋体" w:hAnsi="宋体" w:eastAsia="宋体"/>
                <w:sz w:val="16"/>
              </w:rPr>
              <w:t>勘测定界服务费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EB1A">
            <w:pPr>
              <w:jc w:val="center"/>
            </w:pPr>
            <w:r>
              <w:rPr>
                <w:rFonts w:ascii="宋体" w:hAnsi="宋体" w:eastAsia="宋体"/>
                <w:sz w:val="16"/>
              </w:rPr>
              <w:t>&lt;=13.65万元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56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97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80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99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69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671B">
            <w:pPr>
              <w:jc w:val="center"/>
            </w:pPr>
            <w:r>
              <w:rPr>
                <w:rFonts w:ascii="宋体" w:hAnsi="宋体" w:eastAsia="宋体"/>
                <w:sz w:val="16"/>
              </w:rPr>
              <w:t>=13.65万元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61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B3C15">
            <w:pPr>
              <w:jc w:val="center"/>
            </w:pPr>
          </w:p>
        </w:tc>
      </w:tr>
      <w:tr w14:paraId="249A4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F3F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85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F6D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0E19">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4CE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49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E5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4D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E7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4D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C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42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CE554">
            <w:pPr>
              <w:jc w:val="center"/>
            </w:pPr>
          </w:p>
        </w:tc>
      </w:tr>
      <w:tr w14:paraId="62CEE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2E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36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E9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65A0">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FE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4D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BB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56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00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CA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6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C4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BAA77">
            <w:pPr>
              <w:jc w:val="center"/>
            </w:pPr>
            <w:r>
              <w:rPr>
                <w:rFonts w:ascii="宋体" w:hAnsi="宋体" w:eastAsia="宋体"/>
                <w:sz w:val="16"/>
              </w:rPr>
              <w:t>偏差原因：该项目实施效果较好，满意度较高。</w:t>
            </w:r>
          </w:p>
        </w:tc>
      </w:tr>
      <w:tr w14:paraId="7CCFDD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1EBD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6A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DC4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633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D111EB"/>
        </w:tc>
      </w:tr>
    </w:tbl>
    <w:p w14:paraId="4C489E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A0A3D38">
        <w:tblPrEx>
          <w:tblCellMar>
            <w:top w:w="0" w:type="dxa"/>
            <w:left w:w="108" w:type="dxa"/>
            <w:bottom w:w="0" w:type="dxa"/>
            <w:right w:w="108" w:type="dxa"/>
          </w:tblCellMar>
        </w:tblPrEx>
        <w:tc>
          <w:tcPr>
            <w:tcW w:w="8848" w:type="dxa"/>
            <w:gridSpan w:val="14"/>
            <w:vAlign w:val="center"/>
          </w:tcPr>
          <w:p w14:paraId="1912700E">
            <w:pPr>
              <w:jc w:val="center"/>
            </w:pPr>
            <w:r>
              <w:rPr>
                <w:rFonts w:ascii="宋体" w:hAnsi="宋体" w:eastAsia="宋体"/>
                <w:sz w:val="24"/>
              </w:rPr>
              <w:t>项目支出绩效自评表</w:t>
            </w:r>
          </w:p>
        </w:tc>
      </w:tr>
      <w:tr w14:paraId="0365AC06">
        <w:tblPrEx>
          <w:tblCellMar>
            <w:top w:w="0" w:type="dxa"/>
            <w:left w:w="108" w:type="dxa"/>
            <w:bottom w:w="0" w:type="dxa"/>
            <w:right w:w="108" w:type="dxa"/>
          </w:tblCellMar>
        </w:tblPrEx>
        <w:tc>
          <w:tcPr>
            <w:tcW w:w="8848" w:type="dxa"/>
            <w:gridSpan w:val="14"/>
            <w:vAlign w:val="center"/>
          </w:tcPr>
          <w:p w14:paraId="37588891">
            <w:pPr>
              <w:jc w:val="center"/>
            </w:pPr>
            <w:r>
              <w:rPr>
                <w:rFonts w:ascii="宋体" w:hAnsi="宋体" w:eastAsia="宋体"/>
                <w:sz w:val="24"/>
              </w:rPr>
              <w:t>(2024年度)</w:t>
            </w:r>
          </w:p>
        </w:tc>
      </w:tr>
      <w:tr w14:paraId="188E1F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A6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821396">
            <w:pPr>
              <w:jc w:val="center"/>
            </w:pPr>
            <w:r>
              <w:rPr>
                <w:rFonts w:ascii="宋体" w:hAnsi="宋体" w:eastAsia="宋体"/>
                <w:sz w:val="16"/>
              </w:rPr>
              <w:t>英吉沙县2021生态防护林基础设施建设及护林员养殖增收项目</w:t>
            </w:r>
          </w:p>
        </w:tc>
      </w:tr>
      <w:tr w14:paraId="2068AF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BD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CF5CA">
            <w:pPr>
              <w:jc w:val="center"/>
            </w:pPr>
            <w:r>
              <w:rPr>
                <w:rFonts w:ascii="宋体" w:hAnsi="宋体" w:eastAsia="宋体"/>
                <w:sz w:val="16"/>
              </w:rPr>
              <w:t>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B2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C8588F">
            <w:pPr>
              <w:jc w:val="center"/>
            </w:pPr>
            <w:r>
              <w:rPr>
                <w:rFonts w:ascii="宋体" w:hAnsi="宋体" w:eastAsia="宋体"/>
                <w:sz w:val="16"/>
              </w:rPr>
              <w:t>英吉沙县自然资源局</w:t>
            </w:r>
          </w:p>
        </w:tc>
      </w:tr>
      <w:tr w14:paraId="7DE0B2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B48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522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7B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1E9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F8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F813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CE5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2514">
            <w:pPr>
              <w:jc w:val="center"/>
            </w:pPr>
            <w:r>
              <w:rPr>
                <w:rFonts w:ascii="宋体" w:hAnsi="宋体" w:eastAsia="宋体"/>
                <w:sz w:val="16"/>
              </w:rPr>
              <w:t>得分</w:t>
            </w:r>
          </w:p>
        </w:tc>
      </w:tr>
      <w:tr w14:paraId="6D8BB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3F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611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4DAB5">
            <w:pPr>
              <w:jc w:val="center"/>
            </w:pPr>
            <w:r>
              <w:rPr>
                <w:rFonts w:ascii="宋体" w:hAnsi="宋体" w:eastAsia="宋体"/>
                <w:sz w:val="16"/>
              </w:rPr>
              <w:t>112.27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4BF9">
            <w:pPr>
              <w:jc w:val="center"/>
            </w:pPr>
            <w:r>
              <w:rPr>
                <w:rFonts w:ascii="宋体" w:hAnsi="宋体" w:eastAsia="宋体"/>
                <w:sz w:val="16"/>
              </w:rPr>
              <w:t>112.27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45AA2">
            <w:pPr>
              <w:jc w:val="center"/>
            </w:pPr>
            <w:r>
              <w:rPr>
                <w:rFonts w:ascii="宋体" w:hAnsi="宋体" w:eastAsia="宋体"/>
                <w:sz w:val="16"/>
              </w:rPr>
              <w:t>112.27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B9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A4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BF2A">
            <w:pPr>
              <w:jc w:val="center"/>
            </w:pPr>
            <w:r>
              <w:rPr>
                <w:rFonts w:ascii="宋体" w:hAnsi="宋体" w:eastAsia="宋体"/>
                <w:sz w:val="16"/>
              </w:rPr>
              <w:t>10.00分</w:t>
            </w:r>
          </w:p>
        </w:tc>
      </w:tr>
      <w:tr w14:paraId="5F656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8F4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C9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F90C">
            <w:pPr>
              <w:jc w:val="center"/>
            </w:pPr>
            <w:r>
              <w:rPr>
                <w:rFonts w:ascii="宋体" w:hAnsi="宋体" w:eastAsia="宋体"/>
                <w:sz w:val="16"/>
              </w:rPr>
              <w:t>112.27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12FE0">
            <w:pPr>
              <w:jc w:val="center"/>
            </w:pPr>
            <w:r>
              <w:rPr>
                <w:rFonts w:ascii="宋体" w:hAnsi="宋体" w:eastAsia="宋体"/>
                <w:sz w:val="16"/>
              </w:rPr>
              <w:t>112.27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CEA00">
            <w:pPr>
              <w:jc w:val="center"/>
            </w:pPr>
            <w:r>
              <w:rPr>
                <w:rFonts w:ascii="宋体" w:hAnsi="宋体" w:eastAsia="宋体"/>
                <w:sz w:val="16"/>
              </w:rPr>
              <w:t>112.27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43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AD7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7424">
            <w:pPr>
              <w:jc w:val="center"/>
            </w:pPr>
            <w:r>
              <w:rPr>
                <w:rFonts w:ascii="宋体" w:hAnsi="宋体" w:eastAsia="宋体"/>
                <w:sz w:val="16"/>
              </w:rPr>
              <w:t>—</w:t>
            </w:r>
          </w:p>
        </w:tc>
      </w:tr>
      <w:tr w14:paraId="6CC3A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FCD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09A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98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9C2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90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FF4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7EC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90AA">
            <w:pPr>
              <w:jc w:val="center"/>
            </w:pPr>
            <w:r>
              <w:rPr>
                <w:rFonts w:ascii="宋体" w:hAnsi="宋体" w:eastAsia="宋体"/>
                <w:sz w:val="16"/>
              </w:rPr>
              <w:t>—</w:t>
            </w:r>
          </w:p>
        </w:tc>
      </w:tr>
      <w:tr w14:paraId="37D6E4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8FAE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6435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52DD2">
            <w:pPr>
              <w:jc w:val="center"/>
            </w:pPr>
            <w:r>
              <w:rPr>
                <w:rFonts w:ascii="宋体" w:hAnsi="宋体" w:eastAsia="宋体"/>
                <w:sz w:val="16"/>
              </w:rPr>
              <w:t>实际完成情况</w:t>
            </w:r>
          </w:p>
        </w:tc>
      </w:tr>
      <w:tr w14:paraId="0230D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904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6C00A5">
            <w:pPr>
              <w:jc w:val="both"/>
            </w:pPr>
            <w:r>
              <w:rPr>
                <w:rFonts w:ascii="宋体" w:hAnsi="宋体" w:eastAsia="宋体"/>
                <w:sz w:val="16"/>
              </w:rPr>
              <w:t>该项目投入资金112.27万元，将用于支付英吉沙县2021生态防护林基础设施建设及护林员养殖增收项目的采购款，包括1、第三包羊采购第一标段尾款（疏附县农达养殖农民专业合作社）的50.65万元；2、第三标段尾款（英吉沙县提来克养殖农民专业合作社）49.9万元；3、喀什鲁宁建材有限公司的质保金4.28万元；4、新疆恒源腾达商贸有限公司的质保金7.44万元。该项目的实施有效解决部分采购款拖欠，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190D5A">
            <w:pPr>
              <w:jc w:val="both"/>
            </w:pPr>
            <w:r>
              <w:rPr>
                <w:rFonts w:hint="eastAsia" w:ascii="宋体" w:hAnsi="宋体"/>
                <w:sz w:val="16"/>
                <w:lang w:eastAsia="zh-CN"/>
              </w:rPr>
              <w:t>截至2024</w:t>
            </w:r>
            <w:r>
              <w:rPr>
                <w:rFonts w:ascii="宋体" w:hAnsi="宋体" w:eastAsia="宋体"/>
                <w:sz w:val="16"/>
              </w:rPr>
              <w:t>年12月25日，该项目投入资金112.27万元，已执行资金112.27万元，用于支付完成了英吉沙县2021生态防护林基础设施建设及护林员养殖增收项目的采购款。</w:t>
            </w:r>
          </w:p>
        </w:tc>
      </w:tr>
      <w:tr w14:paraId="46BB96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8FC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D9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C1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C5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27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B0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89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2C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99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F6D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1E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52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14E72">
            <w:pPr>
              <w:jc w:val="center"/>
            </w:pPr>
            <w:r>
              <w:rPr>
                <w:rFonts w:ascii="宋体" w:hAnsi="宋体" w:eastAsia="宋体"/>
                <w:sz w:val="16"/>
              </w:rPr>
              <w:t>偏差原因分析及改进措施</w:t>
            </w:r>
          </w:p>
        </w:tc>
      </w:tr>
      <w:tr w14:paraId="2ABA79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316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81BD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7B9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EED3">
            <w:pPr>
              <w:jc w:val="center"/>
            </w:pPr>
            <w:r>
              <w:rPr>
                <w:rFonts w:ascii="宋体" w:hAnsi="宋体" w:eastAsia="宋体"/>
                <w:sz w:val="16"/>
              </w:rPr>
              <w:t>偿还债务笔数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BE36">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3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46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A1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38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D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423A">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D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2C566">
            <w:pPr>
              <w:jc w:val="center"/>
            </w:pPr>
          </w:p>
        </w:tc>
      </w:tr>
      <w:tr w14:paraId="64F1A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9C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3FF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F4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7AD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7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76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2E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9C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2C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A5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8A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9C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03E6">
            <w:pPr>
              <w:jc w:val="center"/>
            </w:pPr>
          </w:p>
        </w:tc>
      </w:tr>
      <w:tr w14:paraId="1E148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D7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332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166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6E5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3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8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74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2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7C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A19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B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D5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5F82F">
            <w:pPr>
              <w:jc w:val="center"/>
            </w:pPr>
          </w:p>
        </w:tc>
      </w:tr>
      <w:tr w14:paraId="19A24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338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96B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86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618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BD7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9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5F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66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82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70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8FF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DC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DDF06">
            <w:pPr>
              <w:jc w:val="center"/>
            </w:pPr>
          </w:p>
        </w:tc>
      </w:tr>
      <w:tr w14:paraId="46FDA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57E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44D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3B8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C988">
            <w:pPr>
              <w:jc w:val="center"/>
            </w:pPr>
            <w:r>
              <w:rPr>
                <w:rFonts w:ascii="宋体" w:hAnsi="宋体" w:eastAsia="宋体"/>
                <w:sz w:val="16"/>
              </w:rPr>
              <w:t>偿还疏附县农达养殖农民专业合作社成本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B3C2">
            <w:pPr>
              <w:jc w:val="center"/>
            </w:pPr>
            <w:r>
              <w:rPr>
                <w:rFonts w:ascii="宋体" w:hAnsi="宋体" w:eastAsia="宋体"/>
                <w:sz w:val="16"/>
              </w:rPr>
              <w:t>&lt;=50.65万元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C2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ED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39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3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86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76CD">
            <w:pPr>
              <w:jc w:val="center"/>
            </w:pPr>
            <w:r>
              <w:rPr>
                <w:rFonts w:ascii="宋体" w:hAnsi="宋体" w:eastAsia="宋体"/>
                <w:sz w:val="16"/>
              </w:rPr>
              <w:t>=50.65万元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2D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0EFBE">
            <w:pPr>
              <w:jc w:val="center"/>
            </w:pPr>
          </w:p>
        </w:tc>
      </w:tr>
      <w:tr w14:paraId="29FDA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8E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F4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70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9FF8">
            <w:pPr>
              <w:jc w:val="center"/>
            </w:pPr>
            <w:r>
              <w:rPr>
                <w:rFonts w:ascii="宋体" w:hAnsi="宋体" w:eastAsia="宋体"/>
                <w:sz w:val="16"/>
              </w:rPr>
              <w:t>偿还英吉沙县提来克养殖农民专业合作社成本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D9C6">
            <w:pPr>
              <w:jc w:val="center"/>
            </w:pPr>
            <w:r>
              <w:rPr>
                <w:rFonts w:ascii="宋体" w:hAnsi="宋体" w:eastAsia="宋体"/>
                <w:sz w:val="16"/>
              </w:rPr>
              <w:t>&lt;=49.90万元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CD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EC2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5C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CE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94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2988">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4E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A7350">
            <w:pPr>
              <w:jc w:val="center"/>
            </w:pPr>
          </w:p>
        </w:tc>
      </w:tr>
      <w:tr w14:paraId="15CCA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02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82D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F1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017E">
            <w:pPr>
              <w:jc w:val="center"/>
            </w:pPr>
            <w:r>
              <w:rPr>
                <w:rFonts w:ascii="宋体" w:hAnsi="宋体" w:eastAsia="宋体"/>
                <w:sz w:val="16"/>
              </w:rPr>
              <w:t>偿还喀什鲁宁建材有限公司的质保金成本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E887">
            <w:pPr>
              <w:jc w:val="center"/>
            </w:pPr>
            <w:r>
              <w:rPr>
                <w:rFonts w:ascii="宋体" w:hAnsi="宋体" w:eastAsia="宋体"/>
                <w:sz w:val="16"/>
              </w:rPr>
              <w:t>&lt;=4.28万元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86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6D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14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22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D2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4BF7">
            <w:pPr>
              <w:jc w:val="center"/>
            </w:pPr>
            <w:r>
              <w:rPr>
                <w:rFonts w:ascii="宋体" w:hAnsi="宋体" w:eastAsia="宋体"/>
                <w:sz w:val="16"/>
              </w:rPr>
              <w:t>=4.28万元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4B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0FB8">
            <w:pPr>
              <w:jc w:val="center"/>
            </w:pPr>
          </w:p>
        </w:tc>
      </w:tr>
      <w:tr w14:paraId="5046B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346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ED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9CD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0B96">
            <w:pPr>
              <w:jc w:val="center"/>
            </w:pPr>
            <w:r>
              <w:rPr>
                <w:rFonts w:ascii="宋体" w:hAnsi="宋体" w:eastAsia="宋体"/>
                <w:sz w:val="16"/>
              </w:rPr>
              <w:t>偿还新疆恒源腾达商贸有限公司的质保金成本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0640">
            <w:pPr>
              <w:jc w:val="center"/>
            </w:pPr>
            <w:r>
              <w:rPr>
                <w:rFonts w:ascii="宋体" w:hAnsi="宋体" w:eastAsia="宋体"/>
                <w:sz w:val="16"/>
              </w:rPr>
              <w:t>&lt;=7.44万元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A2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C5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4B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E2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26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F65D">
            <w:pPr>
              <w:jc w:val="center"/>
            </w:pPr>
            <w:r>
              <w:rPr>
                <w:rFonts w:ascii="宋体" w:hAnsi="宋体" w:eastAsia="宋体"/>
                <w:sz w:val="16"/>
              </w:rPr>
              <w:t>=7.44万元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06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8D25A">
            <w:pPr>
              <w:jc w:val="center"/>
            </w:pPr>
          </w:p>
        </w:tc>
      </w:tr>
      <w:tr w14:paraId="5C68E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8D3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B7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4D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E5A9">
            <w:pPr>
              <w:jc w:val="center"/>
            </w:pPr>
            <w:r>
              <w:rPr>
                <w:rFonts w:ascii="宋体" w:hAnsi="宋体" w:eastAsia="宋体"/>
                <w:sz w:val="16"/>
              </w:rPr>
              <w:t>解决部分采购款拖欠，提高政府公信力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00A8">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C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5F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DA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66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0F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13F7">
            <w:pPr>
              <w:jc w:val="center"/>
            </w:pPr>
            <w:r>
              <w:rPr>
                <w:rFonts w:ascii="宋体" w:hAnsi="宋体" w:eastAsia="宋体"/>
                <w:sz w:val="16"/>
              </w:rPr>
              <w:t>解决部分采购款拖欠，提高政府公信力</w:t>
            </w:r>
            <w:r>
              <w:rPr>
                <w:rFonts w:ascii="宋体" w:hAnsi="宋体" w:eastAsia="宋体"/>
                <w:sz w:val="16"/>
              </w:rPr>
              <w:tab/>
            </w: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2E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07BA4">
            <w:pPr>
              <w:jc w:val="center"/>
            </w:pPr>
          </w:p>
        </w:tc>
      </w:tr>
      <w:tr w14:paraId="2A37D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F7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82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A5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574A">
            <w:pPr>
              <w:jc w:val="center"/>
            </w:pPr>
            <w:r>
              <w:rPr>
                <w:rFonts w:ascii="宋体" w:hAnsi="宋体" w:eastAsia="宋体"/>
                <w:sz w:val="16"/>
              </w:rPr>
              <w:t>受益还款企业满意度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7D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33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D9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76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C8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D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9F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DA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425D8">
            <w:pPr>
              <w:jc w:val="center"/>
            </w:pPr>
          </w:p>
        </w:tc>
      </w:tr>
      <w:tr w14:paraId="03B9F3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CF4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2DC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25E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F1D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5497F9"/>
        </w:tc>
      </w:tr>
    </w:tbl>
    <w:p w14:paraId="22497B12">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08"/>
        <w:gridCol w:w="616"/>
        <w:gridCol w:w="608"/>
        <w:gridCol w:w="608"/>
        <w:gridCol w:w="856"/>
        <w:gridCol w:w="633"/>
        <w:gridCol w:w="588"/>
        <w:gridCol w:w="632"/>
      </w:tblGrid>
      <w:tr w14:paraId="43C241FC">
        <w:tblPrEx>
          <w:tblCellMar>
            <w:top w:w="0" w:type="dxa"/>
            <w:left w:w="108" w:type="dxa"/>
            <w:bottom w:w="0" w:type="dxa"/>
            <w:right w:w="108" w:type="dxa"/>
          </w:tblCellMar>
        </w:tblPrEx>
        <w:tc>
          <w:tcPr>
            <w:tcW w:w="8848" w:type="dxa"/>
            <w:gridSpan w:val="14"/>
            <w:vAlign w:val="center"/>
          </w:tcPr>
          <w:p w14:paraId="5083921B">
            <w:pPr>
              <w:jc w:val="center"/>
            </w:pPr>
            <w:r>
              <w:rPr>
                <w:rFonts w:ascii="宋体" w:hAnsi="宋体" w:eastAsia="宋体"/>
                <w:sz w:val="24"/>
              </w:rPr>
              <w:t>项目支出绩效自评表</w:t>
            </w:r>
          </w:p>
        </w:tc>
      </w:tr>
      <w:tr w14:paraId="51CBFC32">
        <w:tblPrEx>
          <w:tblCellMar>
            <w:top w:w="0" w:type="dxa"/>
            <w:left w:w="108" w:type="dxa"/>
            <w:bottom w:w="0" w:type="dxa"/>
            <w:right w:w="108" w:type="dxa"/>
          </w:tblCellMar>
        </w:tblPrEx>
        <w:tc>
          <w:tcPr>
            <w:tcW w:w="8848" w:type="dxa"/>
            <w:gridSpan w:val="14"/>
            <w:vAlign w:val="center"/>
          </w:tcPr>
          <w:p w14:paraId="6FE5FC78">
            <w:pPr>
              <w:jc w:val="center"/>
            </w:pPr>
            <w:r>
              <w:rPr>
                <w:rFonts w:ascii="宋体" w:hAnsi="宋体" w:eastAsia="宋体"/>
                <w:sz w:val="24"/>
              </w:rPr>
              <w:t>(2024年度)</w:t>
            </w:r>
          </w:p>
        </w:tc>
      </w:tr>
      <w:tr w14:paraId="400EC4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E0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D94B64">
            <w:pPr>
              <w:jc w:val="center"/>
            </w:pPr>
            <w:r>
              <w:rPr>
                <w:rFonts w:ascii="宋体" w:hAnsi="宋体" w:eastAsia="宋体"/>
                <w:sz w:val="16"/>
              </w:rPr>
              <w:t>英吉沙县2022年城乡建设用地增减挂钩拆旧区复垦项目</w:t>
            </w:r>
          </w:p>
        </w:tc>
      </w:tr>
      <w:tr w14:paraId="00F29F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21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3BE5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BE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2B3D54">
            <w:pPr>
              <w:jc w:val="center"/>
            </w:pPr>
            <w:r>
              <w:rPr>
                <w:rFonts w:ascii="宋体" w:hAnsi="宋体" w:eastAsia="宋体"/>
                <w:sz w:val="16"/>
              </w:rPr>
              <w:t>英吉沙县自然资源局</w:t>
            </w:r>
          </w:p>
        </w:tc>
      </w:tr>
      <w:tr w14:paraId="779DE8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AE1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420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236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FF7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D2C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581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A2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86AB">
            <w:pPr>
              <w:jc w:val="center"/>
            </w:pPr>
            <w:r>
              <w:rPr>
                <w:rFonts w:ascii="宋体" w:hAnsi="宋体" w:eastAsia="宋体"/>
                <w:sz w:val="16"/>
              </w:rPr>
              <w:t>得分</w:t>
            </w:r>
          </w:p>
        </w:tc>
      </w:tr>
      <w:tr w14:paraId="2D709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413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2BE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90A47">
            <w:pPr>
              <w:jc w:val="center"/>
            </w:pPr>
            <w:r>
              <w:rPr>
                <w:rFonts w:ascii="宋体" w:hAnsi="宋体" w:eastAsia="宋体"/>
                <w:sz w:val="16"/>
              </w:rPr>
              <w:t>631.71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C219B">
            <w:pPr>
              <w:jc w:val="center"/>
            </w:pPr>
            <w:r>
              <w:rPr>
                <w:rFonts w:ascii="宋体" w:hAnsi="宋体" w:eastAsia="宋体"/>
                <w:sz w:val="16"/>
              </w:rPr>
              <w:t>631.71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8709A">
            <w:pPr>
              <w:jc w:val="center"/>
            </w:pPr>
            <w:r>
              <w:rPr>
                <w:rFonts w:ascii="宋体" w:hAnsi="宋体" w:eastAsia="宋体"/>
                <w:sz w:val="16"/>
              </w:rPr>
              <w:t>631.71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947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DA3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5A9E">
            <w:pPr>
              <w:jc w:val="center"/>
            </w:pPr>
            <w:r>
              <w:rPr>
                <w:rFonts w:ascii="宋体" w:hAnsi="宋体" w:eastAsia="宋体"/>
                <w:sz w:val="16"/>
              </w:rPr>
              <w:t>10.00分</w:t>
            </w:r>
          </w:p>
        </w:tc>
      </w:tr>
      <w:tr w14:paraId="6DEA7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73C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EAD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6AA2B">
            <w:pPr>
              <w:jc w:val="center"/>
            </w:pPr>
            <w:r>
              <w:rPr>
                <w:rFonts w:ascii="宋体" w:hAnsi="宋体" w:eastAsia="宋体"/>
                <w:sz w:val="16"/>
              </w:rPr>
              <w:t>631.71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1D3B">
            <w:pPr>
              <w:jc w:val="center"/>
            </w:pPr>
            <w:r>
              <w:rPr>
                <w:rFonts w:ascii="宋体" w:hAnsi="宋体" w:eastAsia="宋体"/>
                <w:sz w:val="16"/>
              </w:rPr>
              <w:t>631.71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EDB1A">
            <w:pPr>
              <w:jc w:val="center"/>
            </w:pPr>
            <w:r>
              <w:rPr>
                <w:rFonts w:ascii="宋体" w:hAnsi="宋体" w:eastAsia="宋体"/>
                <w:sz w:val="16"/>
              </w:rPr>
              <w:t>631.71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E07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37E2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9600">
            <w:pPr>
              <w:jc w:val="center"/>
            </w:pPr>
            <w:r>
              <w:rPr>
                <w:rFonts w:ascii="宋体" w:hAnsi="宋体" w:eastAsia="宋体"/>
                <w:sz w:val="16"/>
              </w:rPr>
              <w:t>—</w:t>
            </w:r>
          </w:p>
        </w:tc>
      </w:tr>
      <w:tr w14:paraId="6816B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940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14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441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65B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48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32D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1374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B15A">
            <w:pPr>
              <w:jc w:val="center"/>
            </w:pPr>
            <w:r>
              <w:rPr>
                <w:rFonts w:ascii="宋体" w:hAnsi="宋体" w:eastAsia="宋体"/>
                <w:sz w:val="16"/>
              </w:rPr>
              <w:t>—</w:t>
            </w:r>
          </w:p>
        </w:tc>
      </w:tr>
      <w:tr w14:paraId="692A73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36A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5030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BD5F1E">
            <w:pPr>
              <w:jc w:val="center"/>
            </w:pPr>
            <w:r>
              <w:rPr>
                <w:rFonts w:ascii="宋体" w:hAnsi="宋体" w:eastAsia="宋体"/>
                <w:sz w:val="16"/>
              </w:rPr>
              <w:t>实际完成情况</w:t>
            </w:r>
          </w:p>
        </w:tc>
      </w:tr>
      <w:tr w14:paraId="211F3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376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E1C06">
            <w:pPr>
              <w:jc w:val="both"/>
            </w:pPr>
            <w:r>
              <w:rPr>
                <w:rFonts w:ascii="宋体" w:hAnsi="宋体" w:eastAsia="宋体"/>
                <w:sz w:val="16"/>
              </w:rPr>
              <w:t>通过项目的实施，完成土地复垦1387.75亩，新增一般耕地及其他农用地1387.75亩，有效推进我县乡村振兴战略实施，实现增减挂钩结余指标、提高土壤肥力、提高耕地质量、增加农户收入，使受益农户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9356D9">
            <w:pPr>
              <w:jc w:val="both"/>
            </w:pPr>
            <w:r>
              <w:rPr>
                <w:rFonts w:ascii="宋体" w:hAnsi="宋体" w:eastAsia="宋体"/>
                <w:sz w:val="16"/>
              </w:rPr>
              <w:t>截至2024年12月31日，该项目已到位资金631.71万元，执行资金631.71万元，执行率为100%。通过项目的实施，完成土地复垦1387.75亩，新增一般耕地及其他农用地1387.75亩，有效推进我县乡村振兴战略实施，实现增减挂钩结余指标、提高土壤肥力、提高耕地质量、增加农户收入，使受益农户满意度达到95%。</w:t>
            </w:r>
          </w:p>
        </w:tc>
      </w:tr>
      <w:tr w14:paraId="36C1C7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A75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89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55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F4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A4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BC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79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ADB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81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C3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C0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E2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753F6">
            <w:pPr>
              <w:jc w:val="center"/>
            </w:pPr>
            <w:r>
              <w:rPr>
                <w:rFonts w:ascii="宋体" w:hAnsi="宋体" w:eastAsia="宋体"/>
                <w:sz w:val="16"/>
              </w:rPr>
              <w:t>偏差原因分析及改进措施</w:t>
            </w:r>
          </w:p>
        </w:tc>
      </w:tr>
      <w:tr w14:paraId="5934A4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529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6AB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40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943E">
            <w:pPr>
              <w:jc w:val="center"/>
            </w:pPr>
            <w:r>
              <w:rPr>
                <w:rFonts w:ascii="宋体" w:hAnsi="宋体" w:eastAsia="宋体"/>
                <w:sz w:val="16"/>
              </w:rPr>
              <w:t>项目土地复垦亩数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259A">
            <w:pPr>
              <w:jc w:val="center"/>
            </w:pPr>
            <w:r>
              <w:rPr>
                <w:rFonts w:ascii="宋体" w:hAnsi="宋体" w:eastAsia="宋体"/>
                <w:sz w:val="16"/>
              </w:rPr>
              <w:t>=1387.75亩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A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73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C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5B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5E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667C">
            <w:pPr>
              <w:jc w:val="center"/>
            </w:pPr>
            <w:r>
              <w:rPr>
                <w:rFonts w:ascii="宋体" w:hAnsi="宋体" w:eastAsia="宋体"/>
                <w:sz w:val="16"/>
              </w:rPr>
              <w:t>=1387.75亩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87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7B000">
            <w:pPr>
              <w:jc w:val="center"/>
            </w:pPr>
          </w:p>
        </w:tc>
      </w:tr>
      <w:tr w14:paraId="4942D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29B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7DE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DA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1D4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BE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D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EA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05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4D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BBC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3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7E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74E0E">
            <w:pPr>
              <w:jc w:val="center"/>
            </w:pPr>
          </w:p>
        </w:tc>
      </w:tr>
      <w:tr w14:paraId="6C59F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17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2C8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604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4D86">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25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8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AF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C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61F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3D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7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84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9B4F2">
            <w:pPr>
              <w:jc w:val="center"/>
            </w:pPr>
          </w:p>
        </w:tc>
      </w:tr>
      <w:tr w14:paraId="30E6C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2B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59B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4A3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15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E60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68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9C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43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40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8C2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7549">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7D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E9F8C">
            <w:pPr>
              <w:jc w:val="center"/>
            </w:pPr>
          </w:p>
        </w:tc>
      </w:tr>
      <w:tr w14:paraId="4311F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3B7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649B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F97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B337">
            <w:pPr>
              <w:jc w:val="center"/>
            </w:pPr>
            <w:r>
              <w:rPr>
                <w:rFonts w:ascii="宋体" w:hAnsi="宋体" w:eastAsia="宋体"/>
                <w:sz w:val="16"/>
              </w:rPr>
              <w:t>项目施工费成本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B853">
            <w:pPr>
              <w:jc w:val="center"/>
            </w:pPr>
            <w:r>
              <w:rPr>
                <w:rFonts w:ascii="宋体" w:hAnsi="宋体" w:eastAsia="宋体"/>
                <w:sz w:val="16"/>
              </w:rPr>
              <w:t>&lt;=494.89万元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E3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59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02C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2C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11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752E">
            <w:pPr>
              <w:jc w:val="center"/>
            </w:pPr>
            <w:r>
              <w:rPr>
                <w:rFonts w:ascii="宋体" w:hAnsi="宋体" w:eastAsia="宋体"/>
                <w:sz w:val="16"/>
              </w:rPr>
              <w:t>=494.89万元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882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47735">
            <w:pPr>
              <w:jc w:val="center"/>
            </w:pPr>
          </w:p>
        </w:tc>
      </w:tr>
      <w:tr w14:paraId="6C1CC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E4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18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7E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E0AD">
            <w:pPr>
              <w:jc w:val="center"/>
            </w:pPr>
            <w:r>
              <w:rPr>
                <w:rFonts w:ascii="宋体" w:hAnsi="宋体" w:eastAsia="宋体"/>
                <w:sz w:val="16"/>
              </w:rPr>
              <w:t>项目监理费成本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9FF3">
            <w:pPr>
              <w:jc w:val="center"/>
            </w:pPr>
            <w:r>
              <w:rPr>
                <w:rFonts w:ascii="宋体" w:hAnsi="宋体" w:eastAsia="宋体"/>
                <w:sz w:val="16"/>
              </w:rPr>
              <w:t>&lt;=16.38万元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87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6A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C6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5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25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52BD">
            <w:pPr>
              <w:jc w:val="center"/>
            </w:pPr>
            <w:r>
              <w:rPr>
                <w:rFonts w:ascii="宋体" w:hAnsi="宋体" w:eastAsia="宋体"/>
                <w:sz w:val="16"/>
              </w:rPr>
              <w:t>=16.38万元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B99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99240">
            <w:pPr>
              <w:jc w:val="center"/>
            </w:pPr>
          </w:p>
        </w:tc>
      </w:tr>
      <w:tr w14:paraId="506AF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80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0C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CF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0014">
            <w:pPr>
              <w:jc w:val="center"/>
            </w:pPr>
            <w:r>
              <w:rPr>
                <w:rFonts w:ascii="宋体" w:hAnsi="宋体" w:eastAsia="宋体"/>
                <w:sz w:val="16"/>
              </w:rPr>
              <w:t>项目前期费用成本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E096">
            <w:pPr>
              <w:jc w:val="center"/>
            </w:pPr>
            <w:r>
              <w:rPr>
                <w:rFonts w:ascii="宋体" w:hAnsi="宋体" w:eastAsia="宋体"/>
                <w:sz w:val="16"/>
              </w:rPr>
              <w:t>&lt;=109.85万元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22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D0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EC7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A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460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775FB">
            <w:pPr>
              <w:jc w:val="center"/>
            </w:pPr>
            <w:r>
              <w:rPr>
                <w:rFonts w:ascii="宋体" w:hAnsi="宋体" w:eastAsia="宋体"/>
                <w:sz w:val="16"/>
              </w:rPr>
              <w:t>=109.85万元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F22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71AF">
            <w:pPr>
              <w:jc w:val="center"/>
            </w:pPr>
          </w:p>
        </w:tc>
      </w:tr>
      <w:tr w14:paraId="64C34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16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3A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64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693A">
            <w:pPr>
              <w:jc w:val="center"/>
            </w:pPr>
            <w:r>
              <w:rPr>
                <w:rFonts w:ascii="宋体" w:hAnsi="宋体" w:eastAsia="宋体"/>
                <w:sz w:val="16"/>
              </w:rPr>
              <w:t>水资源论证报告服务费成本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019C">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BD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61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BE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B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1D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0242">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F716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1C0EA">
            <w:pPr>
              <w:jc w:val="center"/>
            </w:pPr>
          </w:p>
        </w:tc>
      </w:tr>
      <w:tr w14:paraId="03BBC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BB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1B5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B0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DC03">
            <w:pPr>
              <w:jc w:val="center"/>
            </w:pPr>
            <w:r>
              <w:rPr>
                <w:rFonts w:ascii="宋体" w:hAnsi="宋体" w:eastAsia="宋体"/>
                <w:sz w:val="16"/>
              </w:rPr>
              <w:t>项目评审费成本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0F24">
            <w:pPr>
              <w:jc w:val="center"/>
            </w:pPr>
            <w:r>
              <w:rPr>
                <w:rFonts w:ascii="宋体" w:hAnsi="宋体" w:eastAsia="宋体"/>
                <w:sz w:val="16"/>
              </w:rPr>
              <w:t>&lt;=2.59万元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AA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2D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04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1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1C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ED97">
            <w:pPr>
              <w:jc w:val="center"/>
            </w:pPr>
            <w:r>
              <w:rPr>
                <w:rFonts w:ascii="宋体" w:hAnsi="宋体" w:eastAsia="宋体"/>
                <w:sz w:val="16"/>
              </w:rPr>
              <w: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98A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20DD4">
            <w:pPr>
              <w:jc w:val="center"/>
            </w:pPr>
          </w:p>
        </w:tc>
      </w:tr>
      <w:tr w14:paraId="69CD2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24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9A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DB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F967">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2FF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4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58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BD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87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AB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F1E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8C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1CAB">
            <w:pPr>
              <w:jc w:val="center"/>
            </w:pPr>
          </w:p>
        </w:tc>
      </w:tr>
      <w:tr w14:paraId="60A68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A2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90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22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429C">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F3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2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DD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3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7F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61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E0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0F7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948A7">
            <w:pPr>
              <w:jc w:val="center"/>
            </w:pPr>
            <w:r>
              <w:rPr>
                <w:rFonts w:ascii="宋体" w:hAnsi="宋体" w:eastAsia="宋体"/>
                <w:sz w:val="16"/>
              </w:rPr>
              <w:t>满意度指标的预期目标值设置偏低，指标超额完成。</w:t>
            </w:r>
          </w:p>
        </w:tc>
      </w:tr>
      <w:tr w14:paraId="03D8CD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F7FB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403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D20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283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9CCEFC"/>
        </w:tc>
      </w:tr>
    </w:tbl>
    <w:p w14:paraId="2DF9B682">
      <w:r>
        <w:br w:type="page"/>
      </w:r>
    </w:p>
    <w:tbl>
      <w:tblPr>
        <w:tblStyle w:val="9"/>
        <w:tblW w:w="0" w:type="auto"/>
        <w:tblInd w:w="0" w:type="dxa"/>
        <w:tblLayout w:type="autofit"/>
        <w:tblCellMar>
          <w:top w:w="0" w:type="dxa"/>
          <w:left w:w="108" w:type="dxa"/>
          <w:bottom w:w="0" w:type="dxa"/>
          <w:right w:w="108" w:type="dxa"/>
        </w:tblCellMar>
      </w:tblPr>
      <w:tblGrid>
        <w:gridCol w:w="619"/>
        <w:gridCol w:w="599"/>
        <w:gridCol w:w="599"/>
        <w:gridCol w:w="599"/>
        <w:gridCol w:w="936"/>
        <w:gridCol w:w="607"/>
        <w:gridCol w:w="604"/>
        <w:gridCol w:w="611"/>
        <w:gridCol w:w="600"/>
        <w:gridCol w:w="599"/>
        <w:gridCol w:w="856"/>
        <w:gridCol w:w="632"/>
        <w:gridCol w:w="569"/>
        <w:gridCol w:w="630"/>
      </w:tblGrid>
      <w:tr w14:paraId="08E41DDA">
        <w:tblPrEx>
          <w:tblCellMar>
            <w:top w:w="0" w:type="dxa"/>
            <w:left w:w="108" w:type="dxa"/>
            <w:bottom w:w="0" w:type="dxa"/>
            <w:right w:w="108" w:type="dxa"/>
          </w:tblCellMar>
        </w:tblPrEx>
        <w:tc>
          <w:tcPr>
            <w:tcW w:w="8848" w:type="dxa"/>
            <w:gridSpan w:val="14"/>
            <w:vAlign w:val="center"/>
          </w:tcPr>
          <w:p w14:paraId="19C756FD">
            <w:pPr>
              <w:jc w:val="center"/>
            </w:pPr>
            <w:r>
              <w:rPr>
                <w:rFonts w:ascii="宋体" w:hAnsi="宋体" w:eastAsia="宋体"/>
                <w:sz w:val="24"/>
              </w:rPr>
              <w:t>项目支出绩效自评表</w:t>
            </w:r>
          </w:p>
        </w:tc>
      </w:tr>
      <w:tr w14:paraId="4CE53EF0">
        <w:tblPrEx>
          <w:tblCellMar>
            <w:top w:w="0" w:type="dxa"/>
            <w:left w:w="108" w:type="dxa"/>
            <w:bottom w:w="0" w:type="dxa"/>
            <w:right w:w="108" w:type="dxa"/>
          </w:tblCellMar>
        </w:tblPrEx>
        <w:tc>
          <w:tcPr>
            <w:tcW w:w="8848" w:type="dxa"/>
            <w:gridSpan w:val="14"/>
            <w:vAlign w:val="center"/>
          </w:tcPr>
          <w:p w14:paraId="08C348F4">
            <w:pPr>
              <w:jc w:val="center"/>
            </w:pPr>
            <w:r>
              <w:rPr>
                <w:rFonts w:ascii="宋体" w:hAnsi="宋体" w:eastAsia="宋体"/>
                <w:sz w:val="24"/>
              </w:rPr>
              <w:t>(2024年度)</w:t>
            </w:r>
          </w:p>
        </w:tc>
      </w:tr>
      <w:tr w14:paraId="77A270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C1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D79635">
            <w:pPr>
              <w:jc w:val="center"/>
            </w:pPr>
            <w:r>
              <w:rPr>
                <w:rFonts w:ascii="宋体" w:hAnsi="宋体" w:eastAsia="宋体"/>
                <w:sz w:val="16"/>
              </w:rPr>
              <w:t>英吉沙县2022年度城乡建设用地增减挂钩拆旧区复垦项目</w:t>
            </w:r>
          </w:p>
        </w:tc>
      </w:tr>
      <w:tr w14:paraId="660088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B9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DD6BC">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27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A935A6">
            <w:pPr>
              <w:jc w:val="center"/>
            </w:pPr>
            <w:r>
              <w:rPr>
                <w:rFonts w:ascii="宋体" w:hAnsi="宋体" w:eastAsia="宋体"/>
                <w:sz w:val="16"/>
              </w:rPr>
              <w:t>英吉沙县自然资源局</w:t>
            </w:r>
          </w:p>
        </w:tc>
      </w:tr>
      <w:tr w14:paraId="2EFEDC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516B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6F6A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7E9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353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175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809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1A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E6F4">
            <w:pPr>
              <w:jc w:val="center"/>
            </w:pPr>
            <w:r>
              <w:rPr>
                <w:rFonts w:ascii="宋体" w:hAnsi="宋体" w:eastAsia="宋体"/>
                <w:sz w:val="16"/>
              </w:rPr>
              <w:t>得分</w:t>
            </w:r>
          </w:p>
        </w:tc>
      </w:tr>
      <w:tr w14:paraId="3A92F2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59C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5D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AA83A">
            <w:pPr>
              <w:jc w:val="center"/>
            </w:pPr>
            <w:r>
              <w:rPr>
                <w:rFonts w:ascii="宋体" w:hAnsi="宋体" w:eastAsia="宋体"/>
                <w:sz w:val="16"/>
              </w:rPr>
              <w:t>1,607.65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E644E">
            <w:pPr>
              <w:jc w:val="center"/>
            </w:pPr>
            <w:r>
              <w:rPr>
                <w:rFonts w:ascii="宋体" w:hAnsi="宋体" w:eastAsia="宋体"/>
                <w:sz w:val="16"/>
              </w:rPr>
              <w:t>1,607.65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F9F1B">
            <w:pPr>
              <w:jc w:val="center"/>
            </w:pPr>
            <w:r>
              <w:rPr>
                <w:rFonts w:ascii="宋体" w:hAnsi="宋体" w:eastAsia="宋体"/>
                <w:sz w:val="16"/>
              </w:rPr>
              <w:t>1,607.65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3E4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B1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4387">
            <w:pPr>
              <w:jc w:val="center"/>
            </w:pPr>
            <w:r>
              <w:rPr>
                <w:rFonts w:ascii="宋体" w:hAnsi="宋体" w:eastAsia="宋体"/>
                <w:sz w:val="16"/>
              </w:rPr>
              <w:t>10.00分</w:t>
            </w:r>
          </w:p>
        </w:tc>
      </w:tr>
      <w:tr w14:paraId="020D2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0C4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F893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06F41">
            <w:pPr>
              <w:jc w:val="center"/>
            </w:pPr>
            <w:r>
              <w:rPr>
                <w:rFonts w:ascii="宋体" w:hAnsi="宋体" w:eastAsia="宋体"/>
                <w:sz w:val="16"/>
              </w:rPr>
              <w:t>1,607.65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2C787">
            <w:pPr>
              <w:jc w:val="center"/>
            </w:pPr>
            <w:r>
              <w:rPr>
                <w:rFonts w:ascii="宋体" w:hAnsi="宋体" w:eastAsia="宋体"/>
                <w:sz w:val="16"/>
              </w:rPr>
              <w:t>1,607.65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AFE23">
            <w:pPr>
              <w:jc w:val="center"/>
            </w:pPr>
            <w:r>
              <w:rPr>
                <w:rFonts w:ascii="宋体" w:hAnsi="宋体" w:eastAsia="宋体"/>
                <w:sz w:val="16"/>
              </w:rPr>
              <w:t>1,607.65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FC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1CBA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964F">
            <w:pPr>
              <w:jc w:val="center"/>
            </w:pPr>
            <w:r>
              <w:rPr>
                <w:rFonts w:ascii="宋体" w:hAnsi="宋体" w:eastAsia="宋体"/>
                <w:sz w:val="16"/>
              </w:rPr>
              <w:t>—</w:t>
            </w:r>
          </w:p>
        </w:tc>
      </w:tr>
      <w:tr w14:paraId="373558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82E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8E3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15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A80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BD7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403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C8B6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36CB">
            <w:pPr>
              <w:jc w:val="center"/>
            </w:pPr>
            <w:r>
              <w:rPr>
                <w:rFonts w:ascii="宋体" w:hAnsi="宋体" w:eastAsia="宋体"/>
                <w:sz w:val="16"/>
              </w:rPr>
              <w:t>—</w:t>
            </w:r>
          </w:p>
        </w:tc>
      </w:tr>
      <w:tr w14:paraId="319FCA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D3D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07E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48157C">
            <w:pPr>
              <w:jc w:val="center"/>
            </w:pPr>
            <w:r>
              <w:rPr>
                <w:rFonts w:ascii="宋体" w:hAnsi="宋体" w:eastAsia="宋体"/>
                <w:sz w:val="16"/>
              </w:rPr>
              <w:t>实际完成情况</w:t>
            </w:r>
          </w:p>
        </w:tc>
      </w:tr>
      <w:tr w14:paraId="6AEA5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7B4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9B35C">
            <w:pPr>
              <w:jc w:val="both"/>
            </w:pPr>
            <w:r>
              <w:rPr>
                <w:rFonts w:ascii="宋体" w:hAnsi="宋体" w:eastAsia="宋体"/>
                <w:sz w:val="16"/>
              </w:rPr>
              <w:t>该项目计划投资1607.65万元，通过实施该项目完成土地复垦1387.75亩，新增一般耕地及其他农用地1387.75亩，有效推进我县乡村振兴战略实施，实现增减挂钩结余指标、提高土壤肥力、提高耕地质量、增加农户收入。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23C7E5">
            <w:pPr>
              <w:jc w:val="both"/>
            </w:pPr>
            <w:r>
              <w:rPr>
                <w:rFonts w:ascii="宋体" w:hAnsi="宋体" w:eastAsia="宋体"/>
                <w:sz w:val="16"/>
              </w:rPr>
              <w:t>截至2024年12月31日，该项目投资1607.65万元，执行资金1607.65万元，执行率为100%。该项目计划投资1607.65万元，通过实施该项目完成土地复垦1387.75亩，新增一般耕地及其他农用地1387.75亩，有效推进我县乡村振兴战略实施，实现增减挂钩结余指标、提高土壤肥力、提高耕地质量、增加农户收入。</w:t>
            </w:r>
          </w:p>
        </w:tc>
      </w:tr>
      <w:tr w14:paraId="35EA6F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015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4B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18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F1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7F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E3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BC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FE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5A6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B4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59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BCB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CE97D">
            <w:pPr>
              <w:jc w:val="center"/>
            </w:pPr>
            <w:r>
              <w:rPr>
                <w:rFonts w:ascii="宋体" w:hAnsi="宋体" w:eastAsia="宋体"/>
                <w:sz w:val="16"/>
              </w:rPr>
              <w:t>偏差原因分析及改进措施</w:t>
            </w:r>
          </w:p>
        </w:tc>
      </w:tr>
      <w:tr w14:paraId="13C08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9D6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A3A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2B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D290">
            <w:pPr>
              <w:jc w:val="center"/>
            </w:pPr>
            <w:r>
              <w:rPr>
                <w:rFonts w:ascii="宋体" w:hAnsi="宋体" w:eastAsia="宋体"/>
                <w:sz w:val="16"/>
              </w:rPr>
              <w:t>项目土地复垦亩数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83CD">
            <w:pPr>
              <w:jc w:val="center"/>
            </w:pPr>
            <w:r>
              <w:rPr>
                <w:rFonts w:ascii="宋体" w:hAnsi="宋体" w:eastAsia="宋体"/>
                <w:sz w:val="16"/>
              </w:rPr>
              <w:t>=1387.75亩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C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12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D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C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6A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6EF5">
            <w:pPr>
              <w:jc w:val="center"/>
            </w:pPr>
            <w:r>
              <w:rPr>
                <w:rFonts w:ascii="宋体" w:hAnsi="宋体" w:eastAsia="宋体"/>
                <w:sz w:val="16"/>
              </w:rPr>
              <w:t>=1387.75亩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9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3F4F">
            <w:pPr>
              <w:jc w:val="center"/>
            </w:pPr>
          </w:p>
        </w:tc>
      </w:tr>
      <w:tr w14:paraId="30FCF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87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E0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14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4FC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1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9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9E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B0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9D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4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E4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F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650BA">
            <w:pPr>
              <w:jc w:val="center"/>
            </w:pPr>
          </w:p>
        </w:tc>
      </w:tr>
      <w:tr w14:paraId="2ED3F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88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584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841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6B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975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09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F8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43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1B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95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6E97">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1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1ACEC">
            <w:pPr>
              <w:jc w:val="center"/>
            </w:pPr>
          </w:p>
        </w:tc>
      </w:tr>
      <w:tr w14:paraId="7B0F8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06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A5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0F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FB9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13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E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A4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48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19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3D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4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8E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9FE9">
            <w:pPr>
              <w:jc w:val="center"/>
            </w:pPr>
          </w:p>
        </w:tc>
      </w:tr>
      <w:tr w14:paraId="50E14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914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03E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084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A0B2">
            <w:pPr>
              <w:jc w:val="center"/>
            </w:pPr>
            <w:r>
              <w:rPr>
                <w:rFonts w:ascii="宋体" w:hAnsi="宋体" w:eastAsia="宋体"/>
                <w:sz w:val="16"/>
              </w:rPr>
              <w:t>项目施工费成本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8B96">
            <w:pPr>
              <w:jc w:val="center"/>
            </w:pPr>
            <w:r>
              <w:rPr>
                <w:rFonts w:ascii="宋体" w:hAnsi="宋体" w:eastAsia="宋体"/>
                <w:sz w:val="16"/>
              </w:rPr>
              <w:t>&lt;=1280.93万元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B9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67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E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C8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37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FB37">
            <w:pPr>
              <w:jc w:val="center"/>
            </w:pPr>
            <w:r>
              <w:rPr>
                <w:rFonts w:ascii="宋体" w:hAnsi="宋体" w:eastAsia="宋体"/>
                <w:sz w:val="16"/>
              </w:rPr>
              <w:t>=1280.93万元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61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F6C1A">
            <w:pPr>
              <w:jc w:val="center"/>
            </w:pPr>
          </w:p>
        </w:tc>
      </w:tr>
      <w:tr w14:paraId="4A0F3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8A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64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6C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A88B">
            <w:pPr>
              <w:jc w:val="center"/>
            </w:pPr>
            <w:r>
              <w:rPr>
                <w:rFonts w:ascii="宋体" w:hAnsi="宋体" w:eastAsia="宋体"/>
                <w:sz w:val="16"/>
              </w:rPr>
              <w:t>项目监理费成本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6715">
            <w:pPr>
              <w:jc w:val="center"/>
            </w:pPr>
            <w:r>
              <w:rPr>
                <w:rFonts w:ascii="宋体" w:hAnsi="宋体" w:eastAsia="宋体"/>
                <w:sz w:val="16"/>
              </w:rPr>
              <w:t>&lt;=42.41万元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40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D4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EAA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72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A3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7406">
            <w:pPr>
              <w:jc w:val="center"/>
            </w:pPr>
            <w:r>
              <w:rPr>
                <w:rFonts w:ascii="宋体" w:hAnsi="宋体" w:eastAsia="宋体"/>
                <w:sz w:val="16"/>
              </w:rPr>
              <w:t>=42.41万元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6B1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E1AA0">
            <w:pPr>
              <w:jc w:val="center"/>
            </w:pPr>
          </w:p>
        </w:tc>
      </w:tr>
      <w:tr w14:paraId="3A707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41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58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99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6140">
            <w:pPr>
              <w:jc w:val="center"/>
            </w:pPr>
            <w:r>
              <w:rPr>
                <w:rFonts w:ascii="宋体" w:hAnsi="宋体" w:eastAsia="宋体"/>
                <w:sz w:val="16"/>
              </w:rPr>
              <w:t>项目前期费用成本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491D">
            <w:pPr>
              <w:jc w:val="center"/>
            </w:pPr>
            <w:r>
              <w:rPr>
                <w:rFonts w:ascii="宋体" w:hAnsi="宋体" w:eastAsia="宋体"/>
                <w:sz w:val="16"/>
              </w:rPr>
              <w:t>&lt;=284.32万元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ED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69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705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72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E9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44E8">
            <w:pPr>
              <w:jc w:val="center"/>
            </w:pPr>
            <w:r>
              <w:rPr>
                <w:rFonts w:ascii="宋体" w:hAnsi="宋体" w:eastAsia="宋体"/>
                <w:sz w:val="16"/>
              </w:rPr>
              <w:t>=284.32万元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B13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59D6A">
            <w:pPr>
              <w:jc w:val="center"/>
            </w:pPr>
          </w:p>
        </w:tc>
      </w:tr>
      <w:tr w14:paraId="31404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37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DF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DA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E73E">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D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7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5C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93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B4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EF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4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F4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D12C">
            <w:pPr>
              <w:jc w:val="center"/>
            </w:pPr>
          </w:p>
        </w:tc>
      </w:tr>
      <w:tr w14:paraId="13916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BE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F9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A2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8D6B">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EA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06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33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E2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20F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D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3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22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AD31C">
            <w:pPr>
              <w:jc w:val="center"/>
            </w:pPr>
          </w:p>
        </w:tc>
      </w:tr>
      <w:tr w14:paraId="6CF0D23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AB69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E5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9CA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9BC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1B2F0C"/>
        </w:tc>
      </w:tr>
    </w:tbl>
    <w:p w14:paraId="19305A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5162FEC">
        <w:tblPrEx>
          <w:tblCellMar>
            <w:top w:w="0" w:type="dxa"/>
            <w:left w:w="108" w:type="dxa"/>
            <w:bottom w:w="0" w:type="dxa"/>
            <w:right w:w="108" w:type="dxa"/>
          </w:tblCellMar>
        </w:tblPrEx>
        <w:tc>
          <w:tcPr>
            <w:tcW w:w="8848" w:type="dxa"/>
            <w:gridSpan w:val="14"/>
            <w:vAlign w:val="center"/>
          </w:tcPr>
          <w:p w14:paraId="48DBE379">
            <w:pPr>
              <w:jc w:val="center"/>
            </w:pPr>
            <w:r>
              <w:rPr>
                <w:rFonts w:ascii="宋体" w:hAnsi="宋体" w:eastAsia="宋体"/>
                <w:sz w:val="24"/>
              </w:rPr>
              <w:t>项目支出绩效自评表</w:t>
            </w:r>
          </w:p>
        </w:tc>
      </w:tr>
      <w:tr w14:paraId="4E38D7C4">
        <w:tblPrEx>
          <w:tblCellMar>
            <w:top w:w="0" w:type="dxa"/>
            <w:left w:w="108" w:type="dxa"/>
            <w:bottom w:w="0" w:type="dxa"/>
            <w:right w:w="108" w:type="dxa"/>
          </w:tblCellMar>
        </w:tblPrEx>
        <w:tc>
          <w:tcPr>
            <w:tcW w:w="8848" w:type="dxa"/>
            <w:gridSpan w:val="14"/>
            <w:vAlign w:val="center"/>
          </w:tcPr>
          <w:p w14:paraId="137239DD">
            <w:pPr>
              <w:jc w:val="center"/>
            </w:pPr>
            <w:r>
              <w:rPr>
                <w:rFonts w:ascii="宋体" w:hAnsi="宋体" w:eastAsia="宋体"/>
                <w:sz w:val="24"/>
              </w:rPr>
              <w:t>(2024年度)</w:t>
            </w:r>
          </w:p>
        </w:tc>
      </w:tr>
      <w:tr w14:paraId="23D14E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2C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09354D">
            <w:pPr>
              <w:jc w:val="center"/>
            </w:pPr>
            <w:r>
              <w:rPr>
                <w:rFonts w:ascii="宋体" w:hAnsi="宋体" w:eastAsia="宋体"/>
                <w:sz w:val="16"/>
              </w:rPr>
              <w:t>英吉沙县2024年中央财政林业草原（森林保护修复）项目</w:t>
            </w:r>
          </w:p>
        </w:tc>
      </w:tr>
      <w:tr w14:paraId="139097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22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D50D7">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66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C09378">
            <w:pPr>
              <w:jc w:val="center"/>
            </w:pPr>
            <w:r>
              <w:rPr>
                <w:rFonts w:ascii="宋体" w:hAnsi="宋体" w:eastAsia="宋体"/>
                <w:sz w:val="16"/>
              </w:rPr>
              <w:t>英吉沙县自然资源局</w:t>
            </w:r>
          </w:p>
        </w:tc>
      </w:tr>
      <w:tr w14:paraId="1E66A1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B8E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53D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3D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415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8CF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996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9C8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1F06">
            <w:pPr>
              <w:jc w:val="center"/>
            </w:pPr>
            <w:r>
              <w:rPr>
                <w:rFonts w:ascii="宋体" w:hAnsi="宋体" w:eastAsia="宋体"/>
                <w:sz w:val="16"/>
              </w:rPr>
              <w:t>得分</w:t>
            </w:r>
          </w:p>
        </w:tc>
      </w:tr>
      <w:tr w14:paraId="4CE08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4D8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41D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2AD7A">
            <w:pPr>
              <w:jc w:val="center"/>
            </w:pPr>
            <w:r>
              <w:rPr>
                <w:rFonts w:ascii="宋体" w:hAnsi="宋体" w:eastAsia="宋体"/>
                <w:sz w:val="16"/>
              </w:rPr>
              <w:t>155.00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65F88">
            <w:pPr>
              <w:jc w:val="center"/>
            </w:pPr>
            <w:r>
              <w:rPr>
                <w:rFonts w:ascii="宋体" w:hAnsi="宋体" w:eastAsia="宋体"/>
                <w:sz w:val="16"/>
              </w:rPr>
              <w:t>155.00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D6E4A">
            <w:pPr>
              <w:jc w:val="center"/>
            </w:pPr>
            <w:r>
              <w:rPr>
                <w:rFonts w:ascii="宋体" w:hAnsi="宋体" w:eastAsia="宋体"/>
                <w:sz w:val="16"/>
              </w:rPr>
              <w:t>148.82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166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69F80">
            <w:pPr>
              <w:jc w:val="center"/>
            </w:pPr>
            <w:r>
              <w:rPr>
                <w:rFonts w:ascii="宋体" w:hAnsi="宋体" w:eastAsia="宋体"/>
                <w:sz w:val="16"/>
              </w:rPr>
              <w:t>96.0%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42B9">
            <w:pPr>
              <w:jc w:val="center"/>
            </w:pPr>
            <w:r>
              <w:rPr>
                <w:rFonts w:ascii="宋体" w:hAnsi="宋体" w:eastAsia="宋体"/>
                <w:sz w:val="16"/>
              </w:rPr>
              <w:t>9.00分</w:t>
            </w:r>
          </w:p>
        </w:tc>
      </w:tr>
      <w:tr w14:paraId="6C912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003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49E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815A">
            <w:pPr>
              <w:jc w:val="center"/>
            </w:pPr>
            <w:r>
              <w:rPr>
                <w:rFonts w:ascii="宋体" w:hAnsi="宋体" w:eastAsia="宋体"/>
                <w:sz w:val="16"/>
              </w:rPr>
              <w:t>155.00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CE4D">
            <w:pPr>
              <w:jc w:val="center"/>
            </w:pPr>
            <w:r>
              <w:rPr>
                <w:rFonts w:ascii="宋体" w:hAnsi="宋体" w:eastAsia="宋体"/>
                <w:sz w:val="16"/>
              </w:rPr>
              <w:t>155.00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E0055">
            <w:pPr>
              <w:jc w:val="center"/>
            </w:pPr>
            <w:r>
              <w:rPr>
                <w:rFonts w:ascii="宋体" w:hAnsi="宋体" w:eastAsia="宋体"/>
                <w:sz w:val="16"/>
              </w:rPr>
              <w:t>148.82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10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24F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D403">
            <w:pPr>
              <w:jc w:val="center"/>
            </w:pPr>
            <w:r>
              <w:rPr>
                <w:rFonts w:ascii="宋体" w:hAnsi="宋体" w:eastAsia="宋体"/>
                <w:sz w:val="16"/>
              </w:rPr>
              <w:t>—</w:t>
            </w:r>
          </w:p>
        </w:tc>
      </w:tr>
      <w:tr w14:paraId="1C4F5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3D5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694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48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D4E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97B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A0F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F9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26EF">
            <w:pPr>
              <w:jc w:val="center"/>
            </w:pPr>
            <w:r>
              <w:rPr>
                <w:rFonts w:ascii="宋体" w:hAnsi="宋体" w:eastAsia="宋体"/>
                <w:sz w:val="16"/>
              </w:rPr>
              <w:t>—</w:t>
            </w:r>
          </w:p>
        </w:tc>
      </w:tr>
      <w:tr w14:paraId="005CEE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6F0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3223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7208E6">
            <w:pPr>
              <w:jc w:val="center"/>
            </w:pPr>
            <w:r>
              <w:rPr>
                <w:rFonts w:ascii="宋体" w:hAnsi="宋体" w:eastAsia="宋体"/>
                <w:sz w:val="16"/>
              </w:rPr>
              <w:t>实际完</w:t>
            </w:r>
            <w:bookmarkStart w:id="0" w:name="_GoBack"/>
            <w:bookmarkEnd w:id="0"/>
            <w:r>
              <w:rPr>
                <w:rFonts w:ascii="宋体" w:hAnsi="宋体" w:eastAsia="宋体"/>
                <w:sz w:val="16"/>
              </w:rPr>
              <w:t>成情况</w:t>
            </w:r>
          </w:p>
        </w:tc>
      </w:tr>
      <w:tr w14:paraId="0C6E2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524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78F5D">
            <w:pPr>
              <w:jc w:val="both"/>
            </w:pPr>
            <w:r>
              <w:rPr>
                <w:rFonts w:ascii="宋体" w:hAnsi="宋体" w:eastAsia="宋体"/>
                <w:sz w:val="16"/>
              </w:rPr>
              <w:t>该项目计划投资155万元，保障应急分队数量1支，通过对13.02万亩国有国家级公益林管护，有效提升国有森林资源管护水平，持续解决22名国有国家级护林员就业。通过防火能力建设，补充森林草原应急分队物资，确保应急分队运行，提升应急分队火情处置能力，提高应急分队整体素质，保障全县森林草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21D4FD">
            <w:pPr>
              <w:jc w:val="both"/>
            </w:pPr>
            <w:r>
              <w:rPr>
                <w:rFonts w:hint="eastAsia" w:ascii="宋体" w:hAnsi="宋体"/>
                <w:sz w:val="16"/>
                <w:lang w:eastAsia="zh-CN"/>
              </w:rPr>
              <w:t>截至2024</w:t>
            </w:r>
            <w:r>
              <w:rPr>
                <w:rFonts w:ascii="宋体" w:hAnsi="宋体" w:eastAsia="宋体"/>
                <w:sz w:val="16"/>
              </w:rPr>
              <w:t>年12月31日，该项目实际花费148.82万元，通过该项目的实施有效保障了13.02万亩国有国家级公益林的管护任务，有效保障和提升了22名公益林管护人员的管护水平和1支森林防火应急小分队的防灭火能力保障和提升。</w:t>
            </w:r>
          </w:p>
        </w:tc>
      </w:tr>
      <w:tr w14:paraId="5DF315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F016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67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E21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F36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FA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BB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B7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09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0F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19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3E9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61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F0DF9">
            <w:pPr>
              <w:jc w:val="center"/>
            </w:pPr>
            <w:r>
              <w:rPr>
                <w:rFonts w:ascii="宋体" w:hAnsi="宋体" w:eastAsia="宋体"/>
                <w:sz w:val="16"/>
              </w:rPr>
              <w:t>偏差原因分析及改进措施</w:t>
            </w:r>
          </w:p>
        </w:tc>
      </w:tr>
      <w:tr w14:paraId="7DA0EA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ADA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0D8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E93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2892">
            <w:pPr>
              <w:jc w:val="center"/>
            </w:pPr>
            <w:r>
              <w:rPr>
                <w:rFonts w:ascii="宋体" w:hAnsi="宋体" w:eastAsia="宋体"/>
                <w:sz w:val="16"/>
              </w:rPr>
              <w:t>国有国家级公益林管护面积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0E69">
            <w:pPr>
              <w:jc w:val="center"/>
            </w:pPr>
            <w:r>
              <w:rPr>
                <w:rFonts w:ascii="宋体" w:hAnsi="宋体" w:eastAsia="宋体"/>
                <w:sz w:val="16"/>
              </w:rPr>
              <w:t>&gt;=13.02万亩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39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48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1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1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F6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83DE">
            <w:pPr>
              <w:jc w:val="center"/>
            </w:pPr>
            <w:r>
              <w:rPr>
                <w:rFonts w:ascii="宋体" w:hAnsi="宋体" w:eastAsia="宋体"/>
                <w:sz w:val="16"/>
              </w:rPr>
              <w:t>=13.02万亩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AE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744AE">
            <w:pPr>
              <w:jc w:val="center"/>
            </w:pPr>
          </w:p>
        </w:tc>
      </w:tr>
      <w:tr w14:paraId="38507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14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A9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A1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4AFA">
            <w:pPr>
              <w:jc w:val="center"/>
            </w:pPr>
            <w:r>
              <w:rPr>
                <w:rFonts w:ascii="宋体" w:hAnsi="宋体" w:eastAsia="宋体"/>
                <w:sz w:val="16"/>
              </w:rPr>
              <w:t>保障应急分队数量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770C9">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6D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96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D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71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E3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1520">
            <w:pPr>
              <w:jc w:val="center"/>
            </w:pPr>
            <w:r>
              <w:rPr>
                <w:rFonts w:ascii="宋体" w:hAnsi="宋体" w:eastAsia="宋体"/>
                <w:sz w:val="16"/>
              </w:rPr>
              <w:t>=1支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AF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AC59F">
            <w:pPr>
              <w:jc w:val="center"/>
            </w:pPr>
          </w:p>
        </w:tc>
      </w:tr>
      <w:tr w14:paraId="0AE98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E59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0AE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EB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4739">
            <w:pPr>
              <w:jc w:val="center"/>
            </w:pPr>
            <w:r>
              <w:rPr>
                <w:rFonts w:ascii="宋体" w:hAnsi="宋体" w:eastAsia="宋体"/>
                <w:sz w:val="16"/>
              </w:rPr>
              <w:t>采购物资验收合格率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5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2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B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C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26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29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4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45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8C3DE">
            <w:pPr>
              <w:jc w:val="center"/>
            </w:pPr>
          </w:p>
        </w:tc>
      </w:tr>
      <w:tr w14:paraId="56625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834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D2F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3A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95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4D5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5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37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87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DB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5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265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2E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65B95">
            <w:pPr>
              <w:jc w:val="center"/>
            </w:pPr>
          </w:p>
        </w:tc>
      </w:tr>
      <w:tr w14:paraId="398CC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1A9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249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3F4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3A413">
            <w:pPr>
              <w:jc w:val="center"/>
            </w:pPr>
            <w:r>
              <w:rPr>
                <w:rFonts w:ascii="宋体" w:hAnsi="宋体" w:eastAsia="宋体"/>
                <w:sz w:val="16"/>
              </w:rPr>
              <w:t>国家公益林管护运行保障经费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AD56">
            <w:pPr>
              <w:jc w:val="center"/>
            </w:pPr>
            <w:r>
              <w:rPr>
                <w:rFonts w:ascii="宋体" w:hAnsi="宋体" w:eastAsia="宋体"/>
                <w:sz w:val="16"/>
              </w:rPr>
              <w:t>&lt;=135万元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B0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9C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6E3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7C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3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B786">
            <w:pPr>
              <w:jc w:val="center"/>
            </w:pPr>
            <w:r>
              <w:rPr>
                <w:rFonts w:ascii="宋体" w:hAnsi="宋体" w:eastAsia="宋体"/>
                <w:sz w:val="16"/>
              </w:rPr>
              <w:t>=135万元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634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AA8F">
            <w:pPr>
              <w:jc w:val="center"/>
            </w:pPr>
          </w:p>
        </w:tc>
      </w:tr>
      <w:tr w14:paraId="50D25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C4A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49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A69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0862">
            <w:pPr>
              <w:jc w:val="center"/>
            </w:pPr>
            <w:r>
              <w:rPr>
                <w:rFonts w:ascii="宋体" w:hAnsi="宋体" w:eastAsia="宋体"/>
                <w:sz w:val="16"/>
              </w:rPr>
              <w:t>防火能力建设经费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63BA">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31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13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5B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8F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EF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CB31">
            <w:pPr>
              <w:jc w:val="center"/>
            </w:pPr>
            <w:r>
              <w:rPr>
                <w:rFonts w:ascii="宋体" w:hAnsi="宋体" w:eastAsia="宋体"/>
                <w:sz w:val="16"/>
              </w:rPr>
              <w:t>=14.63万元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475E">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8EA7F">
            <w:pPr>
              <w:jc w:val="center"/>
            </w:pPr>
            <w:r>
              <w:rPr>
                <w:rFonts w:ascii="宋体" w:hAnsi="宋体" w:eastAsia="宋体"/>
                <w:sz w:val="16"/>
              </w:rPr>
              <w:t>偏差原因：工作措施不够细化，职责划分不够清晰。改进措施：做好预算的前期基础性工作，强化预算的收支管理，规范支出行为，严格控制预算支出。</w:t>
            </w:r>
          </w:p>
        </w:tc>
      </w:tr>
      <w:tr w14:paraId="0D721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4C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B5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F8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9815">
            <w:pPr>
              <w:jc w:val="center"/>
            </w:pPr>
            <w:r>
              <w:rPr>
                <w:rFonts w:ascii="宋体" w:hAnsi="宋体" w:eastAsia="宋体"/>
                <w:sz w:val="16"/>
              </w:rPr>
              <w:t>解决国有国家级护林员就业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C9A2">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B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BC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F42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38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2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4017">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D7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E552B">
            <w:pPr>
              <w:jc w:val="center"/>
            </w:pPr>
          </w:p>
        </w:tc>
      </w:tr>
      <w:tr w14:paraId="47B85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E64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0C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D5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417C">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EA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71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A3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59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CA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0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A5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08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90DA2">
            <w:pPr>
              <w:jc w:val="center"/>
            </w:pPr>
          </w:p>
        </w:tc>
      </w:tr>
      <w:tr w14:paraId="450143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D87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39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B4A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B5D1">
            <w:pPr>
              <w:jc w:val="center"/>
            </w:pPr>
            <w:r>
              <w:rPr>
                <w:rFonts w:ascii="宋体" w:hAnsi="宋体" w:eastAsia="宋体"/>
                <w:sz w:val="16"/>
              </w:rPr>
              <w:t>95.64分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896EFC"/>
        </w:tc>
      </w:tr>
    </w:tbl>
    <w:p w14:paraId="49A8AF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5CAD803">
        <w:tblPrEx>
          <w:tblCellMar>
            <w:top w:w="0" w:type="dxa"/>
            <w:left w:w="108" w:type="dxa"/>
            <w:bottom w:w="0" w:type="dxa"/>
            <w:right w:w="108" w:type="dxa"/>
          </w:tblCellMar>
        </w:tblPrEx>
        <w:tc>
          <w:tcPr>
            <w:tcW w:w="8848" w:type="dxa"/>
            <w:gridSpan w:val="14"/>
            <w:vAlign w:val="center"/>
          </w:tcPr>
          <w:p w14:paraId="1D232AD6">
            <w:pPr>
              <w:jc w:val="center"/>
            </w:pPr>
            <w:r>
              <w:rPr>
                <w:rFonts w:ascii="宋体" w:hAnsi="宋体" w:eastAsia="宋体"/>
                <w:sz w:val="24"/>
              </w:rPr>
              <w:t>项目支出绩效自评表</w:t>
            </w:r>
          </w:p>
        </w:tc>
      </w:tr>
      <w:tr w14:paraId="40470662">
        <w:tblPrEx>
          <w:tblCellMar>
            <w:top w:w="0" w:type="dxa"/>
            <w:left w:w="108" w:type="dxa"/>
            <w:bottom w:w="0" w:type="dxa"/>
            <w:right w:w="108" w:type="dxa"/>
          </w:tblCellMar>
        </w:tblPrEx>
        <w:tc>
          <w:tcPr>
            <w:tcW w:w="8848" w:type="dxa"/>
            <w:gridSpan w:val="14"/>
            <w:vAlign w:val="center"/>
          </w:tcPr>
          <w:p w14:paraId="77922DC5">
            <w:pPr>
              <w:jc w:val="center"/>
            </w:pPr>
            <w:r>
              <w:rPr>
                <w:rFonts w:ascii="宋体" w:hAnsi="宋体" w:eastAsia="宋体"/>
                <w:sz w:val="24"/>
              </w:rPr>
              <w:t>(2024年度)</w:t>
            </w:r>
          </w:p>
        </w:tc>
      </w:tr>
      <w:tr w14:paraId="4CDE62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6C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911D1E">
            <w:pPr>
              <w:jc w:val="center"/>
            </w:pPr>
            <w:r>
              <w:rPr>
                <w:rFonts w:ascii="宋体" w:hAnsi="宋体" w:eastAsia="宋体"/>
                <w:sz w:val="16"/>
              </w:rPr>
              <w:t>英吉沙县2024年支付已完工项目采购款和前期费项目</w:t>
            </w:r>
          </w:p>
        </w:tc>
      </w:tr>
      <w:tr w14:paraId="02FF57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AD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51BA1">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26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05D058">
            <w:pPr>
              <w:jc w:val="center"/>
            </w:pPr>
            <w:r>
              <w:rPr>
                <w:rFonts w:ascii="宋体" w:hAnsi="宋体" w:eastAsia="宋体"/>
                <w:sz w:val="16"/>
              </w:rPr>
              <w:t>英吉沙县自然资源局</w:t>
            </w:r>
          </w:p>
        </w:tc>
      </w:tr>
      <w:tr w14:paraId="1E3848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36B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AB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2D7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33D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2D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DD4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CF0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4300">
            <w:pPr>
              <w:jc w:val="center"/>
            </w:pPr>
            <w:r>
              <w:rPr>
                <w:rFonts w:ascii="宋体" w:hAnsi="宋体" w:eastAsia="宋体"/>
                <w:sz w:val="16"/>
              </w:rPr>
              <w:t>得分</w:t>
            </w:r>
          </w:p>
        </w:tc>
      </w:tr>
      <w:tr w14:paraId="26307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9DF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A8D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EBBD3">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953D4">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0365">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D5B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A67E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F66A">
            <w:pPr>
              <w:jc w:val="center"/>
            </w:pPr>
            <w:r>
              <w:rPr>
                <w:rFonts w:ascii="宋体" w:hAnsi="宋体" w:eastAsia="宋体"/>
                <w:sz w:val="16"/>
              </w:rPr>
              <w:t>10.00分</w:t>
            </w:r>
          </w:p>
        </w:tc>
      </w:tr>
      <w:tr w14:paraId="556FA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FA9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BD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89A59">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07005">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E7AE8">
            <w:pPr>
              <w:jc w:val="center"/>
            </w:pPr>
            <w:r>
              <w:rPr>
                <w:rFonts w:ascii="宋体" w:hAnsi="宋体" w:eastAsia="宋体"/>
                <w:sz w:val="16"/>
              </w:rPr>
              <w:t>166.00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26A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BC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39E9">
            <w:pPr>
              <w:jc w:val="center"/>
            </w:pPr>
            <w:r>
              <w:rPr>
                <w:rFonts w:ascii="宋体" w:hAnsi="宋体" w:eastAsia="宋体"/>
                <w:sz w:val="16"/>
              </w:rPr>
              <w:t>—</w:t>
            </w:r>
          </w:p>
        </w:tc>
      </w:tr>
      <w:tr w14:paraId="39CCA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855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7F2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378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5A8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EC8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0C6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62B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F4C2">
            <w:pPr>
              <w:jc w:val="center"/>
            </w:pPr>
            <w:r>
              <w:rPr>
                <w:rFonts w:ascii="宋体" w:hAnsi="宋体" w:eastAsia="宋体"/>
                <w:sz w:val="16"/>
              </w:rPr>
              <w:t>—</w:t>
            </w:r>
          </w:p>
        </w:tc>
      </w:tr>
      <w:tr w14:paraId="5DCE6A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8BA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09F9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372788">
            <w:pPr>
              <w:jc w:val="center"/>
            </w:pPr>
            <w:r>
              <w:rPr>
                <w:rFonts w:ascii="宋体" w:hAnsi="宋体" w:eastAsia="宋体"/>
                <w:sz w:val="16"/>
              </w:rPr>
              <w:t>实际完成情况</w:t>
            </w:r>
          </w:p>
        </w:tc>
      </w:tr>
      <w:tr w14:paraId="32C39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DA3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93B32">
            <w:pPr>
              <w:jc w:val="both"/>
            </w:pPr>
            <w:r>
              <w:rPr>
                <w:rFonts w:ascii="宋体" w:hAnsi="宋体" w:eastAsia="宋体"/>
                <w:sz w:val="16"/>
              </w:rPr>
              <w:t>该项目计划使用资金166.00万元，用于支付英吉沙县2020年重点防护林工程苗木款20万元、英吉沙县五座水库周边绿化项目66万元、克孜勒生态林电费项目70万元、英吉沙县2021年林果示范园建设项目10万元，通过项目实施，有效降低信访矛盾，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C7F6C6">
            <w:pPr>
              <w:jc w:val="both"/>
            </w:pPr>
            <w:r>
              <w:rPr>
                <w:rFonts w:ascii="宋体" w:hAnsi="宋体" w:eastAsia="宋体"/>
                <w:sz w:val="16"/>
              </w:rPr>
              <w:t>截至2024年12月31日，该项目执行资金166万元，已用于支付英吉沙县2020年重点防护林工程苗木款20万元、英吉沙县五座水库周边绿化项目66万元、克孜勒生态林电费项目70万元、英吉沙县2021年林果示范园建设项目10万元，通过项目实施，有效降低信访矛盾，提升政府公信力。</w:t>
            </w:r>
          </w:p>
        </w:tc>
      </w:tr>
      <w:tr w14:paraId="5E84B1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D2A4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A3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D2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7B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EF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BC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20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4D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52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FB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3E3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48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72620">
            <w:pPr>
              <w:jc w:val="center"/>
            </w:pPr>
            <w:r>
              <w:rPr>
                <w:rFonts w:ascii="宋体" w:hAnsi="宋体" w:eastAsia="宋体"/>
                <w:sz w:val="16"/>
              </w:rPr>
              <w:t>偏差原因分析及改进措施</w:t>
            </w:r>
          </w:p>
        </w:tc>
      </w:tr>
      <w:tr w14:paraId="3A57D1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242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6051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04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A889">
            <w:pPr>
              <w:jc w:val="center"/>
            </w:pPr>
            <w:r>
              <w:rPr>
                <w:rFonts w:ascii="宋体" w:hAnsi="宋体" w:eastAsia="宋体"/>
                <w:sz w:val="16"/>
              </w:rPr>
              <w:t>项目资金支付个数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7DF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1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24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4B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BB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3C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1F33">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BF3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DB1D6">
            <w:pPr>
              <w:jc w:val="center"/>
            </w:pPr>
          </w:p>
        </w:tc>
      </w:tr>
      <w:tr w14:paraId="1366F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46A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B02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D3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B628">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C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E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A3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3C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80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0E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A8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A6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42971">
            <w:pPr>
              <w:jc w:val="center"/>
            </w:pPr>
          </w:p>
        </w:tc>
      </w:tr>
      <w:tr w14:paraId="28FEF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D06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81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BA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526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C44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A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FE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12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0A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1A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BBD6">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8C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46B61">
            <w:pPr>
              <w:jc w:val="center"/>
            </w:pPr>
          </w:p>
        </w:tc>
      </w:tr>
      <w:tr w14:paraId="1A219D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E19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8F87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CEC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45E0">
            <w:pPr>
              <w:jc w:val="center"/>
            </w:pPr>
            <w:r>
              <w:rPr>
                <w:rFonts w:ascii="宋体" w:hAnsi="宋体" w:eastAsia="宋体"/>
                <w:sz w:val="16"/>
              </w:rPr>
              <w:t>英吉沙县五座水库周边绿化项目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E856">
            <w:pPr>
              <w:jc w:val="center"/>
            </w:pPr>
            <w:r>
              <w:rPr>
                <w:rFonts w:ascii="宋体" w:hAnsi="宋体" w:eastAsia="宋体"/>
                <w:sz w:val="16"/>
              </w:rPr>
              <w:t>&lt;=66万元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DA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FA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D4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68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18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61FA">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4E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B503">
            <w:pPr>
              <w:jc w:val="center"/>
            </w:pPr>
          </w:p>
        </w:tc>
      </w:tr>
      <w:tr w14:paraId="3A02E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67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2C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146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C35A">
            <w:pPr>
              <w:jc w:val="center"/>
            </w:pPr>
            <w:r>
              <w:rPr>
                <w:rFonts w:ascii="宋体" w:hAnsi="宋体" w:eastAsia="宋体"/>
                <w:sz w:val="16"/>
              </w:rPr>
              <w:t>克孜勒生态林电费项目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7A50">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71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8B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9B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CF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2C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5DF1">
            <w:pPr>
              <w:jc w:val="center"/>
            </w:pPr>
            <w:r>
              <w:rPr>
                <w:rFonts w:ascii="宋体" w:hAnsi="宋体" w:eastAsia="宋体"/>
                <w:sz w:val="16"/>
              </w:rPr>
              <w: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32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BBD45">
            <w:pPr>
              <w:jc w:val="center"/>
            </w:pPr>
          </w:p>
        </w:tc>
      </w:tr>
      <w:tr w14:paraId="763CA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77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CE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13A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F0A1">
            <w:pPr>
              <w:jc w:val="center"/>
            </w:pPr>
            <w:r>
              <w:rPr>
                <w:rFonts w:ascii="宋体" w:hAnsi="宋体" w:eastAsia="宋体"/>
                <w:sz w:val="16"/>
              </w:rPr>
              <w:t>英吉沙县2021年林果示范园建设项目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1E3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05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8D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BD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AF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8C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381B">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B6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87AE5">
            <w:pPr>
              <w:jc w:val="center"/>
            </w:pPr>
          </w:p>
        </w:tc>
      </w:tr>
      <w:tr w14:paraId="3D1AA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A4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4D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B8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879D">
            <w:pPr>
              <w:jc w:val="center"/>
            </w:pPr>
            <w:r>
              <w:rPr>
                <w:rFonts w:ascii="宋体" w:hAnsi="宋体" w:eastAsia="宋体"/>
                <w:sz w:val="16"/>
              </w:rPr>
              <w:t>重点防护林工程苗木款项目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4731">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EB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31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9C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F7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87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158A">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F3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C3520">
            <w:pPr>
              <w:jc w:val="center"/>
            </w:pPr>
          </w:p>
        </w:tc>
      </w:tr>
      <w:tr w14:paraId="6EAEE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9C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11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2F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09D5">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1B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0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B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65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77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4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D2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6B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91DA4">
            <w:pPr>
              <w:jc w:val="center"/>
            </w:pPr>
          </w:p>
        </w:tc>
      </w:tr>
      <w:tr w14:paraId="55F07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8F7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8D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3D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71F7">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D9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F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C8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9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27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3F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A4B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97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16E2D">
            <w:pPr>
              <w:jc w:val="center"/>
            </w:pPr>
          </w:p>
        </w:tc>
      </w:tr>
      <w:tr w14:paraId="564D1A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D0C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16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0BAE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20D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73A025"/>
        </w:tc>
      </w:tr>
    </w:tbl>
    <w:p w14:paraId="396D1C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D8327E8">
        <w:tblPrEx>
          <w:tblCellMar>
            <w:top w:w="0" w:type="dxa"/>
            <w:left w:w="108" w:type="dxa"/>
            <w:bottom w:w="0" w:type="dxa"/>
            <w:right w:w="108" w:type="dxa"/>
          </w:tblCellMar>
        </w:tblPrEx>
        <w:tc>
          <w:tcPr>
            <w:tcW w:w="8848" w:type="dxa"/>
            <w:gridSpan w:val="14"/>
            <w:vAlign w:val="center"/>
          </w:tcPr>
          <w:p w14:paraId="2377ECE7">
            <w:pPr>
              <w:jc w:val="center"/>
            </w:pPr>
            <w:r>
              <w:rPr>
                <w:rFonts w:ascii="宋体" w:hAnsi="宋体" w:eastAsia="宋体"/>
                <w:sz w:val="24"/>
              </w:rPr>
              <w:t>项目支出绩效自评表</w:t>
            </w:r>
          </w:p>
        </w:tc>
      </w:tr>
      <w:tr w14:paraId="3C2F53CE">
        <w:tblPrEx>
          <w:tblCellMar>
            <w:top w:w="0" w:type="dxa"/>
            <w:left w:w="108" w:type="dxa"/>
            <w:bottom w:w="0" w:type="dxa"/>
            <w:right w:w="108" w:type="dxa"/>
          </w:tblCellMar>
        </w:tblPrEx>
        <w:tc>
          <w:tcPr>
            <w:tcW w:w="8848" w:type="dxa"/>
            <w:gridSpan w:val="14"/>
            <w:vAlign w:val="center"/>
          </w:tcPr>
          <w:p w14:paraId="6569640C">
            <w:pPr>
              <w:jc w:val="center"/>
            </w:pPr>
            <w:r>
              <w:rPr>
                <w:rFonts w:ascii="宋体" w:hAnsi="宋体" w:eastAsia="宋体"/>
                <w:sz w:val="24"/>
              </w:rPr>
              <w:t>(2024年度)</w:t>
            </w:r>
          </w:p>
        </w:tc>
      </w:tr>
      <w:tr w14:paraId="79F2B0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DC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D476D7">
            <w:pPr>
              <w:jc w:val="center"/>
            </w:pPr>
            <w:r>
              <w:rPr>
                <w:rFonts w:ascii="宋体" w:hAnsi="宋体" w:eastAsia="宋体"/>
                <w:sz w:val="16"/>
              </w:rPr>
              <w:t>英吉沙县2024年林业草原生态保护恢复资金（生态护林员补助）项目</w:t>
            </w:r>
          </w:p>
        </w:tc>
      </w:tr>
      <w:tr w14:paraId="41B244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50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1612F">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65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313B3B">
            <w:pPr>
              <w:jc w:val="center"/>
            </w:pPr>
            <w:r>
              <w:rPr>
                <w:rFonts w:ascii="宋体" w:hAnsi="宋体" w:eastAsia="宋体"/>
                <w:sz w:val="16"/>
              </w:rPr>
              <w:t>英吉沙县自然资源局</w:t>
            </w:r>
          </w:p>
        </w:tc>
      </w:tr>
      <w:tr w14:paraId="2C3753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F6A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1A5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A7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B36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5D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7B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12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6BD8">
            <w:pPr>
              <w:jc w:val="center"/>
            </w:pPr>
            <w:r>
              <w:rPr>
                <w:rFonts w:ascii="宋体" w:hAnsi="宋体" w:eastAsia="宋体"/>
                <w:sz w:val="16"/>
              </w:rPr>
              <w:t>得分</w:t>
            </w:r>
          </w:p>
        </w:tc>
      </w:tr>
      <w:tr w14:paraId="21B84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139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483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2470">
            <w:pPr>
              <w:jc w:val="center"/>
            </w:pPr>
            <w:r>
              <w:rPr>
                <w:rFonts w:ascii="宋体" w:hAnsi="宋体" w:eastAsia="宋体"/>
                <w:sz w:val="16"/>
              </w:rPr>
              <w:t>772.00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80445">
            <w:pPr>
              <w:jc w:val="center"/>
            </w:pPr>
            <w:r>
              <w:rPr>
                <w:rFonts w:ascii="宋体" w:hAnsi="宋体" w:eastAsia="宋体"/>
                <w:sz w:val="16"/>
              </w:rPr>
              <w:t>1,113.00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48AA3">
            <w:pPr>
              <w:jc w:val="center"/>
            </w:pPr>
            <w:r>
              <w:rPr>
                <w:rFonts w:ascii="宋体" w:hAnsi="宋体" w:eastAsia="宋体"/>
                <w:sz w:val="16"/>
              </w:rPr>
              <w:t>1,113.00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BB4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772B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10B3">
            <w:pPr>
              <w:jc w:val="center"/>
            </w:pPr>
            <w:r>
              <w:rPr>
                <w:rFonts w:ascii="宋体" w:hAnsi="宋体" w:eastAsia="宋体"/>
                <w:sz w:val="16"/>
              </w:rPr>
              <w:t>10.00分</w:t>
            </w:r>
          </w:p>
        </w:tc>
      </w:tr>
      <w:tr w14:paraId="453E4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B62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82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7AD8F">
            <w:pPr>
              <w:jc w:val="center"/>
            </w:pPr>
            <w:r>
              <w:rPr>
                <w:rFonts w:ascii="宋体" w:hAnsi="宋体" w:eastAsia="宋体"/>
                <w:sz w:val="16"/>
              </w:rPr>
              <w:t>772.00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725A8">
            <w:pPr>
              <w:jc w:val="center"/>
            </w:pPr>
            <w:r>
              <w:rPr>
                <w:rFonts w:ascii="宋体" w:hAnsi="宋体" w:eastAsia="宋体"/>
                <w:sz w:val="16"/>
              </w:rPr>
              <w:t>1,113.00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2685">
            <w:pPr>
              <w:jc w:val="center"/>
            </w:pPr>
            <w:r>
              <w:rPr>
                <w:rFonts w:ascii="宋体" w:hAnsi="宋体" w:eastAsia="宋体"/>
                <w:sz w:val="16"/>
              </w:rPr>
              <w:t>1,113.00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2A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9A4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6098">
            <w:pPr>
              <w:jc w:val="center"/>
            </w:pPr>
            <w:r>
              <w:rPr>
                <w:rFonts w:ascii="宋体" w:hAnsi="宋体" w:eastAsia="宋体"/>
                <w:sz w:val="16"/>
              </w:rPr>
              <w:t>—</w:t>
            </w:r>
          </w:p>
        </w:tc>
      </w:tr>
      <w:tr w14:paraId="2E51C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C5D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DA4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5AF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9D5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E6F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A49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6F5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37AF">
            <w:pPr>
              <w:jc w:val="center"/>
            </w:pPr>
            <w:r>
              <w:rPr>
                <w:rFonts w:ascii="宋体" w:hAnsi="宋体" w:eastAsia="宋体"/>
                <w:sz w:val="16"/>
              </w:rPr>
              <w:t>—</w:t>
            </w:r>
          </w:p>
        </w:tc>
      </w:tr>
      <w:tr w14:paraId="1946FE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B9A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E0B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0AB97">
            <w:pPr>
              <w:jc w:val="center"/>
            </w:pPr>
            <w:r>
              <w:rPr>
                <w:rFonts w:ascii="宋体" w:hAnsi="宋体" w:eastAsia="宋体"/>
                <w:sz w:val="16"/>
              </w:rPr>
              <w:t>实际完成情况</w:t>
            </w:r>
          </w:p>
        </w:tc>
      </w:tr>
      <w:tr w14:paraId="07151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5E6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DF580">
            <w:pPr>
              <w:jc w:val="both"/>
            </w:pPr>
            <w:r>
              <w:rPr>
                <w:rFonts w:ascii="宋体" w:hAnsi="宋体" w:eastAsia="宋体"/>
                <w:sz w:val="16"/>
              </w:rPr>
              <w:t>该项目计划投入资金1113万元，用于完成1113名生态护林员续聘工作，每人每年按1万元进行补助，生态护林员补助当期兑现率不低于90%；通过选聘生态护林员将部分脱贫人口就地转为生态护林员，巩固拓展脱贫攻坚成果，助力乡村振兴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048F8E">
            <w:pPr>
              <w:jc w:val="both"/>
            </w:pPr>
            <w:r>
              <w:rPr>
                <w:rFonts w:hint="eastAsia" w:ascii="宋体" w:hAnsi="宋体"/>
                <w:sz w:val="16"/>
                <w:lang w:eastAsia="zh-CN"/>
              </w:rPr>
              <w:t>截至2024</w:t>
            </w:r>
            <w:r>
              <w:rPr>
                <w:rFonts w:ascii="宋体" w:hAnsi="宋体" w:eastAsia="宋体"/>
                <w:sz w:val="16"/>
              </w:rPr>
              <w:t>年12月31日，该项目已执行资金1113万元，已用于完成1113名生态护林员的续聘工作，每人每年按1万元进行补助，生态护林员补助当期兑现率不低于90%；该项目通过选聘生态护林员将部分脱贫人口就地转为生态护林员，巩固拓展脱贫攻坚成果，助力乡村振兴工作。</w:t>
            </w:r>
          </w:p>
        </w:tc>
      </w:tr>
      <w:tr w14:paraId="70D626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26FC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E4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3A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9C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21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90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C8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F7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FA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20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43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C0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9E1E">
            <w:pPr>
              <w:jc w:val="center"/>
            </w:pPr>
            <w:r>
              <w:rPr>
                <w:rFonts w:ascii="宋体" w:hAnsi="宋体" w:eastAsia="宋体"/>
                <w:sz w:val="16"/>
              </w:rPr>
              <w:t>偏差原因分析及改进措施</w:t>
            </w:r>
          </w:p>
        </w:tc>
      </w:tr>
      <w:tr w14:paraId="0005B7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583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F92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E0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E8F8">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BD53">
            <w:pPr>
              <w:jc w:val="center"/>
            </w:pPr>
            <w:r>
              <w:rPr>
                <w:rFonts w:ascii="宋体" w:hAnsi="宋体" w:eastAsia="宋体"/>
                <w:sz w:val="16"/>
              </w:rPr>
              <w:t>&gt;=1113人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0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7549">
            <w:pPr>
              <w:jc w:val="center"/>
            </w:pPr>
            <w:r>
              <w:rPr>
                <w:rFonts w:ascii="宋体" w:hAnsi="宋体" w:eastAsia="宋体"/>
                <w:sz w:val="16"/>
              </w:rPr>
              <w:t>1114人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FB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38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0C9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995C">
            <w:pPr>
              <w:jc w:val="center"/>
            </w:pPr>
            <w:r>
              <w:rPr>
                <w:rFonts w:ascii="宋体" w:hAnsi="宋体" w:eastAsia="宋体"/>
                <w:sz w:val="16"/>
              </w:rPr>
              <w:t>=1113人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5E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3134">
            <w:pPr>
              <w:jc w:val="center"/>
            </w:pPr>
          </w:p>
        </w:tc>
      </w:tr>
      <w:tr w14:paraId="5E0D3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0C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C98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8F3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BECD">
            <w:pPr>
              <w:jc w:val="center"/>
            </w:pPr>
            <w:r>
              <w:rPr>
                <w:rFonts w:ascii="宋体" w:hAnsi="宋体" w:eastAsia="宋体"/>
                <w:sz w:val="16"/>
              </w:rPr>
              <w:t>补助当期兑现率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1E3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0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0AE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7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48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A4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D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B16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7D412">
            <w:pPr>
              <w:jc w:val="center"/>
            </w:pPr>
            <w:r>
              <w:rPr>
                <w:rFonts w:ascii="宋体" w:hAnsi="宋体" w:eastAsia="宋体"/>
                <w:sz w:val="16"/>
              </w:rPr>
              <w:t>偏差原因：项目开展坚持做到层层审批的原则，做到操作程序规范。</w:t>
            </w:r>
          </w:p>
        </w:tc>
      </w:tr>
      <w:tr w14:paraId="4A373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711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69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B5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2A43">
            <w:pPr>
              <w:jc w:val="center"/>
            </w:pPr>
            <w:r>
              <w:rPr>
                <w:rFonts w:ascii="宋体" w:hAnsi="宋体" w:eastAsia="宋体"/>
                <w:sz w:val="16"/>
              </w:rPr>
              <w:t>是否全部为脱贫人口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DF22">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3C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3586">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C3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CD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F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6E06">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90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7AF39">
            <w:pPr>
              <w:jc w:val="center"/>
            </w:pPr>
          </w:p>
        </w:tc>
      </w:tr>
      <w:tr w14:paraId="0959F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DE1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867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A47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03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8A8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2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FA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0C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17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EE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B69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98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FA2EB">
            <w:pPr>
              <w:jc w:val="center"/>
            </w:pPr>
            <w:r>
              <w:rPr>
                <w:rFonts w:ascii="宋体" w:hAnsi="宋体" w:eastAsia="宋体"/>
                <w:sz w:val="16"/>
              </w:rPr>
              <w:t>偏差原因：单位内部之间缺乏有效沟通，反馈不及时。整改措施</w:t>
            </w:r>
            <w:r>
              <w:rPr>
                <w:rFonts w:hint="eastAsia" w:ascii="宋体" w:hAnsi="宋体"/>
                <w:sz w:val="16"/>
                <w:lang w:eastAsia="zh-CN"/>
              </w:rPr>
              <w:t>：</w:t>
            </w:r>
            <w:r>
              <w:rPr>
                <w:rFonts w:ascii="宋体" w:hAnsi="宋体" w:eastAsia="宋体"/>
                <w:sz w:val="16"/>
              </w:rPr>
              <w:t>强化实施计划与组织管理，加强外部协调与沟通。</w:t>
            </w:r>
          </w:p>
        </w:tc>
      </w:tr>
      <w:tr w14:paraId="13B40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BF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32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93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E3B9">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05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A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4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2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E4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2B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ED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A8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69A9">
            <w:pPr>
              <w:jc w:val="center"/>
            </w:pPr>
          </w:p>
        </w:tc>
      </w:tr>
      <w:tr w14:paraId="5A627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413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B2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11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D33A">
            <w:pPr>
              <w:jc w:val="center"/>
            </w:pPr>
            <w:r>
              <w:rPr>
                <w:rFonts w:ascii="宋体" w:hAnsi="宋体" w:eastAsia="宋体"/>
                <w:sz w:val="16"/>
              </w:rPr>
              <w:t>生态护林员补助平均标准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8011">
            <w:pPr>
              <w:jc w:val="center"/>
            </w:pPr>
            <w:r>
              <w:rPr>
                <w:rFonts w:ascii="宋体" w:hAnsi="宋体" w:eastAsia="宋体"/>
                <w:sz w:val="16"/>
              </w:rPr>
              <w:t>&lt;=1万元/人/年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C4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C5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8B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5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94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76B3">
            <w:pPr>
              <w:jc w:val="center"/>
            </w:pPr>
            <w:r>
              <w:rPr>
                <w:rFonts w:ascii="宋体" w:hAnsi="宋体" w:eastAsia="宋体"/>
                <w:sz w:val="16"/>
              </w:rPr>
              <w:t>=1万元/人/年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E5B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7E231">
            <w:pPr>
              <w:jc w:val="center"/>
            </w:pPr>
          </w:p>
        </w:tc>
      </w:tr>
      <w:tr w14:paraId="4BF9A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21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55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39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FF9E">
            <w:pPr>
              <w:jc w:val="center"/>
            </w:pPr>
            <w:r>
              <w:rPr>
                <w:rFonts w:ascii="宋体" w:hAnsi="宋体" w:eastAsia="宋体"/>
                <w:sz w:val="16"/>
              </w:rPr>
              <w:t>生态护林员对自然生态环境</w:t>
            </w:r>
            <w:r>
              <w:rPr>
                <w:rFonts w:hint="eastAsia" w:ascii="宋体" w:hAnsi="宋体"/>
                <w:sz w:val="16"/>
                <w:lang w:val="en-US" w:eastAsia="zh-CN"/>
              </w:rPr>
              <w:t>保护</w:t>
            </w:r>
            <w:r>
              <w:rPr>
                <w:rFonts w:ascii="宋体" w:hAnsi="宋体" w:eastAsia="宋体"/>
                <w:sz w:val="16"/>
              </w:rPr>
              <w:t>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17B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3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9CC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25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9A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F8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ABA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029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BC64C">
            <w:pPr>
              <w:jc w:val="center"/>
            </w:pPr>
          </w:p>
        </w:tc>
      </w:tr>
      <w:tr w14:paraId="26A5A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DE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6D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76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CCD4">
            <w:pPr>
              <w:jc w:val="center"/>
            </w:pPr>
            <w:r>
              <w:rPr>
                <w:rFonts w:ascii="宋体" w:hAnsi="宋体" w:eastAsia="宋体"/>
                <w:sz w:val="16"/>
              </w:rPr>
              <w:t>享受补助生态护林员满意度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34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F1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A4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9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30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65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9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28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B9698">
            <w:pPr>
              <w:jc w:val="center"/>
            </w:pPr>
            <w:r>
              <w:rPr>
                <w:rFonts w:ascii="宋体" w:hAnsi="宋体" w:eastAsia="宋体"/>
                <w:sz w:val="16"/>
              </w:rPr>
              <w:t>偏差原因：单位很重视这个工作，认真对待项目开展坚持做到层层审批的原则，做到操作程序规范。</w:t>
            </w:r>
          </w:p>
        </w:tc>
      </w:tr>
      <w:tr w14:paraId="279AD49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99E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A1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0A01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FE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897B80"/>
        </w:tc>
      </w:tr>
    </w:tbl>
    <w:p w14:paraId="5A52FFA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9C72DF4">
        <w:tblPrEx>
          <w:tblCellMar>
            <w:top w:w="0" w:type="dxa"/>
            <w:left w:w="108" w:type="dxa"/>
            <w:bottom w:w="0" w:type="dxa"/>
            <w:right w:w="108" w:type="dxa"/>
          </w:tblCellMar>
        </w:tblPrEx>
        <w:tc>
          <w:tcPr>
            <w:tcW w:w="8848" w:type="dxa"/>
            <w:gridSpan w:val="14"/>
            <w:vAlign w:val="center"/>
          </w:tcPr>
          <w:p w14:paraId="07C33CBE">
            <w:pPr>
              <w:jc w:val="center"/>
            </w:pPr>
            <w:r>
              <w:rPr>
                <w:rFonts w:ascii="宋体" w:hAnsi="宋体" w:eastAsia="宋体"/>
                <w:sz w:val="24"/>
              </w:rPr>
              <w:t>项目支出绩效自评表</w:t>
            </w:r>
          </w:p>
        </w:tc>
      </w:tr>
      <w:tr w14:paraId="366F6A7C">
        <w:tblPrEx>
          <w:tblCellMar>
            <w:top w:w="0" w:type="dxa"/>
            <w:left w:w="108" w:type="dxa"/>
            <w:bottom w:w="0" w:type="dxa"/>
            <w:right w:w="108" w:type="dxa"/>
          </w:tblCellMar>
        </w:tblPrEx>
        <w:tc>
          <w:tcPr>
            <w:tcW w:w="8848" w:type="dxa"/>
            <w:gridSpan w:val="14"/>
            <w:vAlign w:val="center"/>
          </w:tcPr>
          <w:p w14:paraId="20671036">
            <w:pPr>
              <w:jc w:val="center"/>
            </w:pPr>
            <w:r>
              <w:rPr>
                <w:rFonts w:ascii="宋体" w:hAnsi="宋体" w:eastAsia="宋体"/>
                <w:sz w:val="24"/>
              </w:rPr>
              <w:t>(2024年度)</w:t>
            </w:r>
          </w:p>
        </w:tc>
      </w:tr>
      <w:tr w14:paraId="0B5724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E2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45A89F">
            <w:pPr>
              <w:jc w:val="center"/>
            </w:pPr>
            <w:r>
              <w:rPr>
                <w:rFonts w:ascii="宋体" w:hAnsi="宋体" w:eastAsia="宋体"/>
                <w:sz w:val="16"/>
              </w:rPr>
              <w:t>英吉沙县2024年草原植被恢复费项目</w:t>
            </w:r>
          </w:p>
        </w:tc>
      </w:tr>
      <w:tr w14:paraId="63F689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5D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187D0">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88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BD3A1C">
            <w:pPr>
              <w:jc w:val="center"/>
            </w:pPr>
            <w:r>
              <w:rPr>
                <w:rFonts w:ascii="宋体" w:hAnsi="宋体" w:eastAsia="宋体"/>
                <w:sz w:val="16"/>
              </w:rPr>
              <w:t>英吉沙县自然资源局</w:t>
            </w:r>
          </w:p>
        </w:tc>
      </w:tr>
      <w:tr w14:paraId="2420AA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DA2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392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B63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89E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70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E93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C4B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21F6">
            <w:pPr>
              <w:jc w:val="center"/>
            </w:pPr>
            <w:r>
              <w:rPr>
                <w:rFonts w:ascii="宋体" w:hAnsi="宋体" w:eastAsia="宋体"/>
                <w:sz w:val="16"/>
              </w:rPr>
              <w:t>得分</w:t>
            </w:r>
          </w:p>
        </w:tc>
      </w:tr>
      <w:tr w14:paraId="3B1EA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60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724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F4F2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3614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177C7">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33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31B2">
            <w:pPr>
              <w:jc w:val="center"/>
            </w:pPr>
            <w:r>
              <w:rPr>
                <w:rFonts w:ascii="宋体" w:hAnsi="宋体" w:eastAsia="宋体"/>
                <w:sz w:val="16"/>
              </w:rPr>
              <w:t>96.5%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FAEF">
            <w:pPr>
              <w:jc w:val="center"/>
            </w:pPr>
            <w:r>
              <w:rPr>
                <w:rFonts w:ascii="宋体" w:hAnsi="宋体" w:eastAsia="宋体"/>
                <w:sz w:val="16"/>
              </w:rPr>
              <w:t>9.12分</w:t>
            </w:r>
          </w:p>
        </w:tc>
      </w:tr>
      <w:tr w14:paraId="028E4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FAF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BC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19C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4DB1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5E8F7">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B40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F6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BC09">
            <w:pPr>
              <w:jc w:val="center"/>
            </w:pPr>
            <w:r>
              <w:rPr>
                <w:rFonts w:ascii="宋体" w:hAnsi="宋体" w:eastAsia="宋体"/>
                <w:sz w:val="16"/>
              </w:rPr>
              <w:t>—</w:t>
            </w:r>
          </w:p>
        </w:tc>
      </w:tr>
      <w:tr w14:paraId="7706B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82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09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003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3CA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115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C8B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F20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8A39">
            <w:pPr>
              <w:jc w:val="center"/>
            </w:pPr>
            <w:r>
              <w:rPr>
                <w:rFonts w:ascii="宋体" w:hAnsi="宋体" w:eastAsia="宋体"/>
                <w:sz w:val="16"/>
              </w:rPr>
              <w:t>—</w:t>
            </w:r>
          </w:p>
        </w:tc>
      </w:tr>
      <w:tr w14:paraId="1E3548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164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B6A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3F16BB">
            <w:pPr>
              <w:jc w:val="center"/>
            </w:pPr>
            <w:r>
              <w:rPr>
                <w:rFonts w:ascii="宋体" w:hAnsi="宋体" w:eastAsia="宋体"/>
                <w:sz w:val="16"/>
              </w:rPr>
              <w:t>实际完成情况</w:t>
            </w:r>
          </w:p>
        </w:tc>
      </w:tr>
      <w:tr w14:paraId="3EC46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5DF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9B3DB">
            <w:pPr>
              <w:jc w:val="both"/>
            </w:pPr>
            <w:r>
              <w:rPr>
                <w:rFonts w:ascii="宋体" w:hAnsi="宋体" w:eastAsia="宋体"/>
                <w:sz w:val="16"/>
              </w:rPr>
              <w:t>该项目总投资2万元，其中草原资源和有害生物常规监测项目经费1万元：主要用于开展草原资源和有害生物监测工作所需办公用品及专用工具设备采购，车辆运行及维护等费用支出；禁牧和草畜平衡管理费1万元，主要用于开展草畜平衡、执法监管工作所需办公用品及专用工具设备采购，宣传资料制作，车辆运行及维护等费用支出。通过本项目的实施，可以有效保护草原资源；有害生物能够得到有效治理，为全县今后开展退化草原生态修复积累宝贵经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E6758">
            <w:pPr>
              <w:jc w:val="both"/>
            </w:pPr>
            <w:r>
              <w:rPr>
                <w:rFonts w:ascii="宋体" w:hAnsi="宋体" w:eastAsia="宋体"/>
                <w:sz w:val="16"/>
              </w:rPr>
              <w:t>截至目前，该项目执行资金1.93万元，其中草原资源和有害生物常规监测项目经费1万元：主要用于开展草原资源和有害生物监测工作所需办公用品及专用工具设备采购，车辆运行及维护等费用支出；禁牧和草畜平衡管理费0.93万元，主要用于开展草畜平衡、执法监管工作所需办公用品及专用工具设备采购，宣传资料制作，车辆运行及维护等费用支出。通过本项目的实施，有效保护草原资源；有害生物能够得到有效治理，为全县今后开展退化草原生态修复积累宝贵经验。</w:t>
            </w:r>
          </w:p>
        </w:tc>
      </w:tr>
      <w:tr w14:paraId="07E2AB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394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D7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EA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F81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60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39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F2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1B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98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D8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B0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04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52BBC">
            <w:pPr>
              <w:jc w:val="center"/>
            </w:pPr>
            <w:r>
              <w:rPr>
                <w:rFonts w:ascii="宋体" w:hAnsi="宋体" w:eastAsia="宋体"/>
                <w:sz w:val="16"/>
              </w:rPr>
              <w:t>偏差原因分析及改进措施</w:t>
            </w:r>
          </w:p>
        </w:tc>
      </w:tr>
      <w:tr w14:paraId="18E0E0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59E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765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4B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69C1">
            <w:pPr>
              <w:jc w:val="center"/>
            </w:pPr>
            <w:r>
              <w:rPr>
                <w:rFonts w:ascii="宋体" w:hAnsi="宋体" w:eastAsia="宋体"/>
                <w:sz w:val="16"/>
              </w:rPr>
              <w:t>涉及支付项目数量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303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2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37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3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4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7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E70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0A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E48ED">
            <w:pPr>
              <w:jc w:val="center"/>
            </w:pPr>
          </w:p>
        </w:tc>
      </w:tr>
      <w:tr w14:paraId="6859E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B0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E6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2F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A6A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6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A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19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92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56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6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E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5A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227E">
            <w:pPr>
              <w:jc w:val="center"/>
            </w:pPr>
          </w:p>
        </w:tc>
      </w:tr>
      <w:tr w14:paraId="61458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DE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0A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A99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8F7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3C3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9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7E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02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C8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5D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AEAC">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A9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CC14E">
            <w:pPr>
              <w:jc w:val="center"/>
            </w:pPr>
          </w:p>
        </w:tc>
      </w:tr>
      <w:tr w14:paraId="005F4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3B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A80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091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DEC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5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D4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F4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18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13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5E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7B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CB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2DDD3">
            <w:pPr>
              <w:jc w:val="center"/>
            </w:pPr>
          </w:p>
        </w:tc>
      </w:tr>
      <w:tr w14:paraId="5834D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A62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0B3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5BC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1703">
            <w:pPr>
              <w:jc w:val="center"/>
            </w:pPr>
            <w:r>
              <w:rPr>
                <w:rFonts w:ascii="宋体" w:hAnsi="宋体" w:eastAsia="宋体"/>
                <w:sz w:val="16"/>
              </w:rPr>
              <w:t>草原资源和有害生物常规监测项目经费成本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9FAB">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6E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1C7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3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4D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BB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0DD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D4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6F499">
            <w:pPr>
              <w:jc w:val="center"/>
            </w:pPr>
          </w:p>
        </w:tc>
      </w:tr>
      <w:tr w14:paraId="14F17C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355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EA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C2E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F06A">
            <w:pPr>
              <w:jc w:val="center"/>
            </w:pPr>
            <w:r>
              <w:rPr>
                <w:rFonts w:ascii="宋体" w:hAnsi="宋体" w:eastAsia="宋体"/>
                <w:sz w:val="16"/>
              </w:rPr>
              <w:t>禁牧和草畜平衡管理费成本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589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B0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CC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2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4F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9B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74D6">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E4EA">
            <w:pPr>
              <w:jc w:val="center"/>
            </w:pPr>
            <w:r>
              <w:rPr>
                <w:rFonts w:ascii="宋体" w:hAnsi="宋体" w:eastAsia="宋体"/>
                <w:sz w:val="16"/>
              </w:rPr>
              <w:t>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37952">
            <w:pPr>
              <w:jc w:val="center"/>
            </w:pPr>
            <w:r>
              <w:rPr>
                <w:rFonts w:ascii="宋体" w:hAnsi="宋体" w:eastAsia="宋体"/>
                <w:sz w:val="16"/>
              </w:rPr>
              <w:t>该项目节约成本导致。</w:t>
            </w:r>
          </w:p>
        </w:tc>
      </w:tr>
      <w:tr w14:paraId="7FDC6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92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84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6A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A8B1">
            <w:pPr>
              <w:jc w:val="center"/>
            </w:pPr>
            <w:r>
              <w:rPr>
                <w:rFonts w:ascii="宋体" w:hAnsi="宋体" w:eastAsia="宋体"/>
                <w:sz w:val="16"/>
              </w:rPr>
              <w:t>保护草原资源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65ED">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1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EA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AF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8B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F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BC2D">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B23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8DE11">
            <w:pPr>
              <w:jc w:val="center"/>
            </w:pPr>
          </w:p>
        </w:tc>
      </w:tr>
      <w:tr w14:paraId="7B32F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48E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33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E0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8E5F">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78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1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EA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4E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57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B0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3F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86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EC389">
            <w:pPr>
              <w:jc w:val="center"/>
            </w:pPr>
          </w:p>
        </w:tc>
      </w:tr>
      <w:tr w14:paraId="1E5A4F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F97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89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CF3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E4DD">
            <w:pPr>
              <w:jc w:val="center"/>
            </w:pPr>
            <w:r>
              <w:rPr>
                <w:rFonts w:ascii="宋体" w:hAnsi="宋体" w:eastAsia="宋体"/>
                <w:sz w:val="16"/>
              </w:rPr>
              <w:t>97.37分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541BEF"/>
        </w:tc>
      </w:tr>
    </w:tbl>
    <w:p w14:paraId="773884E6">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22BCB239">
        <w:tblPrEx>
          <w:tblCellMar>
            <w:top w:w="0" w:type="dxa"/>
            <w:left w:w="108" w:type="dxa"/>
            <w:bottom w:w="0" w:type="dxa"/>
            <w:right w:w="108" w:type="dxa"/>
          </w:tblCellMar>
        </w:tblPrEx>
        <w:tc>
          <w:tcPr>
            <w:tcW w:w="8848" w:type="dxa"/>
            <w:gridSpan w:val="14"/>
            <w:vAlign w:val="center"/>
          </w:tcPr>
          <w:p w14:paraId="5ACC57A1">
            <w:pPr>
              <w:jc w:val="center"/>
            </w:pPr>
            <w:r>
              <w:rPr>
                <w:rFonts w:ascii="宋体" w:hAnsi="宋体" w:eastAsia="宋体"/>
                <w:sz w:val="24"/>
              </w:rPr>
              <w:t>项目支出绩效自评表</w:t>
            </w:r>
          </w:p>
        </w:tc>
      </w:tr>
      <w:tr w14:paraId="7C8BE8B3">
        <w:tblPrEx>
          <w:tblCellMar>
            <w:top w:w="0" w:type="dxa"/>
            <w:left w:w="108" w:type="dxa"/>
            <w:bottom w:w="0" w:type="dxa"/>
            <w:right w:w="108" w:type="dxa"/>
          </w:tblCellMar>
        </w:tblPrEx>
        <w:tc>
          <w:tcPr>
            <w:tcW w:w="8848" w:type="dxa"/>
            <w:gridSpan w:val="14"/>
            <w:vAlign w:val="center"/>
          </w:tcPr>
          <w:p w14:paraId="5DC9D500">
            <w:pPr>
              <w:jc w:val="center"/>
            </w:pPr>
            <w:r>
              <w:rPr>
                <w:rFonts w:ascii="宋体" w:hAnsi="宋体" w:eastAsia="宋体"/>
                <w:sz w:val="24"/>
              </w:rPr>
              <w:t>(2024年度)</w:t>
            </w:r>
          </w:p>
        </w:tc>
      </w:tr>
      <w:tr w14:paraId="718702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C2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DADD95">
            <w:pPr>
              <w:jc w:val="center"/>
            </w:pPr>
            <w:r>
              <w:rPr>
                <w:rFonts w:ascii="宋体" w:hAnsi="宋体" w:eastAsia="宋体"/>
                <w:sz w:val="16"/>
              </w:rPr>
              <w:t>英吉沙县G3012高速公路和315国道两侧生态林电费项目</w:t>
            </w:r>
          </w:p>
        </w:tc>
      </w:tr>
      <w:tr w14:paraId="0E805A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CE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74EF46">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C7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ADD37D">
            <w:pPr>
              <w:jc w:val="center"/>
            </w:pPr>
            <w:r>
              <w:rPr>
                <w:rFonts w:ascii="宋体" w:hAnsi="宋体" w:eastAsia="宋体"/>
                <w:sz w:val="16"/>
              </w:rPr>
              <w:t>英吉沙县自然资源局</w:t>
            </w:r>
          </w:p>
        </w:tc>
      </w:tr>
      <w:tr w14:paraId="52C254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F2B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F1D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DA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9EA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31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97D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5F4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045D">
            <w:pPr>
              <w:jc w:val="center"/>
            </w:pPr>
            <w:r>
              <w:rPr>
                <w:rFonts w:ascii="宋体" w:hAnsi="宋体" w:eastAsia="宋体"/>
                <w:sz w:val="16"/>
              </w:rPr>
              <w:t>得分</w:t>
            </w:r>
          </w:p>
        </w:tc>
      </w:tr>
      <w:tr w14:paraId="14880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A33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B24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E5428">
            <w:pPr>
              <w:jc w:val="center"/>
            </w:pPr>
            <w:r>
              <w:rPr>
                <w:rFonts w:ascii="宋体" w:hAnsi="宋体" w:eastAsia="宋体"/>
                <w:sz w:val="16"/>
              </w:rPr>
              <w:t>419.66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568B8">
            <w:pPr>
              <w:jc w:val="center"/>
            </w:pPr>
            <w:r>
              <w:rPr>
                <w:rFonts w:ascii="宋体" w:hAnsi="宋体" w:eastAsia="宋体"/>
                <w:sz w:val="16"/>
              </w:rPr>
              <w:t>419.66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0326">
            <w:pPr>
              <w:jc w:val="center"/>
            </w:pPr>
            <w:r>
              <w:rPr>
                <w:rFonts w:ascii="宋体" w:hAnsi="宋体" w:eastAsia="宋体"/>
                <w:sz w:val="16"/>
              </w:rPr>
              <w:t>419.66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53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DD2D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208C">
            <w:pPr>
              <w:jc w:val="center"/>
            </w:pPr>
            <w:r>
              <w:rPr>
                <w:rFonts w:ascii="宋体" w:hAnsi="宋体" w:eastAsia="宋体"/>
                <w:sz w:val="16"/>
              </w:rPr>
              <w:t>10.00分</w:t>
            </w:r>
          </w:p>
        </w:tc>
      </w:tr>
      <w:tr w14:paraId="57DD3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C88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7C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2074D">
            <w:pPr>
              <w:jc w:val="center"/>
            </w:pPr>
            <w:r>
              <w:rPr>
                <w:rFonts w:ascii="宋体" w:hAnsi="宋体" w:eastAsia="宋体"/>
                <w:sz w:val="16"/>
              </w:rPr>
              <w:t>419.66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494B">
            <w:pPr>
              <w:jc w:val="center"/>
            </w:pPr>
            <w:r>
              <w:rPr>
                <w:rFonts w:ascii="宋体" w:hAnsi="宋体" w:eastAsia="宋体"/>
                <w:sz w:val="16"/>
              </w:rPr>
              <w:t>419.66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7A36A">
            <w:pPr>
              <w:jc w:val="center"/>
            </w:pPr>
            <w:r>
              <w:rPr>
                <w:rFonts w:ascii="宋体" w:hAnsi="宋体" w:eastAsia="宋体"/>
                <w:sz w:val="16"/>
              </w:rPr>
              <w:t>419.66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0BF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327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57D8">
            <w:pPr>
              <w:jc w:val="center"/>
            </w:pPr>
            <w:r>
              <w:rPr>
                <w:rFonts w:ascii="宋体" w:hAnsi="宋体" w:eastAsia="宋体"/>
                <w:sz w:val="16"/>
              </w:rPr>
              <w:t>—</w:t>
            </w:r>
          </w:p>
        </w:tc>
      </w:tr>
      <w:tr w14:paraId="1B23A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3F3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EE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8D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402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22F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1C9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C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FE66">
            <w:pPr>
              <w:jc w:val="center"/>
            </w:pPr>
            <w:r>
              <w:rPr>
                <w:rFonts w:ascii="宋体" w:hAnsi="宋体" w:eastAsia="宋体"/>
                <w:sz w:val="16"/>
              </w:rPr>
              <w:t>—</w:t>
            </w:r>
          </w:p>
        </w:tc>
      </w:tr>
      <w:tr w14:paraId="7C172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96A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412E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AF23AD">
            <w:pPr>
              <w:jc w:val="center"/>
            </w:pPr>
            <w:r>
              <w:rPr>
                <w:rFonts w:ascii="宋体" w:hAnsi="宋体" w:eastAsia="宋体"/>
                <w:sz w:val="16"/>
              </w:rPr>
              <w:t>实际完成情况</w:t>
            </w:r>
          </w:p>
        </w:tc>
      </w:tr>
      <w:tr w14:paraId="44DC7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A6E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34F77">
            <w:pPr>
              <w:jc w:val="both"/>
            </w:pPr>
            <w:r>
              <w:rPr>
                <w:rFonts w:ascii="宋体" w:hAnsi="宋体" w:eastAsia="宋体"/>
                <w:sz w:val="16"/>
              </w:rPr>
              <w:t>项目计划投入资金419.66万元，用于支付克孜勒生态林灌溉机井一笔拖欠的电费。项目的实施，有效保障克孜勒生态林灌溉机井正常运行，提升苗木成活率，促进生态林树木生长。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CD2490">
            <w:pPr>
              <w:jc w:val="both"/>
            </w:pPr>
            <w:r>
              <w:rPr>
                <w:rFonts w:hint="eastAsia" w:ascii="宋体" w:hAnsi="宋体"/>
                <w:sz w:val="16"/>
                <w:lang w:eastAsia="zh-CN"/>
              </w:rPr>
              <w:t>截至2024</w:t>
            </w:r>
            <w:r>
              <w:rPr>
                <w:rFonts w:ascii="宋体" w:hAnsi="宋体" w:eastAsia="宋体"/>
                <w:sz w:val="16"/>
              </w:rPr>
              <w:t>年12月31日，该项目投入资金419.66万元，执行资金419.66万元，用于支付克孜勒生态林灌溉机井一笔拖欠的电费。项目的实施，有效保障克孜勒生态林灌溉机井正常运行，提升苗木成活率，促进生态林树木生长。</w:t>
            </w:r>
          </w:p>
        </w:tc>
      </w:tr>
      <w:tr w14:paraId="1FBFFC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9630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B8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84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D7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2F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9E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81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0DB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45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BC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642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0C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160C2">
            <w:pPr>
              <w:jc w:val="center"/>
            </w:pPr>
            <w:r>
              <w:rPr>
                <w:rFonts w:ascii="宋体" w:hAnsi="宋体" w:eastAsia="宋体"/>
                <w:sz w:val="16"/>
              </w:rPr>
              <w:t>偏差原因分析及改进措施</w:t>
            </w:r>
          </w:p>
        </w:tc>
      </w:tr>
      <w:tr w14:paraId="612974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567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41D6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CC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B062">
            <w:pPr>
              <w:jc w:val="center"/>
            </w:pPr>
            <w:r>
              <w:rPr>
                <w:rFonts w:ascii="宋体" w:hAnsi="宋体" w:eastAsia="宋体"/>
                <w:sz w:val="16"/>
              </w:rPr>
              <w:t>涉及支付拖欠电费笔数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086A">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A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53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A6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5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1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3420">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E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AD1B2">
            <w:pPr>
              <w:jc w:val="center"/>
            </w:pPr>
          </w:p>
        </w:tc>
      </w:tr>
      <w:tr w14:paraId="4B63AC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37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CF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32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6043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AA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CB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08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E1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17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01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E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D5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FA0AD">
            <w:pPr>
              <w:jc w:val="center"/>
            </w:pPr>
          </w:p>
        </w:tc>
      </w:tr>
      <w:tr w14:paraId="78BA3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F3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432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AA3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B88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F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00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AD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AB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65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AC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6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B4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ED07">
            <w:pPr>
              <w:jc w:val="center"/>
            </w:pPr>
          </w:p>
        </w:tc>
      </w:tr>
      <w:tr w14:paraId="052C2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566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DF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1D1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A5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AAD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4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BF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58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A8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26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638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6F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BB8D5">
            <w:pPr>
              <w:jc w:val="center"/>
            </w:pPr>
          </w:p>
        </w:tc>
      </w:tr>
      <w:tr w14:paraId="1CE9FC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BD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03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00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AD68">
            <w:pPr>
              <w:jc w:val="center"/>
            </w:pPr>
            <w:r>
              <w:rPr>
                <w:rFonts w:ascii="宋体" w:hAnsi="宋体" w:eastAsia="宋体"/>
                <w:sz w:val="16"/>
              </w:rPr>
              <w:t>支付拖欠电费成本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0D17">
            <w:pPr>
              <w:jc w:val="center"/>
            </w:pPr>
            <w:r>
              <w:rPr>
                <w:rFonts w:ascii="宋体" w:hAnsi="宋体" w:eastAsia="宋体"/>
                <w:sz w:val="16"/>
              </w:rPr>
              <w:t>&lt;=419.66万元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89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23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42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9B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9A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44B6">
            <w:pPr>
              <w:jc w:val="center"/>
            </w:pPr>
            <w:r>
              <w:rPr>
                <w:rFonts w:ascii="宋体" w:hAnsi="宋体" w:eastAsia="宋体"/>
                <w:sz w:val="16"/>
              </w:rPr>
              <w:t>=419.66万元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E8E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DAC3">
            <w:pPr>
              <w:jc w:val="center"/>
            </w:pPr>
          </w:p>
        </w:tc>
      </w:tr>
      <w:tr w14:paraId="31550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DF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D1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66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5DBF">
            <w:pPr>
              <w:jc w:val="center"/>
            </w:pPr>
            <w:r>
              <w:rPr>
                <w:rFonts w:ascii="宋体" w:hAnsi="宋体" w:eastAsia="宋体"/>
                <w:sz w:val="16"/>
              </w:rPr>
              <w:t>保障克孜勒生态林灌溉机井正常运行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C1B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F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73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48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37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E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E77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AC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EB559">
            <w:pPr>
              <w:jc w:val="center"/>
            </w:pPr>
          </w:p>
        </w:tc>
      </w:tr>
      <w:tr w14:paraId="06FD3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5A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3E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57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15F0">
            <w:pPr>
              <w:jc w:val="center"/>
            </w:pPr>
            <w:r>
              <w:rPr>
                <w:rFonts w:ascii="宋体" w:hAnsi="宋体" w:eastAsia="宋体"/>
                <w:sz w:val="16"/>
              </w:rPr>
              <w:t>受益区居民满意度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36A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E2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36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BC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6C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EF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0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B6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9DCC">
            <w:pPr>
              <w:jc w:val="center"/>
            </w:pPr>
            <w:r>
              <w:rPr>
                <w:rFonts w:ascii="宋体" w:hAnsi="宋体" w:eastAsia="宋体"/>
                <w:sz w:val="16"/>
              </w:rPr>
              <w:t>偏差原因：该项目实施效果较好，满意度较高。</w:t>
            </w:r>
          </w:p>
        </w:tc>
      </w:tr>
      <w:tr w14:paraId="513910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B8F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5B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F55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FD4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6C85C0"/>
        </w:tc>
      </w:tr>
    </w:tbl>
    <w:p w14:paraId="577080D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E762A43">
        <w:tblPrEx>
          <w:tblCellMar>
            <w:top w:w="0" w:type="dxa"/>
            <w:left w:w="108" w:type="dxa"/>
            <w:bottom w:w="0" w:type="dxa"/>
            <w:right w:w="108" w:type="dxa"/>
          </w:tblCellMar>
        </w:tblPrEx>
        <w:tc>
          <w:tcPr>
            <w:tcW w:w="8848" w:type="dxa"/>
            <w:gridSpan w:val="14"/>
            <w:vAlign w:val="center"/>
          </w:tcPr>
          <w:p w14:paraId="656EB5E8">
            <w:pPr>
              <w:jc w:val="center"/>
            </w:pPr>
            <w:r>
              <w:rPr>
                <w:rFonts w:ascii="宋体" w:hAnsi="宋体" w:eastAsia="宋体"/>
                <w:sz w:val="24"/>
              </w:rPr>
              <w:t>项目支出绩效自评表</w:t>
            </w:r>
          </w:p>
        </w:tc>
      </w:tr>
      <w:tr w14:paraId="18125E48">
        <w:tblPrEx>
          <w:tblCellMar>
            <w:top w:w="0" w:type="dxa"/>
            <w:left w:w="108" w:type="dxa"/>
            <w:bottom w:w="0" w:type="dxa"/>
            <w:right w:w="108" w:type="dxa"/>
          </w:tblCellMar>
        </w:tblPrEx>
        <w:tc>
          <w:tcPr>
            <w:tcW w:w="8848" w:type="dxa"/>
            <w:gridSpan w:val="14"/>
            <w:vAlign w:val="center"/>
          </w:tcPr>
          <w:p w14:paraId="3922D8AA">
            <w:pPr>
              <w:jc w:val="center"/>
            </w:pPr>
            <w:r>
              <w:rPr>
                <w:rFonts w:ascii="宋体" w:hAnsi="宋体" w:eastAsia="宋体"/>
                <w:sz w:val="24"/>
              </w:rPr>
              <w:t>(2024年度)</w:t>
            </w:r>
          </w:p>
        </w:tc>
      </w:tr>
      <w:tr w14:paraId="0D2161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CD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E0215E">
            <w:pPr>
              <w:jc w:val="center"/>
            </w:pPr>
            <w:r>
              <w:rPr>
                <w:rFonts w:ascii="宋体" w:hAnsi="宋体" w:eastAsia="宋体"/>
                <w:sz w:val="16"/>
              </w:rPr>
              <w:t>英吉沙县乡镇国土空间总体规划和村庄规划2023年1</w:t>
            </w:r>
            <w:r>
              <w:rPr>
                <w:rFonts w:hint="eastAsia" w:ascii="宋体" w:hAnsi="宋体"/>
                <w:sz w:val="16"/>
                <w:lang w:eastAsia="zh-CN"/>
              </w:rPr>
              <w:t>:</w:t>
            </w:r>
            <w:r>
              <w:rPr>
                <w:rFonts w:ascii="宋体" w:hAnsi="宋体" w:eastAsia="宋体"/>
                <w:sz w:val="16"/>
              </w:rPr>
              <w:t>500基础地形数据测绘项目</w:t>
            </w:r>
          </w:p>
        </w:tc>
      </w:tr>
      <w:tr w14:paraId="06C3BF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54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32D1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BD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ACFE8E">
            <w:pPr>
              <w:jc w:val="center"/>
            </w:pPr>
            <w:r>
              <w:rPr>
                <w:rFonts w:ascii="宋体" w:hAnsi="宋体" w:eastAsia="宋体"/>
                <w:sz w:val="16"/>
              </w:rPr>
              <w:t>英吉沙县自然资源局</w:t>
            </w:r>
          </w:p>
        </w:tc>
      </w:tr>
      <w:tr w14:paraId="54792E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2E5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6FF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B9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6C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90A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B4F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D72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FA19">
            <w:pPr>
              <w:jc w:val="center"/>
            </w:pPr>
            <w:r>
              <w:rPr>
                <w:rFonts w:ascii="宋体" w:hAnsi="宋体" w:eastAsia="宋体"/>
                <w:sz w:val="16"/>
              </w:rPr>
              <w:t>得分</w:t>
            </w:r>
          </w:p>
        </w:tc>
      </w:tr>
      <w:tr w14:paraId="37456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ECC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EA3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DBF8">
            <w:pPr>
              <w:jc w:val="center"/>
            </w:pPr>
            <w:r>
              <w:rPr>
                <w:rFonts w:ascii="宋体" w:hAnsi="宋体" w:eastAsia="宋体"/>
                <w:sz w:val="16"/>
              </w:rPr>
              <w:t>69.61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1FCF9">
            <w:pPr>
              <w:jc w:val="center"/>
            </w:pPr>
            <w:r>
              <w:rPr>
                <w:rFonts w:ascii="宋体" w:hAnsi="宋体" w:eastAsia="宋体"/>
                <w:sz w:val="16"/>
              </w:rPr>
              <w:t>69.61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077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A27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5556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1B4B">
            <w:pPr>
              <w:jc w:val="center"/>
            </w:pPr>
            <w:r>
              <w:rPr>
                <w:rFonts w:ascii="宋体" w:hAnsi="宋体" w:eastAsia="宋体"/>
                <w:sz w:val="16"/>
              </w:rPr>
              <w:t>0.00分</w:t>
            </w:r>
          </w:p>
        </w:tc>
      </w:tr>
      <w:tr w14:paraId="6BBAB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4EA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C25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397EB">
            <w:pPr>
              <w:jc w:val="center"/>
            </w:pPr>
            <w:r>
              <w:rPr>
                <w:rFonts w:ascii="宋体" w:hAnsi="宋体" w:eastAsia="宋体"/>
                <w:sz w:val="16"/>
              </w:rPr>
              <w:t>69.61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739EC">
            <w:pPr>
              <w:jc w:val="center"/>
            </w:pPr>
            <w:r>
              <w:rPr>
                <w:rFonts w:ascii="宋体" w:hAnsi="宋体" w:eastAsia="宋体"/>
                <w:sz w:val="16"/>
              </w:rPr>
              <w:t>69.61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950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42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B43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0DEB">
            <w:pPr>
              <w:jc w:val="center"/>
            </w:pPr>
            <w:r>
              <w:rPr>
                <w:rFonts w:ascii="宋体" w:hAnsi="宋体" w:eastAsia="宋体"/>
                <w:sz w:val="16"/>
              </w:rPr>
              <w:t>—</w:t>
            </w:r>
          </w:p>
        </w:tc>
      </w:tr>
      <w:tr w14:paraId="77101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685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B7C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85A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4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858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ABD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D4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5D48">
            <w:pPr>
              <w:jc w:val="center"/>
            </w:pPr>
            <w:r>
              <w:rPr>
                <w:rFonts w:ascii="宋体" w:hAnsi="宋体" w:eastAsia="宋体"/>
                <w:sz w:val="16"/>
              </w:rPr>
              <w:t>—</w:t>
            </w:r>
          </w:p>
        </w:tc>
      </w:tr>
      <w:tr w14:paraId="10C237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710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DA6E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E21686">
            <w:pPr>
              <w:jc w:val="center"/>
            </w:pPr>
            <w:r>
              <w:rPr>
                <w:rFonts w:ascii="宋体" w:hAnsi="宋体" w:eastAsia="宋体"/>
                <w:sz w:val="16"/>
              </w:rPr>
              <w:t>实际完成情况</w:t>
            </w:r>
          </w:p>
        </w:tc>
      </w:tr>
      <w:tr w14:paraId="14A1B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0DC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33137">
            <w:pPr>
              <w:jc w:val="both"/>
            </w:pPr>
            <w:r>
              <w:rPr>
                <w:rFonts w:ascii="宋体" w:hAnsi="宋体" w:eastAsia="宋体"/>
                <w:sz w:val="16"/>
              </w:rPr>
              <w:t>该项目计划投入69.61万元，用于完成英吉沙县乡（镇）政府驻地、村庄居民点1</w:t>
            </w:r>
            <w:r>
              <w:rPr>
                <w:rFonts w:hint="eastAsia" w:ascii="宋体" w:hAnsi="宋体"/>
                <w:sz w:val="16"/>
                <w:lang w:eastAsia="zh-CN"/>
              </w:rPr>
              <w:t>:</w:t>
            </w:r>
            <w:r>
              <w:rPr>
                <w:rFonts w:ascii="宋体" w:hAnsi="宋体" w:eastAsia="宋体"/>
                <w:sz w:val="16"/>
              </w:rPr>
              <w:t>500基础地形数据测绘，共计27.15平方千米，项目的实施，构建测绘成果数据库，搭建成果管理共享平台，对测绘成果档案进行集中管理，方便测绘成果的共享应用，为国土空间规划编制提供有效保障。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81475">
            <w:pPr>
              <w:jc w:val="both"/>
            </w:pPr>
            <w:r>
              <w:rPr>
                <w:rFonts w:ascii="宋体" w:hAnsi="宋体" w:eastAsia="宋体"/>
                <w:sz w:val="16"/>
              </w:rPr>
              <w:t>该项目完成资金支付为0，基础地形图测绘及构建测绘成果数据库，搭建成果管理共享平台等工作还未完成，目前还在开展。整改措施：下一步加大与第三方测绘公司对接，尽快完成地形图测绘和数据库搭建工作。村庄1</w:t>
            </w:r>
            <w:r>
              <w:rPr>
                <w:rFonts w:hint="eastAsia" w:ascii="宋体" w:hAnsi="宋体"/>
                <w:sz w:val="16"/>
                <w:lang w:eastAsia="zh-CN"/>
              </w:rPr>
              <w:t>:</w:t>
            </w:r>
            <w:r>
              <w:rPr>
                <w:rFonts w:ascii="宋体" w:hAnsi="宋体" w:eastAsia="宋体"/>
                <w:sz w:val="16"/>
              </w:rPr>
              <w:t>500基础地形数据测绘是村庄国土空间总体规划和相关专项规划的深化落实，是乡村地区开展国土空间开发保护活动</w:t>
            </w:r>
            <w:r>
              <w:rPr>
                <w:rFonts w:hint="eastAsia" w:ascii="宋体" w:hAnsi="宋体"/>
                <w:sz w:val="16"/>
                <w:lang w:eastAsia="zh-CN"/>
              </w:rPr>
              <w:t>、</w:t>
            </w:r>
            <w:r>
              <w:rPr>
                <w:rFonts w:ascii="宋体" w:hAnsi="宋体" w:eastAsia="宋体"/>
                <w:sz w:val="16"/>
              </w:rPr>
              <w:t>实施国土空间用途管制、核发乡村建设项目规划许可、进行各项建设的提供数据依据，对推进城乡融合发展、实施乡村振兴战略、引领乡村建设行动等具有重要意义。</w:t>
            </w:r>
          </w:p>
        </w:tc>
      </w:tr>
      <w:tr w14:paraId="56196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71B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06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A7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04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A9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3C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21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8F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E0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EB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7E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7A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DA9E">
            <w:pPr>
              <w:jc w:val="center"/>
            </w:pPr>
            <w:r>
              <w:rPr>
                <w:rFonts w:ascii="宋体" w:hAnsi="宋体" w:eastAsia="宋体"/>
                <w:sz w:val="16"/>
              </w:rPr>
              <w:t>偏差原因分析及改进措施</w:t>
            </w:r>
          </w:p>
        </w:tc>
      </w:tr>
      <w:tr w14:paraId="344108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4AB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4E02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99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DEAB">
            <w:pPr>
              <w:jc w:val="center"/>
            </w:pPr>
            <w:r>
              <w:rPr>
                <w:rFonts w:ascii="宋体" w:hAnsi="宋体" w:eastAsia="宋体"/>
                <w:sz w:val="16"/>
              </w:rPr>
              <w:t>测绘面积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82B7">
            <w:pPr>
              <w:jc w:val="center"/>
            </w:pPr>
            <w:r>
              <w:rPr>
                <w:rFonts w:ascii="宋体" w:hAnsi="宋体" w:eastAsia="宋体"/>
                <w:sz w:val="16"/>
              </w:rPr>
              <w:t>&gt;=27.15平方千米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5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1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81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C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2E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017E">
            <w:pPr>
              <w:jc w:val="center"/>
            </w:pPr>
            <w:r>
              <w:rPr>
                <w:rFonts w:ascii="宋体" w:hAnsi="宋体" w:eastAsia="宋体"/>
                <w:sz w:val="16"/>
              </w:rPr>
              <w:t>=0平方千米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12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93C4A">
            <w:pPr>
              <w:jc w:val="center"/>
            </w:pPr>
            <w:r>
              <w:rPr>
                <w:rFonts w:ascii="宋体" w:hAnsi="宋体" w:eastAsia="宋体"/>
                <w:sz w:val="16"/>
              </w:rPr>
              <w:t>偏差原因：该项目完成资金支付为0。该项目基础地形图测绘及构建测绘成果数据库，搭建成果管理共享平台等工作还未完成，目前还在开展。整改措施：下一步加大与第三方测绘公司对接，尽快完成地形图测绘和数据库搭建工作。</w:t>
            </w:r>
          </w:p>
        </w:tc>
      </w:tr>
      <w:tr w14:paraId="04B22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617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98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15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44E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6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2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4D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F3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D4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13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74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771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AE0DF">
            <w:pPr>
              <w:jc w:val="center"/>
            </w:pPr>
            <w:r>
              <w:rPr>
                <w:rFonts w:ascii="宋体" w:hAnsi="宋体" w:eastAsia="宋体"/>
                <w:sz w:val="16"/>
              </w:rPr>
              <w:t>偏差原因：该项目完成资金支付为0。该项目基础地形图测绘及构建测绘成果数据库，搭建成果管理共享平台等工作还未完成，目前还在开展。整改措施：下一步加大与第三方测绘公司对接，尽快完成地形图测绘和数据库搭建工作。</w:t>
            </w:r>
          </w:p>
        </w:tc>
      </w:tr>
      <w:tr w14:paraId="019C2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BF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6B3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BB2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0AC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5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13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65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2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85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6F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9D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D5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F9D4A">
            <w:pPr>
              <w:jc w:val="center"/>
            </w:pPr>
            <w:r>
              <w:rPr>
                <w:rFonts w:ascii="宋体" w:hAnsi="宋体" w:eastAsia="宋体"/>
                <w:sz w:val="16"/>
              </w:rPr>
              <w:t>偏差原因：该项目完成资金支付为0。该项目基础地形图测绘及构建测绘成果数据库，搭建成果管理共享平台等工作还未完成，目前还在开展。整改措施：下一步加大与第三方测绘公司对接，尽快完成地形图测绘和数据库搭建工作。</w:t>
            </w:r>
          </w:p>
        </w:tc>
      </w:tr>
      <w:tr w14:paraId="728A3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BB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EB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4E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D3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04B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D7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F2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5A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4C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72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D8E7">
            <w:pPr>
              <w:jc w:val="center"/>
            </w:pPr>
            <w:r>
              <w:rPr>
                <w:rFonts w:ascii="宋体" w:hAnsi="宋体" w:eastAsia="宋体"/>
                <w:sz w:val="16"/>
              </w:rPr>
              <w:t>=2025年2月8日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717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72BB1">
            <w:pPr>
              <w:jc w:val="center"/>
            </w:pPr>
            <w:r>
              <w:rPr>
                <w:rFonts w:ascii="宋体" w:hAnsi="宋体" w:eastAsia="宋体"/>
                <w:sz w:val="16"/>
              </w:rPr>
              <w:t>偏差原因：该项目完成资金支付为0。该项目基础地形图测绘及构建测绘成果数据库，搭建成果管理共享平台等工作还未完成，目前还在开展。整改措施：下一步加大与第三方测绘公司对接，尽快完成地形图测绘和数据库搭建工作。</w:t>
            </w:r>
          </w:p>
        </w:tc>
      </w:tr>
      <w:tr w14:paraId="7FB6E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4F8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8B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AE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9EFE">
            <w:pPr>
              <w:jc w:val="center"/>
            </w:pPr>
            <w:r>
              <w:rPr>
                <w:rFonts w:ascii="宋体" w:hAnsi="宋体" w:eastAsia="宋体"/>
                <w:sz w:val="16"/>
              </w:rPr>
              <w:t>测绘成本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3207">
            <w:pPr>
              <w:jc w:val="center"/>
            </w:pPr>
            <w:r>
              <w:rPr>
                <w:rFonts w:ascii="宋体" w:hAnsi="宋体" w:eastAsia="宋体"/>
                <w:sz w:val="16"/>
              </w:rPr>
              <w:t>=69.61万元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A2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EF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54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51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5A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7DE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17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E75BD">
            <w:pPr>
              <w:jc w:val="center"/>
            </w:pPr>
            <w:r>
              <w:rPr>
                <w:rFonts w:ascii="宋体" w:hAnsi="宋体" w:eastAsia="宋体"/>
                <w:sz w:val="16"/>
              </w:rPr>
              <w:t>偏差原因：该项目完成资金支付为0。该项目基础地形图测绘及构建测绘成果数据库，搭建成果管理共享平台等工作还未完成，目前还在开展。整改措施：下一步加大与第三方测绘公司对接，尽快完成地形图测绘和数据库搭建工作。</w:t>
            </w:r>
          </w:p>
        </w:tc>
      </w:tr>
      <w:tr w14:paraId="55F97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CB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48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3D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71CC">
            <w:pPr>
              <w:jc w:val="center"/>
            </w:pPr>
            <w:r>
              <w:rPr>
                <w:rFonts w:ascii="宋体" w:hAnsi="宋体" w:eastAsia="宋体"/>
                <w:sz w:val="16"/>
              </w:rPr>
              <w:t>保障国土空间规划编制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ED8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3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C5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EC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03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3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65A3">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FA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A48CE">
            <w:pPr>
              <w:jc w:val="center"/>
            </w:pPr>
            <w:r>
              <w:rPr>
                <w:rFonts w:ascii="宋体" w:hAnsi="宋体" w:eastAsia="宋体"/>
                <w:sz w:val="16"/>
              </w:rPr>
              <w:t>偏差原因：该项目完成资金支付为0。该项目基础地形图测绘及构建测绘成果数据库，搭建成果管理共享平台等工作还未完成，目前还在开展。整改措施：下一步加大与第三方测绘公司对接，尽快完成地形图测绘和数据库搭建工作。</w:t>
            </w:r>
          </w:p>
        </w:tc>
      </w:tr>
      <w:tr w14:paraId="7CA18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165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88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56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A7EC">
            <w:pPr>
              <w:jc w:val="center"/>
            </w:pPr>
            <w:r>
              <w:rPr>
                <w:rFonts w:ascii="宋体" w:hAnsi="宋体" w:eastAsia="宋体"/>
                <w:sz w:val="16"/>
              </w:rPr>
              <w:t>受益乡镇村庄单位满意度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AC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BB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5E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33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4D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53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E0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6A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4453">
            <w:pPr>
              <w:jc w:val="center"/>
            </w:pPr>
            <w:r>
              <w:rPr>
                <w:rFonts w:ascii="宋体" w:hAnsi="宋体" w:eastAsia="宋体"/>
                <w:sz w:val="16"/>
              </w:rPr>
              <w:t>偏差原因：该项目完成资金支付为0。该项目基础地形图测绘及构建测绘成果数据库，搭建成果管理共享平台等工作还未完成，目前还在开展。整改措施：下一步加大与第三方测绘公司对接，尽快完成地形图测绘和数据库搭建工作。</w:t>
            </w:r>
          </w:p>
        </w:tc>
      </w:tr>
      <w:tr w14:paraId="423DBB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BCD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DD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A7A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030E">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93FF89"/>
        </w:tc>
      </w:tr>
    </w:tbl>
    <w:p w14:paraId="7FD9EA14">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856"/>
        <w:gridCol w:w="776"/>
        <w:gridCol w:w="617"/>
        <w:gridCol w:w="617"/>
        <w:gridCol w:w="622"/>
        <w:gridCol w:w="617"/>
        <w:gridCol w:w="617"/>
        <w:gridCol w:w="631"/>
        <w:gridCol w:w="624"/>
        <w:gridCol w:w="597"/>
        <w:gridCol w:w="626"/>
      </w:tblGrid>
      <w:tr w14:paraId="1627EBE3">
        <w:tblPrEx>
          <w:tblCellMar>
            <w:top w:w="0" w:type="dxa"/>
            <w:left w:w="108" w:type="dxa"/>
            <w:bottom w:w="0" w:type="dxa"/>
            <w:right w:w="108" w:type="dxa"/>
          </w:tblCellMar>
        </w:tblPrEx>
        <w:tc>
          <w:tcPr>
            <w:tcW w:w="8848" w:type="dxa"/>
            <w:gridSpan w:val="14"/>
            <w:vAlign w:val="center"/>
          </w:tcPr>
          <w:p w14:paraId="41AC7515">
            <w:pPr>
              <w:jc w:val="center"/>
            </w:pPr>
            <w:r>
              <w:rPr>
                <w:rFonts w:ascii="宋体" w:hAnsi="宋体" w:eastAsia="宋体"/>
                <w:sz w:val="24"/>
              </w:rPr>
              <w:t>项目支出绩效自评表</w:t>
            </w:r>
          </w:p>
        </w:tc>
      </w:tr>
      <w:tr w14:paraId="5BCDEC66">
        <w:tblPrEx>
          <w:tblCellMar>
            <w:top w:w="0" w:type="dxa"/>
            <w:left w:w="108" w:type="dxa"/>
            <w:bottom w:w="0" w:type="dxa"/>
            <w:right w:w="108" w:type="dxa"/>
          </w:tblCellMar>
        </w:tblPrEx>
        <w:tc>
          <w:tcPr>
            <w:tcW w:w="8848" w:type="dxa"/>
            <w:gridSpan w:val="14"/>
            <w:vAlign w:val="center"/>
          </w:tcPr>
          <w:p w14:paraId="34B42AF0">
            <w:pPr>
              <w:jc w:val="center"/>
            </w:pPr>
            <w:r>
              <w:rPr>
                <w:rFonts w:ascii="宋体" w:hAnsi="宋体" w:eastAsia="宋体"/>
                <w:sz w:val="24"/>
              </w:rPr>
              <w:t>(2024年度)</w:t>
            </w:r>
          </w:p>
        </w:tc>
      </w:tr>
      <w:tr w14:paraId="68759F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BC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7AB6D2">
            <w:pPr>
              <w:jc w:val="center"/>
            </w:pPr>
            <w:r>
              <w:rPr>
                <w:rFonts w:ascii="宋体" w:hAnsi="宋体" w:eastAsia="宋体"/>
                <w:sz w:val="16"/>
              </w:rPr>
              <w:t>英吉沙县乡镇国土空间总体规划编制项目</w:t>
            </w:r>
          </w:p>
        </w:tc>
      </w:tr>
      <w:tr w14:paraId="51448C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46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146C57">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70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53248A">
            <w:pPr>
              <w:jc w:val="center"/>
            </w:pPr>
            <w:r>
              <w:rPr>
                <w:rFonts w:ascii="宋体" w:hAnsi="宋体" w:eastAsia="宋体"/>
                <w:sz w:val="16"/>
              </w:rPr>
              <w:t>英吉沙县自然资源局</w:t>
            </w:r>
          </w:p>
        </w:tc>
      </w:tr>
      <w:tr w14:paraId="098742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411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528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6E3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DEF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815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84F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00B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E157">
            <w:pPr>
              <w:jc w:val="center"/>
            </w:pPr>
            <w:r>
              <w:rPr>
                <w:rFonts w:ascii="宋体" w:hAnsi="宋体" w:eastAsia="宋体"/>
                <w:sz w:val="16"/>
              </w:rPr>
              <w:t>得分</w:t>
            </w:r>
          </w:p>
        </w:tc>
      </w:tr>
      <w:tr w14:paraId="75910A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B60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D6B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DAC40">
            <w:pPr>
              <w:jc w:val="center"/>
            </w:pPr>
            <w:r>
              <w:rPr>
                <w:rFonts w:ascii="宋体" w:hAnsi="宋体" w:eastAsia="宋体"/>
                <w:sz w:val="16"/>
              </w:rPr>
              <w:t>136.99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C4FBF">
            <w:pPr>
              <w:jc w:val="center"/>
            </w:pPr>
            <w:r>
              <w:rPr>
                <w:rFonts w:ascii="宋体" w:hAnsi="宋体" w:eastAsia="宋体"/>
                <w:sz w:val="16"/>
              </w:rPr>
              <w:t>136.99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5B7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641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216C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5D3D">
            <w:pPr>
              <w:jc w:val="center"/>
            </w:pPr>
            <w:r>
              <w:rPr>
                <w:rFonts w:ascii="宋体" w:hAnsi="宋体" w:eastAsia="宋体"/>
                <w:sz w:val="16"/>
              </w:rPr>
              <w:t>0.00分</w:t>
            </w:r>
          </w:p>
        </w:tc>
      </w:tr>
      <w:tr w14:paraId="3D68CC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96A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AE8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9520">
            <w:pPr>
              <w:jc w:val="center"/>
            </w:pPr>
            <w:r>
              <w:rPr>
                <w:rFonts w:ascii="宋体" w:hAnsi="宋体" w:eastAsia="宋体"/>
                <w:sz w:val="16"/>
              </w:rPr>
              <w:t>136.99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8AE2">
            <w:pPr>
              <w:jc w:val="center"/>
            </w:pPr>
            <w:r>
              <w:rPr>
                <w:rFonts w:ascii="宋体" w:hAnsi="宋体" w:eastAsia="宋体"/>
                <w:sz w:val="16"/>
              </w:rPr>
              <w:t>136.99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206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365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B1A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45E59">
            <w:pPr>
              <w:jc w:val="center"/>
            </w:pPr>
            <w:r>
              <w:rPr>
                <w:rFonts w:ascii="宋体" w:hAnsi="宋体" w:eastAsia="宋体"/>
                <w:sz w:val="16"/>
              </w:rPr>
              <w:t>—</w:t>
            </w:r>
          </w:p>
        </w:tc>
      </w:tr>
      <w:tr w14:paraId="5AA07B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6AC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BA8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75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68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39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943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C6C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7647">
            <w:pPr>
              <w:jc w:val="center"/>
            </w:pPr>
            <w:r>
              <w:rPr>
                <w:rFonts w:ascii="宋体" w:hAnsi="宋体" w:eastAsia="宋体"/>
                <w:sz w:val="16"/>
              </w:rPr>
              <w:t>—</w:t>
            </w:r>
          </w:p>
        </w:tc>
      </w:tr>
      <w:tr w14:paraId="242DE0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4AB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2AC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BA22E9">
            <w:pPr>
              <w:jc w:val="center"/>
            </w:pPr>
            <w:r>
              <w:rPr>
                <w:rFonts w:ascii="宋体" w:hAnsi="宋体" w:eastAsia="宋体"/>
                <w:sz w:val="16"/>
              </w:rPr>
              <w:t>实际完成情况</w:t>
            </w:r>
          </w:p>
        </w:tc>
      </w:tr>
      <w:tr w14:paraId="03FCA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B96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A4A72">
            <w:pPr>
              <w:jc w:val="both"/>
            </w:pPr>
            <w:r>
              <w:rPr>
                <w:rFonts w:ascii="宋体" w:hAnsi="宋体" w:eastAsia="宋体"/>
                <w:sz w:val="16"/>
              </w:rPr>
              <w:t>该项目2024年计划投入资金136.99万元，用于完成13个乡镇国土空间总体规划编制工作，项目的实施，对推进乡村地区治理体系和治理能力现代化，促进乡村振兴，引导乡村建设行动等具有重要意义。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8472DD">
            <w:pPr>
              <w:jc w:val="both"/>
            </w:pPr>
            <w:r>
              <w:rPr>
                <w:rFonts w:ascii="宋体" w:hAnsi="宋体" w:eastAsia="宋体"/>
                <w:sz w:val="16"/>
              </w:rPr>
              <w:t>该项目基础地形图测绘及构建测绘成果数据库，搭建成果管理共享平台等工作还未完成，目前还在开展。整改措施：下一步加大与第三方测绘公司对接，尽快完成规划编制和数据库搭建工作。</w:t>
            </w:r>
          </w:p>
        </w:tc>
      </w:tr>
      <w:tr w14:paraId="2E102D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FF9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39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13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5E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13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5A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28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2A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C3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4A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E4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93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FBB81">
            <w:pPr>
              <w:jc w:val="center"/>
            </w:pPr>
            <w:r>
              <w:rPr>
                <w:rFonts w:ascii="宋体" w:hAnsi="宋体" w:eastAsia="宋体"/>
                <w:sz w:val="16"/>
              </w:rPr>
              <w:t>偏差原因分析及改进措施</w:t>
            </w:r>
          </w:p>
        </w:tc>
      </w:tr>
      <w:tr w14:paraId="37EB04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709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6815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FD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FC01">
            <w:pPr>
              <w:jc w:val="center"/>
            </w:pPr>
            <w:r>
              <w:rPr>
                <w:rFonts w:ascii="宋体" w:hAnsi="宋体" w:eastAsia="宋体"/>
                <w:sz w:val="16"/>
              </w:rPr>
              <w:t>涉及规划编制乡镇数量（≥**个）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78B1">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9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78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61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6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D5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9EE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8D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E9DD9">
            <w:pPr>
              <w:jc w:val="center"/>
            </w:pPr>
            <w:r>
              <w:rPr>
                <w:rFonts w:ascii="宋体" w:hAnsi="宋体" w:eastAsia="宋体"/>
                <w:sz w:val="16"/>
              </w:rPr>
              <w:t>项目未完成，争取加快进度，保障项目顺利开展。</w:t>
            </w:r>
          </w:p>
        </w:tc>
      </w:tr>
      <w:tr w14:paraId="1B029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0C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05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3C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F517">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22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3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16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A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B5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F4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BC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F5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C2473">
            <w:pPr>
              <w:jc w:val="center"/>
            </w:pPr>
            <w:r>
              <w:rPr>
                <w:rFonts w:ascii="宋体" w:hAnsi="宋体" w:eastAsia="宋体"/>
                <w:sz w:val="16"/>
              </w:rPr>
              <w:t>项目未完成，争取加快进度，保障项目顺利开展。</w:t>
            </w:r>
          </w:p>
        </w:tc>
      </w:tr>
      <w:tr w14:paraId="50208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FA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BEB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988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0D7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F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D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90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6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76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DB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E7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CA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59514">
            <w:pPr>
              <w:jc w:val="center"/>
            </w:pPr>
            <w:r>
              <w:rPr>
                <w:rFonts w:ascii="宋体" w:hAnsi="宋体" w:eastAsia="宋体"/>
                <w:sz w:val="16"/>
              </w:rPr>
              <w:t>项目未完成，争取加快进度，保障项目顺利开展。</w:t>
            </w:r>
          </w:p>
        </w:tc>
      </w:tr>
      <w:tr w14:paraId="6A148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EA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04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E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F23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0E2A">
            <w:pPr>
              <w:jc w:val="center"/>
            </w:pPr>
            <w:r>
              <w:rPr>
                <w:rFonts w:ascii="宋体" w:hAnsi="宋体" w:eastAsia="宋体"/>
                <w:sz w:val="16"/>
              </w:rPr>
              <w:t>=2025年10月10日前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7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F0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68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03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83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77CB">
            <w:pPr>
              <w:jc w:val="center"/>
            </w:pPr>
            <w:r>
              <w:rPr>
                <w:rFonts w:ascii="宋体" w:hAnsi="宋体" w:eastAsia="宋体"/>
                <w:sz w:val="16"/>
              </w:rPr>
              <w:t>=2025年10月10日前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A2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C9ED">
            <w:pPr>
              <w:jc w:val="center"/>
            </w:pPr>
            <w:r>
              <w:rPr>
                <w:rFonts w:ascii="宋体" w:hAnsi="宋体" w:eastAsia="宋体"/>
                <w:sz w:val="16"/>
              </w:rPr>
              <w:t>项目未完成，争取加快进度，保障项目顺利开展。</w:t>
            </w:r>
          </w:p>
        </w:tc>
      </w:tr>
      <w:tr w14:paraId="7E940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E0D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C4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FF6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0127">
            <w:pPr>
              <w:jc w:val="center"/>
            </w:pPr>
            <w:r>
              <w:rPr>
                <w:rFonts w:ascii="宋体" w:hAnsi="宋体" w:eastAsia="宋体"/>
                <w:sz w:val="16"/>
              </w:rPr>
              <w:t>乡镇国土空间总体规划（**万元/个）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7D1F">
            <w:pPr>
              <w:jc w:val="center"/>
            </w:pPr>
            <w:r>
              <w:rPr>
                <w:rFonts w:ascii="宋体" w:hAnsi="宋体" w:eastAsia="宋体"/>
                <w:sz w:val="16"/>
              </w:rPr>
              <w:t>&lt;=24.59万元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8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61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06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6C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5B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F6F3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C9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C363B">
            <w:pPr>
              <w:jc w:val="center"/>
            </w:pPr>
            <w:r>
              <w:rPr>
                <w:rFonts w:ascii="宋体" w:hAnsi="宋体" w:eastAsia="宋体"/>
                <w:sz w:val="16"/>
              </w:rPr>
              <w:t>项目未完成，争取加快进度，保障项目顺利开展。</w:t>
            </w:r>
          </w:p>
        </w:tc>
      </w:tr>
      <w:tr w14:paraId="316EA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EEA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14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27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C3A1">
            <w:pPr>
              <w:jc w:val="center"/>
            </w:pPr>
            <w:r>
              <w:rPr>
                <w:rFonts w:ascii="宋体" w:hAnsi="宋体" w:eastAsia="宋体"/>
                <w:sz w:val="16"/>
              </w:rPr>
              <w:t>促进乡村振兴，引领乡村振兴行动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3E9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43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B6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C9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11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AF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10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5D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F06DF">
            <w:pPr>
              <w:jc w:val="center"/>
            </w:pPr>
            <w:r>
              <w:rPr>
                <w:rFonts w:ascii="宋体" w:hAnsi="宋体" w:eastAsia="宋体"/>
                <w:sz w:val="16"/>
              </w:rPr>
              <w:t>项目未完成，争取加快进度，保障项目顺利开展。</w:t>
            </w:r>
          </w:p>
        </w:tc>
      </w:tr>
      <w:tr w14:paraId="5A914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F4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9E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07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2E97">
            <w:pPr>
              <w:jc w:val="center"/>
            </w:pPr>
            <w:r>
              <w:rPr>
                <w:rFonts w:ascii="宋体" w:hAnsi="宋体" w:eastAsia="宋体"/>
                <w:sz w:val="16"/>
              </w:rPr>
              <w:t>受益乡镇、企业满意度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02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81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EE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72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36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5D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833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A5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A8EB">
            <w:pPr>
              <w:jc w:val="center"/>
            </w:pPr>
            <w:r>
              <w:rPr>
                <w:rFonts w:ascii="宋体" w:hAnsi="宋体" w:eastAsia="宋体"/>
                <w:sz w:val="16"/>
              </w:rPr>
              <w:t>项目未完成，争取加快进度，保障项目顺利开展。</w:t>
            </w:r>
          </w:p>
        </w:tc>
      </w:tr>
      <w:tr w14:paraId="35D7A5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5A67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9B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2035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9B5A">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BC0BAD"/>
        </w:tc>
      </w:tr>
    </w:tbl>
    <w:p w14:paraId="72E8B3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4CB6AA0">
        <w:tblPrEx>
          <w:tblCellMar>
            <w:top w:w="0" w:type="dxa"/>
            <w:left w:w="108" w:type="dxa"/>
            <w:bottom w:w="0" w:type="dxa"/>
            <w:right w:w="108" w:type="dxa"/>
          </w:tblCellMar>
        </w:tblPrEx>
        <w:tc>
          <w:tcPr>
            <w:tcW w:w="8848" w:type="dxa"/>
            <w:gridSpan w:val="14"/>
            <w:vAlign w:val="center"/>
          </w:tcPr>
          <w:p w14:paraId="136BA474">
            <w:pPr>
              <w:jc w:val="center"/>
            </w:pPr>
            <w:r>
              <w:rPr>
                <w:rFonts w:ascii="宋体" w:hAnsi="宋体" w:eastAsia="宋体"/>
                <w:sz w:val="24"/>
              </w:rPr>
              <w:t>项目支出绩效自评表</w:t>
            </w:r>
          </w:p>
        </w:tc>
      </w:tr>
      <w:tr w14:paraId="32432B5D">
        <w:tblPrEx>
          <w:tblCellMar>
            <w:top w:w="0" w:type="dxa"/>
            <w:left w:w="108" w:type="dxa"/>
            <w:bottom w:w="0" w:type="dxa"/>
            <w:right w:w="108" w:type="dxa"/>
          </w:tblCellMar>
        </w:tblPrEx>
        <w:tc>
          <w:tcPr>
            <w:tcW w:w="8848" w:type="dxa"/>
            <w:gridSpan w:val="14"/>
            <w:vAlign w:val="center"/>
          </w:tcPr>
          <w:p w14:paraId="1794D551">
            <w:pPr>
              <w:jc w:val="center"/>
            </w:pPr>
            <w:r>
              <w:rPr>
                <w:rFonts w:ascii="宋体" w:hAnsi="宋体" w:eastAsia="宋体"/>
                <w:sz w:val="24"/>
              </w:rPr>
              <w:t>(2024年度)</w:t>
            </w:r>
          </w:p>
        </w:tc>
      </w:tr>
      <w:tr w14:paraId="02E8FC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81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C49CC6">
            <w:pPr>
              <w:jc w:val="center"/>
            </w:pPr>
            <w:r>
              <w:rPr>
                <w:rFonts w:ascii="宋体" w:hAnsi="宋体" w:eastAsia="宋体"/>
                <w:sz w:val="16"/>
              </w:rPr>
              <w:t>英吉沙县克孜勒乡8村后备资源开发资金支付项目</w:t>
            </w:r>
          </w:p>
        </w:tc>
      </w:tr>
      <w:tr w14:paraId="064BE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D9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78F75">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FF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0593FE">
            <w:pPr>
              <w:jc w:val="center"/>
            </w:pPr>
            <w:r>
              <w:rPr>
                <w:rFonts w:ascii="宋体" w:hAnsi="宋体" w:eastAsia="宋体"/>
                <w:sz w:val="16"/>
              </w:rPr>
              <w:t>英吉沙县自然资源局</w:t>
            </w:r>
          </w:p>
        </w:tc>
      </w:tr>
      <w:tr w14:paraId="0C620C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554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579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41E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76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D33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8D6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E9C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C0BA">
            <w:pPr>
              <w:jc w:val="center"/>
            </w:pPr>
            <w:r>
              <w:rPr>
                <w:rFonts w:ascii="宋体" w:hAnsi="宋体" w:eastAsia="宋体"/>
                <w:sz w:val="16"/>
              </w:rPr>
              <w:t>得分</w:t>
            </w:r>
          </w:p>
        </w:tc>
      </w:tr>
      <w:tr w14:paraId="58F78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F82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6EE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DB07A">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CC012">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675C6">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F9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7E52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043B">
            <w:pPr>
              <w:jc w:val="center"/>
            </w:pPr>
            <w:r>
              <w:rPr>
                <w:rFonts w:ascii="宋体" w:hAnsi="宋体" w:eastAsia="宋体"/>
                <w:sz w:val="16"/>
              </w:rPr>
              <w:t>10.00分</w:t>
            </w:r>
          </w:p>
        </w:tc>
      </w:tr>
      <w:tr w14:paraId="4F10B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284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154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C4078">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97250">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BBE41">
            <w:pPr>
              <w:jc w:val="center"/>
            </w:pPr>
            <w:r>
              <w:rPr>
                <w:rFonts w:ascii="宋体" w:hAnsi="宋体" w:eastAsia="宋体"/>
                <w:sz w:val="16"/>
              </w:rPr>
              <w:t>1.55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857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90C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F7A4">
            <w:pPr>
              <w:jc w:val="center"/>
            </w:pPr>
            <w:r>
              <w:rPr>
                <w:rFonts w:ascii="宋体" w:hAnsi="宋体" w:eastAsia="宋体"/>
                <w:sz w:val="16"/>
              </w:rPr>
              <w:t>—</w:t>
            </w:r>
          </w:p>
        </w:tc>
      </w:tr>
      <w:tr w14:paraId="4B6CE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660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906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0F6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37B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D0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11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B2F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676B">
            <w:pPr>
              <w:jc w:val="center"/>
            </w:pPr>
            <w:r>
              <w:rPr>
                <w:rFonts w:ascii="宋体" w:hAnsi="宋体" w:eastAsia="宋体"/>
                <w:sz w:val="16"/>
              </w:rPr>
              <w:t>—</w:t>
            </w:r>
          </w:p>
        </w:tc>
      </w:tr>
      <w:tr w14:paraId="3F4052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5DA1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C3A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6F8CF6">
            <w:pPr>
              <w:jc w:val="center"/>
            </w:pPr>
            <w:r>
              <w:rPr>
                <w:rFonts w:ascii="宋体" w:hAnsi="宋体" w:eastAsia="宋体"/>
                <w:sz w:val="16"/>
              </w:rPr>
              <w:t>实际完成情况</w:t>
            </w:r>
          </w:p>
        </w:tc>
      </w:tr>
      <w:tr w14:paraId="01BC3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518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1B099">
            <w:pPr>
              <w:jc w:val="both"/>
            </w:pPr>
            <w:r>
              <w:rPr>
                <w:rFonts w:ascii="宋体" w:hAnsi="宋体" w:eastAsia="宋体"/>
                <w:sz w:val="16"/>
              </w:rPr>
              <w:t>该项目计划投入资金1.55万元，将用于完成支付4笔英吉沙县克孜勒乡8村后备资源开发项目防渗渠建设工程用地树木调查产生的补偿费，根据《自治区重点建设项目征地拆迁补偿标准的通知（新国土资发</w:t>
            </w:r>
            <w:r>
              <w:rPr>
                <w:rFonts w:hint="eastAsia" w:ascii="宋体" w:hAnsi="宋体"/>
                <w:sz w:val="16"/>
                <w:lang w:eastAsia="zh-CN"/>
              </w:rPr>
              <w:t>〔</w:t>
            </w:r>
            <w:r>
              <w:rPr>
                <w:rFonts w:ascii="宋体" w:hAnsi="宋体" w:eastAsia="宋体"/>
                <w:sz w:val="16"/>
              </w:rPr>
              <w:t>2009</w:t>
            </w:r>
            <w:r>
              <w:rPr>
                <w:rFonts w:hint="eastAsia" w:ascii="宋体" w:hAnsi="宋体"/>
                <w:sz w:val="16"/>
                <w:lang w:eastAsia="zh-CN"/>
              </w:rPr>
              <w:t>〕</w:t>
            </w:r>
            <w:r>
              <w:rPr>
                <w:rFonts w:ascii="宋体" w:hAnsi="宋体" w:eastAsia="宋体"/>
                <w:sz w:val="16"/>
              </w:rPr>
              <w:t>131号）》规定，其中：英吉沙县克孜勒乡8村阿巴·喀迪尔0.78万元；马维安0.30万元，塞丁妮萨·毛拉0.22万元；阿布杜热依木0.25万元。通过此项目的实施确保征地拆迁补偿运行正常，提高政府公信力。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886DC1">
            <w:pPr>
              <w:jc w:val="both"/>
            </w:pPr>
            <w:r>
              <w:rPr>
                <w:rFonts w:ascii="宋体" w:hAnsi="宋体" w:eastAsia="宋体"/>
                <w:sz w:val="16"/>
              </w:rPr>
              <w:t>截至目前该项目已执行资金1.55万元，已用于完成支付4笔英吉沙县克孜勒乡8村后备资源开发项目防渗渠建设工程用地树木调查产生的补偿费，根据《自治区重点建设项目征地拆迁补偿标准的通知（新国土资发</w:t>
            </w:r>
            <w:r>
              <w:rPr>
                <w:rFonts w:hint="eastAsia" w:ascii="宋体" w:hAnsi="宋体"/>
                <w:sz w:val="16"/>
                <w:lang w:eastAsia="zh-CN"/>
              </w:rPr>
              <w:t>〔</w:t>
            </w:r>
            <w:r>
              <w:rPr>
                <w:rFonts w:ascii="宋体" w:hAnsi="宋体" w:eastAsia="宋体"/>
                <w:sz w:val="16"/>
              </w:rPr>
              <w:t>2009</w:t>
            </w:r>
            <w:r>
              <w:rPr>
                <w:rFonts w:hint="eastAsia" w:ascii="宋体" w:hAnsi="宋体"/>
                <w:sz w:val="16"/>
                <w:lang w:eastAsia="zh-CN"/>
              </w:rPr>
              <w:t>〕</w:t>
            </w:r>
            <w:r>
              <w:rPr>
                <w:rFonts w:ascii="宋体" w:hAnsi="宋体" w:eastAsia="宋体"/>
                <w:sz w:val="16"/>
              </w:rPr>
              <w:t>131号）》规定，其中：英吉沙县克孜勒乡8村阿巴·喀迪尔0.78万元；马维安0.30万元，塞丁妮萨·毛拉0.22万元；阿布杜热依木0.25万元。此项目的实施有效确保了征地拆迁补偿运行正常，提高政府公信力。</w:t>
            </w:r>
          </w:p>
        </w:tc>
      </w:tr>
      <w:tr w14:paraId="62D346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14D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DE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26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C5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F8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07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FD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3B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8D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14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D9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C24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3FA8D">
            <w:pPr>
              <w:jc w:val="center"/>
            </w:pPr>
            <w:r>
              <w:rPr>
                <w:rFonts w:ascii="宋体" w:hAnsi="宋体" w:eastAsia="宋体"/>
                <w:sz w:val="16"/>
              </w:rPr>
              <w:t>偏差原因分析及改进措施</w:t>
            </w:r>
          </w:p>
        </w:tc>
      </w:tr>
      <w:tr w14:paraId="363E6B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116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DF2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20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7115">
            <w:pPr>
              <w:jc w:val="center"/>
            </w:pPr>
            <w:r>
              <w:rPr>
                <w:rFonts w:ascii="宋体" w:hAnsi="宋体" w:eastAsia="宋体"/>
                <w:sz w:val="16"/>
              </w:rPr>
              <w:t>支付补偿费笔数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BB33">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C8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B2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9F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60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92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D3A4">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DB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ACA2">
            <w:pPr>
              <w:jc w:val="center"/>
            </w:pPr>
          </w:p>
        </w:tc>
      </w:tr>
      <w:tr w14:paraId="1C90F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D6C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1A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11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209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4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18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DD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2F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F2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BA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4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3A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A2E8F">
            <w:pPr>
              <w:jc w:val="center"/>
            </w:pPr>
          </w:p>
        </w:tc>
      </w:tr>
      <w:tr w14:paraId="4260F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DB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63F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9CA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3FB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1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9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01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EF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41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B1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1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09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36A1">
            <w:pPr>
              <w:jc w:val="center"/>
            </w:pPr>
          </w:p>
        </w:tc>
      </w:tr>
      <w:tr w14:paraId="18EA2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4F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89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25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912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CA5E">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B9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A0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8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64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41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B6A9">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53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74D3">
            <w:pPr>
              <w:jc w:val="center"/>
            </w:pPr>
          </w:p>
        </w:tc>
      </w:tr>
      <w:tr w14:paraId="59E9B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26D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F497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FE5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2EE1">
            <w:pPr>
              <w:jc w:val="center"/>
            </w:pPr>
            <w:r>
              <w:rPr>
                <w:rFonts w:ascii="宋体" w:hAnsi="宋体" w:eastAsia="宋体"/>
                <w:sz w:val="16"/>
              </w:rPr>
              <w:t>支付克孜勒乡8村阿巴·喀迪尔补偿费成本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4103">
            <w:pPr>
              <w:jc w:val="center"/>
            </w:pPr>
            <w:r>
              <w:rPr>
                <w:rFonts w:ascii="宋体" w:hAnsi="宋体" w:eastAsia="宋体"/>
                <w:sz w:val="16"/>
              </w:rPr>
              <w:t>&lt;=0.78万元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A7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F8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C5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61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55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5EAA">
            <w:pPr>
              <w:jc w:val="center"/>
            </w:pPr>
            <w:r>
              <w:rPr>
                <w:rFonts w:ascii="宋体" w:hAnsi="宋体" w:eastAsia="宋体"/>
                <w:sz w:val="16"/>
              </w:rPr>
              <w:t>=0.78万元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21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F3C5">
            <w:pPr>
              <w:jc w:val="center"/>
            </w:pPr>
          </w:p>
        </w:tc>
      </w:tr>
      <w:tr w14:paraId="71964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9C2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D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21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7336">
            <w:pPr>
              <w:jc w:val="center"/>
            </w:pPr>
            <w:r>
              <w:rPr>
                <w:rFonts w:ascii="宋体" w:hAnsi="宋体" w:eastAsia="宋体"/>
                <w:sz w:val="16"/>
              </w:rPr>
              <w:t>支付马维安补偿费成本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EAA4">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3B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A0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E4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A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69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9874">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9D3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9C53">
            <w:pPr>
              <w:jc w:val="center"/>
            </w:pPr>
          </w:p>
        </w:tc>
      </w:tr>
      <w:tr w14:paraId="0722A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A1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85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DC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441C">
            <w:pPr>
              <w:jc w:val="center"/>
            </w:pPr>
            <w:r>
              <w:rPr>
                <w:rFonts w:ascii="宋体" w:hAnsi="宋体" w:eastAsia="宋体"/>
                <w:sz w:val="16"/>
              </w:rPr>
              <w:t>支付塞丁妮萨·毛拉补偿费成本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5582">
            <w:pPr>
              <w:jc w:val="center"/>
            </w:pPr>
            <w:r>
              <w:rPr>
                <w:rFonts w:ascii="宋体" w:hAnsi="宋体" w:eastAsia="宋体"/>
                <w:sz w:val="16"/>
              </w:rPr>
              <w:t>&lt;=0.22万元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A5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7B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31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C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50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99AF">
            <w:pPr>
              <w:jc w:val="center"/>
            </w:pPr>
            <w:r>
              <w:rPr>
                <w:rFonts w:ascii="宋体" w:hAnsi="宋体" w:eastAsia="宋体"/>
                <w:sz w:val="16"/>
              </w:rPr>
              <w:t>=0.22万元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BA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3CA00">
            <w:pPr>
              <w:jc w:val="center"/>
            </w:pPr>
          </w:p>
        </w:tc>
      </w:tr>
      <w:tr w14:paraId="60C4C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E4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55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4F1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8C58">
            <w:pPr>
              <w:jc w:val="center"/>
            </w:pPr>
            <w:r>
              <w:rPr>
                <w:rFonts w:ascii="宋体" w:hAnsi="宋体" w:eastAsia="宋体"/>
                <w:sz w:val="16"/>
              </w:rPr>
              <w:t>支付阿布杜热依木补偿费成本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CD53">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09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92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9C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8C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54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8158">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77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63058">
            <w:pPr>
              <w:jc w:val="center"/>
            </w:pPr>
          </w:p>
        </w:tc>
      </w:tr>
      <w:tr w14:paraId="13F35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A7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36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D7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27C3">
            <w:pPr>
              <w:jc w:val="center"/>
            </w:pPr>
            <w:r>
              <w:rPr>
                <w:rFonts w:ascii="宋体" w:hAnsi="宋体" w:eastAsia="宋体"/>
                <w:sz w:val="16"/>
              </w:rPr>
              <w:t>确保征地拆迁补偿运行正常，提高政府公信力。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A57A">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AB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67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91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15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28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2405">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C9C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FFED9">
            <w:pPr>
              <w:jc w:val="center"/>
            </w:pPr>
          </w:p>
        </w:tc>
      </w:tr>
      <w:tr w14:paraId="449CC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78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03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8E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596E">
            <w:pPr>
              <w:jc w:val="center"/>
            </w:pPr>
            <w:r>
              <w:rPr>
                <w:rFonts w:ascii="宋体" w:hAnsi="宋体" w:eastAsia="宋体"/>
                <w:sz w:val="16"/>
              </w:rPr>
              <w:t>受益享受补偿费人员满意度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1EF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6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E0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93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9C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4B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1D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69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93546">
            <w:pPr>
              <w:jc w:val="center"/>
            </w:pPr>
          </w:p>
        </w:tc>
      </w:tr>
      <w:tr w14:paraId="4EA37B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74A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1E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10DB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5A1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4FC834"/>
        </w:tc>
      </w:tr>
    </w:tbl>
    <w:p w14:paraId="664F2CA4">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936"/>
        <w:gridCol w:w="609"/>
        <w:gridCol w:w="609"/>
        <w:gridCol w:w="616"/>
        <w:gridCol w:w="609"/>
        <w:gridCol w:w="609"/>
        <w:gridCol w:w="776"/>
        <w:gridCol w:w="630"/>
        <w:gridCol w:w="584"/>
        <w:gridCol w:w="632"/>
      </w:tblGrid>
      <w:tr w14:paraId="3ED45814">
        <w:tblPrEx>
          <w:tblCellMar>
            <w:top w:w="0" w:type="dxa"/>
            <w:left w:w="108" w:type="dxa"/>
            <w:bottom w:w="0" w:type="dxa"/>
            <w:right w:w="108" w:type="dxa"/>
          </w:tblCellMar>
        </w:tblPrEx>
        <w:tc>
          <w:tcPr>
            <w:tcW w:w="8848" w:type="dxa"/>
            <w:gridSpan w:val="14"/>
            <w:vAlign w:val="center"/>
          </w:tcPr>
          <w:p w14:paraId="27AAD680">
            <w:pPr>
              <w:jc w:val="center"/>
            </w:pPr>
            <w:r>
              <w:rPr>
                <w:rFonts w:ascii="宋体" w:hAnsi="宋体" w:eastAsia="宋体"/>
                <w:sz w:val="24"/>
              </w:rPr>
              <w:t>项目支出绩效自评表</w:t>
            </w:r>
          </w:p>
        </w:tc>
      </w:tr>
      <w:tr w14:paraId="2AED9DBC">
        <w:tblPrEx>
          <w:tblCellMar>
            <w:top w:w="0" w:type="dxa"/>
            <w:left w:w="108" w:type="dxa"/>
            <w:bottom w:w="0" w:type="dxa"/>
            <w:right w:w="108" w:type="dxa"/>
          </w:tblCellMar>
        </w:tblPrEx>
        <w:tc>
          <w:tcPr>
            <w:tcW w:w="8848" w:type="dxa"/>
            <w:gridSpan w:val="14"/>
            <w:vAlign w:val="center"/>
          </w:tcPr>
          <w:p w14:paraId="0012514C">
            <w:pPr>
              <w:jc w:val="center"/>
            </w:pPr>
            <w:r>
              <w:rPr>
                <w:rFonts w:ascii="宋体" w:hAnsi="宋体" w:eastAsia="宋体"/>
                <w:sz w:val="24"/>
              </w:rPr>
              <w:t>(2024年度)</w:t>
            </w:r>
          </w:p>
        </w:tc>
      </w:tr>
      <w:tr w14:paraId="6B245C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C3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A379DB">
            <w:pPr>
              <w:jc w:val="center"/>
            </w:pPr>
            <w:r>
              <w:rPr>
                <w:rFonts w:ascii="宋体" w:hAnsi="宋体" w:eastAsia="宋体"/>
                <w:sz w:val="16"/>
              </w:rPr>
              <w:t>英吉沙县克孜勒乡喀拉萨依村土地开发项目</w:t>
            </w:r>
          </w:p>
        </w:tc>
      </w:tr>
      <w:tr w14:paraId="010ABB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67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BA56C">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91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07C3F2">
            <w:pPr>
              <w:jc w:val="center"/>
            </w:pPr>
            <w:r>
              <w:rPr>
                <w:rFonts w:ascii="宋体" w:hAnsi="宋体" w:eastAsia="宋体"/>
                <w:sz w:val="16"/>
              </w:rPr>
              <w:t>英吉沙县自然资源局</w:t>
            </w:r>
          </w:p>
        </w:tc>
      </w:tr>
      <w:tr w14:paraId="5B0687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6C0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F3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AA4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B4A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82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9FB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49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747E">
            <w:pPr>
              <w:jc w:val="center"/>
            </w:pPr>
            <w:r>
              <w:rPr>
                <w:rFonts w:ascii="宋体" w:hAnsi="宋体" w:eastAsia="宋体"/>
                <w:sz w:val="16"/>
              </w:rPr>
              <w:t>得分</w:t>
            </w:r>
          </w:p>
        </w:tc>
      </w:tr>
      <w:tr w14:paraId="0817F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F58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E30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3FF50">
            <w:pPr>
              <w:jc w:val="center"/>
            </w:pPr>
            <w:r>
              <w:rPr>
                <w:rFonts w:ascii="宋体" w:hAnsi="宋体" w:eastAsia="宋体"/>
                <w:sz w:val="16"/>
              </w:rPr>
              <w:t>289.30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1389">
            <w:pPr>
              <w:jc w:val="center"/>
            </w:pPr>
            <w:r>
              <w:rPr>
                <w:rFonts w:ascii="宋体" w:hAnsi="宋体" w:eastAsia="宋体"/>
                <w:sz w:val="16"/>
              </w:rPr>
              <w:t>289.30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016FC">
            <w:pPr>
              <w:jc w:val="center"/>
            </w:pPr>
            <w:r>
              <w:rPr>
                <w:rFonts w:ascii="宋体" w:hAnsi="宋体" w:eastAsia="宋体"/>
                <w:sz w:val="16"/>
              </w:rPr>
              <w:t>289.30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DD0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E41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525F">
            <w:pPr>
              <w:jc w:val="center"/>
            </w:pPr>
            <w:r>
              <w:rPr>
                <w:rFonts w:ascii="宋体" w:hAnsi="宋体" w:eastAsia="宋体"/>
                <w:sz w:val="16"/>
              </w:rPr>
              <w:t>10.00分</w:t>
            </w:r>
          </w:p>
        </w:tc>
      </w:tr>
      <w:tr w14:paraId="2B816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1F9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3E1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1844">
            <w:pPr>
              <w:jc w:val="center"/>
            </w:pPr>
            <w:r>
              <w:rPr>
                <w:rFonts w:ascii="宋体" w:hAnsi="宋体" w:eastAsia="宋体"/>
                <w:sz w:val="16"/>
              </w:rPr>
              <w:t>289.30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B11A3">
            <w:pPr>
              <w:jc w:val="center"/>
            </w:pPr>
            <w:r>
              <w:rPr>
                <w:rFonts w:ascii="宋体" w:hAnsi="宋体" w:eastAsia="宋体"/>
                <w:sz w:val="16"/>
              </w:rPr>
              <w:t>289.30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7A39">
            <w:pPr>
              <w:jc w:val="center"/>
            </w:pPr>
            <w:r>
              <w:rPr>
                <w:rFonts w:ascii="宋体" w:hAnsi="宋体" w:eastAsia="宋体"/>
                <w:sz w:val="16"/>
              </w:rPr>
              <w:t>289.30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384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6D8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7E24">
            <w:pPr>
              <w:jc w:val="center"/>
            </w:pPr>
            <w:r>
              <w:rPr>
                <w:rFonts w:ascii="宋体" w:hAnsi="宋体" w:eastAsia="宋体"/>
                <w:sz w:val="16"/>
              </w:rPr>
              <w:t>—</w:t>
            </w:r>
          </w:p>
        </w:tc>
      </w:tr>
      <w:tr w14:paraId="18162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D5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C3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5C6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680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90B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23B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1CC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5C1D">
            <w:pPr>
              <w:jc w:val="center"/>
            </w:pPr>
            <w:r>
              <w:rPr>
                <w:rFonts w:ascii="宋体" w:hAnsi="宋体" w:eastAsia="宋体"/>
                <w:sz w:val="16"/>
              </w:rPr>
              <w:t>—</w:t>
            </w:r>
          </w:p>
        </w:tc>
      </w:tr>
      <w:tr w14:paraId="2CB854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A0D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51F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F820B0">
            <w:pPr>
              <w:jc w:val="center"/>
            </w:pPr>
            <w:r>
              <w:rPr>
                <w:rFonts w:ascii="宋体" w:hAnsi="宋体" w:eastAsia="宋体"/>
                <w:sz w:val="16"/>
              </w:rPr>
              <w:t>实际完成情况</w:t>
            </w:r>
          </w:p>
        </w:tc>
      </w:tr>
      <w:tr w14:paraId="1F453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488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BB57D">
            <w:pPr>
              <w:jc w:val="both"/>
            </w:pPr>
            <w:r>
              <w:rPr>
                <w:rFonts w:ascii="宋体" w:hAnsi="宋体" w:eastAsia="宋体"/>
                <w:sz w:val="16"/>
              </w:rPr>
              <w:t>该项目计划2024年使用资金289.3万元，用于英吉沙县克孜勒乡1612.31亩土地进行土地平整、建设防渗渠、节制分水闸、</w:t>
            </w:r>
            <w:r>
              <w:rPr>
                <w:rFonts w:hint="eastAsia" w:ascii="宋体" w:hAnsi="宋体"/>
                <w:sz w:val="16"/>
                <w:lang w:eastAsia="zh-CN"/>
              </w:rPr>
              <w:t>滴灌</w:t>
            </w:r>
            <w:r>
              <w:rPr>
                <w:rFonts w:ascii="宋体" w:hAnsi="宋体" w:eastAsia="宋体"/>
                <w:sz w:val="16"/>
              </w:rPr>
              <w:t>系统等相关附属设施，其中：土地平整1612.31亩，高效节水1612.31亩，修建防渗渠7950米，建筑物工程及相关附属设施。项目的实施能提高英吉沙县土地生产能力，保障粮食安全，有效转变农业发展方式，促进农业可持续发展，缓解灌溉区水土不平衡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9C9D74">
            <w:pPr>
              <w:jc w:val="both"/>
            </w:pPr>
            <w:r>
              <w:rPr>
                <w:rFonts w:ascii="宋体" w:hAnsi="宋体" w:eastAsia="宋体"/>
                <w:sz w:val="16"/>
              </w:rPr>
              <w:t>英吉沙县克孜勒乡喀拉萨依村土地开发项目预算资金1034.75万元，到位资金289.3万元，执行</w:t>
            </w:r>
            <w:r>
              <w:rPr>
                <w:rFonts w:hint="eastAsia" w:ascii="宋体" w:hAnsi="宋体"/>
                <w:sz w:val="16"/>
                <w:lang w:eastAsia="zh-CN"/>
              </w:rPr>
              <w:t>资金</w:t>
            </w:r>
            <w:r>
              <w:rPr>
                <w:rFonts w:ascii="宋体" w:hAnsi="宋体" w:eastAsia="宋体"/>
                <w:sz w:val="16"/>
              </w:rPr>
              <w:t>289.3万元，执行30%。该项目目前已完成土地平整2061亩，通过该项目的实施保障粮食安全，有效转变农业发展方式，促进农业可持续发展。</w:t>
            </w:r>
          </w:p>
        </w:tc>
      </w:tr>
      <w:tr w14:paraId="4960A2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CD1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42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3D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51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E0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DF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BC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05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4B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FF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68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7B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41B7A">
            <w:pPr>
              <w:jc w:val="center"/>
            </w:pPr>
            <w:r>
              <w:rPr>
                <w:rFonts w:ascii="宋体" w:hAnsi="宋体" w:eastAsia="宋体"/>
                <w:sz w:val="16"/>
              </w:rPr>
              <w:t>偏差原因分析及改进措施</w:t>
            </w:r>
          </w:p>
        </w:tc>
      </w:tr>
      <w:tr w14:paraId="274E6B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2C1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EE6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62D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6419">
            <w:pPr>
              <w:jc w:val="center"/>
            </w:pPr>
            <w:r>
              <w:rPr>
                <w:rFonts w:ascii="宋体" w:hAnsi="宋体" w:eastAsia="宋体"/>
                <w:sz w:val="16"/>
              </w:rPr>
              <w:t>土地平整面积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BD11">
            <w:pPr>
              <w:jc w:val="center"/>
            </w:pPr>
            <w:r>
              <w:rPr>
                <w:rFonts w:ascii="宋体" w:hAnsi="宋体" w:eastAsia="宋体"/>
                <w:sz w:val="16"/>
              </w:rPr>
              <w:t>&gt;=2061亩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0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97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87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85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13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DEC5">
            <w:pPr>
              <w:jc w:val="center"/>
            </w:pPr>
            <w:r>
              <w:rPr>
                <w:rFonts w:ascii="宋体" w:hAnsi="宋体" w:eastAsia="宋体"/>
                <w:sz w:val="16"/>
              </w:rPr>
              <w:t>=2061亩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82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8B7CC">
            <w:pPr>
              <w:jc w:val="center"/>
            </w:pPr>
          </w:p>
        </w:tc>
      </w:tr>
      <w:tr w14:paraId="4F322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FE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5D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9E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DEED2">
            <w:pPr>
              <w:jc w:val="center"/>
            </w:pPr>
            <w:r>
              <w:rPr>
                <w:rFonts w:ascii="宋体" w:hAnsi="宋体" w:eastAsia="宋体"/>
                <w:sz w:val="16"/>
              </w:rPr>
              <w:t>高效节水面积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64B9">
            <w:pPr>
              <w:jc w:val="center"/>
            </w:pPr>
            <w:r>
              <w:rPr>
                <w:rFonts w:ascii="宋体" w:hAnsi="宋体" w:eastAsia="宋体"/>
                <w:sz w:val="16"/>
              </w:rPr>
              <w:t>&gt;=1612.31亩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B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8C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1C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F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56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DF5B">
            <w:pPr>
              <w:jc w:val="center"/>
            </w:pPr>
            <w:r>
              <w:rPr>
                <w:rFonts w:ascii="宋体" w:hAnsi="宋体" w:eastAsia="宋体"/>
                <w:sz w:val="16"/>
              </w:rPr>
              <w:t>=1290亩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45E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2E28">
            <w:pPr>
              <w:jc w:val="center"/>
            </w:pPr>
            <w:r>
              <w:rPr>
                <w:rFonts w:ascii="宋体" w:hAnsi="宋体" w:eastAsia="宋体"/>
                <w:sz w:val="16"/>
              </w:rPr>
              <w:t>该项目正在施工，计划2025年6月18日竣工。改进措施：后期根据项目实际情况加快实施进度。</w:t>
            </w:r>
          </w:p>
        </w:tc>
      </w:tr>
      <w:tr w14:paraId="4B505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BC7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D1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27D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AACF">
            <w:pPr>
              <w:jc w:val="center"/>
            </w:pPr>
            <w:r>
              <w:rPr>
                <w:rFonts w:ascii="宋体" w:hAnsi="宋体" w:eastAsia="宋体"/>
                <w:sz w:val="16"/>
              </w:rPr>
              <w:t>修建防渗渠长度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2C4C">
            <w:pPr>
              <w:jc w:val="center"/>
            </w:pPr>
            <w:r>
              <w:rPr>
                <w:rFonts w:ascii="宋体" w:hAnsi="宋体" w:eastAsia="宋体"/>
                <w:sz w:val="16"/>
              </w:rPr>
              <w:t>&gt;=7950米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3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A2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07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32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79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A467">
            <w:pPr>
              <w:jc w:val="center"/>
            </w:pPr>
            <w:r>
              <w:rPr>
                <w:rFonts w:ascii="宋体" w:hAnsi="宋体" w:eastAsia="宋体"/>
                <w:sz w:val="16"/>
              </w:rPr>
              <w:t>=6360米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FD5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63FC3">
            <w:pPr>
              <w:jc w:val="center"/>
            </w:pPr>
            <w:r>
              <w:rPr>
                <w:rFonts w:ascii="宋体" w:hAnsi="宋体" w:eastAsia="宋体"/>
                <w:sz w:val="16"/>
              </w:rPr>
              <w:t>该项目修建防渗渠还没修完。改进措施：后期根据项目实际情况加快实施进度。</w:t>
            </w:r>
          </w:p>
        </w:tc>
      </w:tr>
      <w:tr w14:paraId="52C92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3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D6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55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C66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B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3B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63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8E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8E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E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C2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24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AE2C7">
            <w:pPr>
              <w:jc w:val="center"/>
            </w:pPr>
            <w:r>
              <w:rPr>
                <w:rFonts w:ascii="宋体" w:hAnsi="宋体" w:eastAsia="宋体"/>
                <w:sz w:val="16"/>
              </w:rPr>
              <w:t>该项目正在施工，计划2025年6月18日竣工。改进措施：后期根据项目实际情况加快实施进度。</w:t>
            </w:r>
          </w:p>
        </w:tc>
      </w:tr>
      <w:tr w14:paraId="169E0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C7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B3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FB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3A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F97B">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96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87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BB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AF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B8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E6FD">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7A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B4395">
            <w:pPr>
              <w:jc w:val="center"/>
            </w:pPr>
            <w:r>
              <w:rPr>
                <w:rFonts w:ascii="宋体" w:hAnsi="宋体" w:eastAsia="宋体"/>
                <w:sz w:val="16"/>
              </w:rPr>
              <w:t>该项目正在施工，计划2025年6月18日竣工。改进措施：后期根据项目实际情况加快实施进度。</w:t>
            </w:r>
          </w:p>
        </w:tc>
      </w:tr>
      <w:tr w14:paraId="42BF8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4C1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110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FCE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DA04">
            <w:pPr>
              <w:jc w:val="center"/>
            </w:pPr>
            <w:r>
              <w:rPr>
                <w:rFonts w:ascii="宋体" w:hAnsi="宋体" w:eastAsia="宋体"/>
                <w:sz w:val="16"/>
              </w:rPr>
              <w:t>项目部分投资成本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7EF7">
            <w:pPr>
              <w:jc w:val="center"/>
            </w:pPr>
            <w:r>
              <w:rPr>
                <w:rFonts w:ascii="宋体" w:hAnsi="宋体" w:eastAsia="宋体"/>
                <w:sz w:val="16"/>
              </w:rPr>
              <w:t>&lt;=1007.72万元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6C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EA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DC4D">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F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3E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8CA0">
            <w:pPr>
              <w:jc w:val="center"/>
            </w:pPr>
            <w:r>
              <w:rPr>
                <w:rFonts w:ascii="宋体" w:hAnsi="宋体" w:eastAsia="宋体"/>
                <w:sz w:val="16"/>
              </w:rPr>
              <w:t>=262.27万元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37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66E7">
            <w:pPr>
              <w:jc w:val="center"/>
            </w:pPr>
            <w:r>
              <w:rPr>
                <w:rFonts w:ascii="宋体" w:hAnsi="宋体" w:eastAsia="宋体"/>
                <w:sz w:val="16"/>
              </w:rPr>
              <w:t>该项目已支付资金289.3万元，后期根据进度支付进度款</w:t>
            </w:r>
          </w:p>
        </w:tc>
      </w:tr>
      <w:tr w14:paraId="3303A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F75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A8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7C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7687">
            <w:pPr>
              <w:jc w:val="center"/>
            </w:pPr>
            <w:r>
              <w:rPr>
                <w:rFonts w:ascii="宋体" w:hAnsi="宋体" w:eastAsia="宋体"/>
                <w:sz w:val="16"/>
              </w:rPr>
              <w:t>建设征地移民补偿投资成本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FC2F">
            <w:pPr>
              <w:jc w:val="center"/>
            </w:pPr>
            <w:r>
              <w:rPr>
                <w:rFonts w:ascii="宋体" w:hAnsi="宋体" w:eastAsia="宋体"/>
                <w:sz w:val="16"/>
              </w:rPr>
              <w:t>&lt;=11.63万元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B7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69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DAA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EE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0B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5CFA">
            <w:pPr>
              <w:jc w:val="center"/>
            </w:pPr>
            <w:r>
              <w:rPr>
                <w:rFonts w:ascii="宋体" w:hAnsi="宋体" w:eastAsia="宋体"/>
                <w:sz w:val="16"/>
              </w:rPr>
              <w:t>=11.63万元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118A">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3B14">
            <w:pPr>
              <w:jc w:val="center"/>
            </w:pPr>
          </w:p>
        </w:tc>
      </w:tr>
      <w:tr w14:paraId="0B2E5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589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30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7A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6104">
            <w:pPr>
              <w:jc w:val="center"/>
            </w:pPr>
            <w:r>
              <w:rPr>
                <w:rFonts w:ascii="宋体" w:hAnsi="宋体" w:eastAsia="宋体"/>
                <w:sz w:val="16"/>
              </w:rPr>
              <w:t>环境保护和水土保持工程投资成本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708F">
            <w:pPr>
              <w:jc w:val="center"/>
            </w:pPr>
            <w:r>
              <w:rPr>
                <w:rFonts w:ascii="宋体" w:hAnsi="宋体" w:eastAsia="宋体"/>
                <w:sz w:val="16"/>
              </w:rPr>
              <w:t>&lt;=15.4万元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7F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E9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79C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15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B5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7A0B">
            <w:pPr>
              <w:jc w:val="center"/>
            </w:pPr>
            <w:r>
              <w:rPr>
                <w:rFonts w:ascii="宋体" w:hAnsi="宋体" w:eastAsia="宋体"/>
                <w:sz w:val="16"/>
              </w:rPr>
              <w:t>=15.4万元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86B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AE177">
            <w:pPr>
              <w:jc w:val="center"/>
            </w:pPr>
          </w:p>
        </w:tc>
      </w:tr>
      <w:tr w14:paraId="273225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38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174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D2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0C97">
            <w:pPr>
              <w:jc w:val="center"/>
            </w:pPr>
            <w:r>
              <w:rPr>
                <w:rFonts w:ascii="宋体" w:hAnsi="宋体" w:eastAsia="宋体"/>
                <w:sz w:val="16"/>
              </w:rPr>
              <w:t>提高粮食综合生产能力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70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C9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7F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9E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C1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E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7C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83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DB53E">
            <w:pPr>
              <w:jc w:val="center"/>
            </w:pPr>
          </w:p>
        </w:tc>
      </w:tr>
      <w:tr w14:paraId="5F875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C2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34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41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8C9A">
            <w:pPr>
              <w:jc w:val="center"/>
            </w:pPr>
            <w:r>
              <w:rPr>
                <w:rFonts w:ascii="宋体" w:hAnsi="宋体" w:eastAsia="宋体"/>
                <w:sz w:val="16"/>
              </w:rPr>
              <w:t>受益片区农户满意度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EE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E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02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FC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31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34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4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87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D5A8">
            <w:pPr>
              <w:jc w:val="center"/>
            </w:pPr>
            <w:r>
              <w:rPr>
                <w:rFonts w:ascii="宋体" w:hAnsi="宋体" w:eastAsia="宋体"/>
                <w:sz w:val="16"/>
              </w:rPr>
              <w:t>满意度指标实际完成值高于预期指标值，指标完成率超100%。</w:t>
            </w:r>
          </w:p>
        </w:tc>
      </w:tr>
      <w:tr w14:paraId="16456A3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C2C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463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3B8F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C1DC">
            <w:pPr>
              <w:jc w:val="center"/>
            </w:pPr>
            <w:r>
              <w:rPr>
                <w:rFonts w:ascii="宋体" w:hAnsi="宋体" w:eastAsia="宋体"/>
                <w:sz w:val="16"/>
              </w:rPr>
              <w:t>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09BC70"/>
        </w:tc>
      </w:tr>
    </w:tbl>
    <w:p w14:paraId="5A533DAE">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0"/>
        <w:gridCol w:w="567"/>
        <w:gridCol w:w="632"/>
      </w:tblGrid>
      <w:tr w14:paraId="322EE15E">
        <w:tblPrEx>
          <w:tblCellMar>
            <w:top w:w="0" w:type="dxa"/>
            <w:left w:w="108" w:type="dxa"/>
            <w:bottom w:w="0" w:type="dxa"/>
            <w:right w:w="108" w:type="dxa"/>
          </w:tblCellMar>
        </w:tblPrEx>
        <w:tc>
          <w:tcPr>
            <w:tcW w:w="8848" w:type="dxa"/>
            <w:gridSpan w:val="14"/>
            <w:vAlign w:val="center"/>
          </w:tcPr>
          <w:p w14:paraId="59AFED4E">
            <w:pPr>
              <w:jc w:val="center"/>
            </w:pPr>
            <w:r>
              <w:rPr>
                <w:rFonts w:ascii="宋体" w:hAnsi="宋体" w:eastAsia="宋体"/>
                <w:sz w:val="24"/>
              </w:rPr>
              <w:t>项目支出绩效自评表</w:t>
            </w:r>
          </w:p>
        </w:tc>
      </w:tr>
      <w:tr w14:paraId="1CB573B6">
        <w:tblPrEx>
          <w:tblCellMar>
            <w:top w:w="0" w:type="dxa"/>
            <w:left w:w="108" w:type="dxa"/>
            <w:bottom w:w="0" w:type="dxa"/>
            <w:right w:w="108" w:type="dxa"/>
          </w:tblCellMar>
        </w:tblPrEx>
        <w:tc>
          <w:tcPr>
            <w:tcW w:w="8848" w:type="dxa"/>
            <w:gridSpan w:val="14"/>
            <w:vAlign w:val="center"/>
          </w:tcPr>
          <w:p w14:paraId="41CF897C">
            <w:pPr>
              <w:jc w:val="center"/>
            </w:pPr>
            <w:r>
              <w:rPr>
                <w:rFonts w:ascii="宋体" w:hAnsi="宋体" w:eastAsia="宋体"/>
                <w:sz w:val="24"/>
              </w:rPr>
              <w:t>(2024年度)</w:t>
            </w:r>
          </w:p>
        </w:tc>
      </w:tr>
      <w:tr w14:paraId="0C69AE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E8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41918E">
            <w:pPr>
              <w:jc w:val="center"/>
            </w:pPr>
            <w:r>
              <w:rPr>
                <w:rFonts w:ascii="宋体" w:hAnsi="宋体" w:eastAsia="宋体"/>
                <w:sz w:val="16"/>
              </w:rPr>
              <w:t>英吉沙县克孜勒乡库都克村土地开发项目</w:t>
            </w:r>
          </w:p>
        </w:tc>
      </w:tr>
      <w:tr w14:paraId="793F75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53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0F580">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BB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84C8F4">
            <w:pPr>
              <w:jc w:val="center"/>
            </w:pPr>
            <w:r>
              <w:rPr>
                <w:rFonts w:ascii="宋体" w:hAnsi="宋体" w:eastAsia="宋体"/>
                <w:sz w:val="16"/>
              </w:rPr>
              <w:t>英吉沙县自然资源局</w:t>
            </w:r>
          </w:p>
        </w:tc>
      </w:tr>
      <w:tr w14:paraId="77B412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ABA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8D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AF1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04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DB0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B44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B98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16F0">
            <w:pPr>
              <w:jc w:val="center"/>
            </w:pPr>
            <w:r>
              <w:rPr>
                <w:rFonts w:ascii="宋体" w:hAnsi="宋体" w:eastAsia="宋体"/>
                <w:sz w:val="16"/>
              </w:rPr>
              <w:t>得分</w:t>
            </w:r>
          </w:p>
        </w:tc>
      </w:tr>
      <w:tr w14:paraId="4507D1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0FE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505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3043A">
            <w:pPr>
              <w:jc w:val="center"/>
            </w:pPr>
            <w:r>
              <w:rPr>
                <w:rFonts w:ascii="宋体" w:hAnsi="宋体" w:eastAsia="宋体"/>
                <w:sz w:val="16"/>
              </w:rPr>
              <w:t>614.03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6CA2B">
            <w:pPr>
              <w:jc w:val="center"/>
            </w:pPr>
            <w:r>
              <w:rPr>
                <w:rFonts w:ascii="宋体" w:hAnsi="宋体" w:eastAsia="宋体"/>
                <w:sz w:val="16"/>
              </w:rPr>
              <w:t>614.03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9068C">
            <w:pPr>
              <w:jc w:val="center"/>
            </w:pPr>
            <w:r>
              <w:rPr>
                <w:rFonts w:ascii="宋体" w:hAnsi="宋体" w:eastAsia="宋体"/>
                <w:sz w:val="16"/>
              </w:rPr>
              <w:t>410.37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FF8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3C19F">
            <w:pPr>
              <w:jc w:val="center"/>
            </w:pPr>
            <w:r>
              <w:rPr>
                <w:rFonts w:ascii="宋体" w:hAnsi="宋体" w:eastAsia="宋体"/>
                <w:sz w:val="16"/>
              </w:rPr>
              <w:t>66.8%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4324">
            <w:pPr>
              <w:jc w:val="center"/>
            </w:pPr>
            <w:r>
              <w:rPr>
                <w:rFonts w:ascii="宋体" w:hAnsi="宋体" w:eastAsia="宋体"/>
                <w:sz w:val="16"/>
              </w:rPr>
              <w:t>1.71分</w:t>
            </w:r>
          </w:p>
        </w:tc>
      </w:tr>
      <w:tr w14:paraId="4D49F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962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C6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CD413">
            <w:pPr>
              <w:jc w:val="center"/>
            </w:pPr>
            <w:r>
              <w:rPr>
                <w:rFonts w:ascii="宋体" w:hAnsi="宋体" w:eastAsia="宋体"/>
                <w:sz w:val="16"/>
              </w:rPr>
              <w:t>614.03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B843F">
            <w:pPr>
              <w:jc w:val="center"/>
            </w:pPr>
            <w:r>
              <w:rPr>
                <w:rFonts w:ascii="宋体" w:hAnsi="宋体" w:eastAsia="宋体"/>
                <w:sz w:val="16"/>
              </w:rPr>
              <w:t>614.03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B5EE8">
            <w:pPr>
              <w:jc w:val="center"/>
            </w:pPr>
            <w:r>
              <w:rPr>
                <w:rFonts w:ascii="宋体" w:hAnsi="宋体" w:eastAsia="宋体"/>
                <w:sz w:val="16"/>
              </w:rPr>
              <w:t>410.37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C38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4E8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5084">
            <w:pPr>
              <w:jc w:val="center"/>
            </w:pPr>
            <w:r>
              <w:rPr>
                <w:rFonts w:ascii="宋体" w:hAnsi="宋体" w:eastAsia="宋体"/>
                <w:sz w:val="16"/>
              </w:rPr>
              <w:t>—</w:t>
            </w:r>
          </w:p>
        </w:tc>
      </w:tr>
      <w:tr w14:paraId="7F17C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E29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B3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17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61A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14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8A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9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807B">
            <w:pPr>
              <w:jc w:val="center"/>
            </w:pPr>
            <w:r>
              <w:rPr>
                <w:rFonts w:ascii="宋体" w:hAnsi="宋体" w:eastAsia="宋体"/>
                <w:sz w:val="16"/>
              </w:rPr>
              <w:t>—</w:t>
            </w:r>
          </w:p>
        </w:tc>
      </w:tr>
      <w:tr w14:paraId="11E6B1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D8F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E51B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04C4AB">
            <w:pPr>
              <w:jc w:val="center"/>
            </w:pPr>
            <w:r>
              <w:rPr>
                <w:rFonts w:ascii="宋体" w:hAnsi="宋体" w:eastAsia="宋体"/>
                <w:sz w:val="16"/>
              </w:rPr>
              <w:t>实际完成情况</w:t>
            </w:r>
          </w:p>
        </w:tc>
      </w:tr>
      <w:tr w14:paraId="00238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B1E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E2881">
            <w:pPr>
              <w:jc w:val="both"/>
            </w:pPr>
            <w:r>
              <w:rPr>
                <w:rFonts w:ascii="宋体" w:hAnsi="宋体" w:eastAsia="宋体"/>
                <w:sz w:val="16"/>
              </w:rPr>
              <w:t>该项目计划使用资金614.03万元，用于英吉沙县克孜勒乡1341.57亩土地进行土地平整、建设防渗渠、节制分水闸、</w:t>
            </w:r>
            <w:r>
              <w:rPr>
                <w:rFonts w:hint="eastAsia" w:ascii="宋体" w:hAnsi="宋体"/>
                <w:sz w:val="16"/>
                <w:lang w:eastAsia="zh-CN"/>
              </w:rPr>
              <w:t>滴灌</w:t>
            </w:r>
            <w:r>
              <w:rPr>
                <w:rFonts w:ascii="宋体" w:hAnsi="宋体" w:eastAsia="宋体"/>
                <w:sz w:val="16"/>
              </w:rPr>
              <w:t>系统等相关附属设施，其中：土地平整1341.57亩，高效节水1315.92亩，修建防渗渠1242米。项目的实施，能提高英吉沙县土地生产能力，保障粮食安全，有效转变农业发展方式，促进农业可持续发展，缓解灌溉区水土不平衡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BF643">
            <w:pPr>
              <w:jc w:val="both"/>
            </w:pPr>
            <w:r>
              <w:rPr>
                <w:rFonts w:ascii="宋体" w:hAnsi="宋体" w:eastAsia="宋体"/>
                <w:sz w:val="16"/>
              </w:rPr>
              <w:t>该项目计划使用资金614.03万元</w:t>
            </w:r>
            <w:r>
              <w:rPr>
                <w:rFonts w:hint="eastAsia" w:ascii="宋体" w:hAnsi="宋体"/>
                <w:sz w:val="16"/>
                <w:lang w:eastAsia="zh-CN"/>
              </w:rPr>
              <w:t>，截至</w:t>
            </w:r>
            <w:r>
              <w:rPr>
                <w:rFonts w:ascii="宋体" w:hAnsi="宋体" w:eastAsia="宋体"/>
                <w:sz w:val="16"/>
              </w:rPr>
              <w:t>2024年12月31日，项目已支付410.37万元，木纹已完成土地平整1341.57亩，高效节水1315.92亩，修建防渗渠1242米。项目的实施，能提高英吉沙县土地生产能力，保障粮食安全，有效转变农业发展方式，促进农业可持续发展，缓解灌溉区水土不平衡矛盾。</w:t>
            </w:r>
          </w:p>
        </w:tc>
      </w:tr>
      <w:tr w14:paraId="7E1270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EA3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4F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37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9B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C5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ED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FD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9F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3E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B0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C4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9B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D29C1">
            <w:pPr>
              <w:jc w:val="center"/>
            </w:pPr>
            <w:r>
              <w:rPr>
                <w:rFonts w:ascii="宋体" w:hAnsi="宋体" w:eastAsia="宋体"/>
                <w:sz w:val="16"/>
              </w:rPr>
              <w:t>偏差原因分析及改进措施</w:t>
            </w:r>
          </w:p>
        </w:tc>
      </w:tr>
      <w:tr w14:paraId="32791B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33A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5EF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9A6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1789">
            <w:pPr>
              <w:jc w:val="center"/>
            </w:pPr>
            <w:r>
              <w:rPr>
                <w:rFonts w:ascii="宋体" w:hAnsi="宋体" w:eastAsia="宋体"/>
                <w:sz w:val="16"/>
              </w:rPr>
              <w:t>土地平整面积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FDB1">
            <w:pPr>
              <w:jc w:val="center"/>
            </w:pPr>
            <w:r>
              <w:rPr>
                <w:rFonts w:ascii="宋体" w:hAnsi="宋体" w:eastAsia="宋体"/>
                <w:sz w:val="16"/>
              </w:rPr>
              <w:t>&gt;=1341.57亩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8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5C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02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44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05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C3EF">
            <w:pPr>
              <w:jc w:val="center"/>
            </w:pPr>
            <w:r>
              <w:rPr>
                <w:rFonts w:ascii="宋体" w:hAnsi="宋体" w:eastAsia="宋体"/>
                <w:sz w:val="16"/>
              </w:rPr>
              <w:t>=1341.57亩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B8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7BEC">
            <w:pPr>
              <w:jc w:val="center"/>
            </w:pPr>
          </w:p>
        </w:tc>
      </w:tr>
      <w:tr w14:paraId="1A564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F3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63A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60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DFDF">
            <w:pPr>
              <w:jc w:val="center"/>
            </w:pPr>
            <w:r>
              <w:rPr>
                <w:rFonts w:ascii="宋体" w:hAnsi="宋体" w:eastAsia="宋体"/>
                <w:sz w:val="16"/>
              </w:rPr>
              <w:t>高效节水面积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93D1">
            <w:pPr>
              <w:jc w:val="center"/>
            </w:pPr>
            <w:r>
              <w:rPr>
                <w:rFonts w:ascii="宋体" w:hAnsi="宋体" w:eastAsia="宋体"/>
                <w:sz w:val="16"/>
              </w:rPr>
              <w:t>&gt;=1315.92亩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3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CC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50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4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61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D6B7">
            <w:pPr>
              <w:jc w:val="center"/>
            </w:pPr>
            <w:r>
              <w:rPr>
                <w:rFonts w:ascii="宋体" w:hAnsi="宋体" w:eastAsia="宋体"/>
                <w:sz w:val="16"/>
              </w:rPr>
              <w:t>=1315.92亩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27D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76555">
            <w:pPr>
              <w:jc w:val="center"/>
            </w:pPr>
          </w:p>
        </w:tc>
      </w:tr>
      <w:tr w14:paraId="1BD06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98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0B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F95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588D">
            <w:pPr>
              <w:jc w:val="center"/>
            </w:pPr>
            <w:r>
              <w:rPr>
                <w:rFonts w:ascii="宋体" w:hAnsi="宋体" w:eastAsia="宋体"/>
                <w:sz w:val="16"/>
              </w:rPr>
              <w:t>修建防渗渠长度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384A">
            <w:pPr>
              <w:jc w:val="center"/>
            </w:pPr>
            <w:r>
              <w:rPr>
                <w:rFonts w:ascii="宋体" w:hAnsi="宋体" w:eastAsia="宋体"/>
                <w:sz w:val="16"/>
              </w:rPr>
              <w:t>&gt;=1242米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A2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35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06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F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07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CD64">
            <w:pPr>
              <w:jc w:val="center"/>
            </w:pPr>
            <w:r>
              <w:rPr>
                <w:rFonts w:ascii="宋体" w:hAnsi="宋体" w:eastAsia="宋体"/>
                <w:sz w:val="16"/>
              </w:rPr>
              <w:t>=1242米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2D5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F2C07">
            <w:pPr>
              <w:jc w:val="center"/>
            </w:pPr>
          </w:p>
        </w:tc>
      </w:tr>
      <w:tr w14:paraId="5B7CF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324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7C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E2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FF0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2A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73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01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71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E2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2C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8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EB4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DF7C1">
            <w:pPr>
              <w:jc w:val="center"/>
            </w:pPr>
          </w:p>
        </w:tc>
      </w:tr>
      <w:tr w14:paraId="099AC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09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81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32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D09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FC63">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B8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3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82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AB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9B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9897">
            <w:pPr>
              <w:jc w:val="center"/>
            </w:pPr>
            <w:r>
              <w:rPr>
                <w:rFonts w:ascii="宋体" w:hAnsi="宋体" w:eastAsia="宋体"/>
                <w:sz w:val="16"/>
              </w:rPr>
              <w:t>=2024年11月1日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03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70FA4">
            <w:pPr>
              <w:jc w:val="center"/>
            </w:pPr>
            <w:r>
              <w:rPr>
                <w:rFonts w:ascii="宋体" w:hAnsi="宋体" w:eastAsia="宋体"/>
                <w:sz w:val="16"/>
              </w:rPr>
              <w:t>偏差原因：计划日期与实际完成日期之间存在偏差。改进措施：以后期间根据项目实际情况及时调整目标。</w:t>
            </w:r>
          </w:p>
        </w:tc>
      </w:tr>
      <w:tr w14:paraId="576FE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023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438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2B3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848D">
            <w:pPr>
              <w:jc w:val="center"/>
            </w:pPr>
            <w:r>
              <w:rPr>
                <w:rFonts w:ascii="宋体" w:hAnsi="宋体" w:eastAsia="宋体"/>
                <w:sz w:val="16"/>
              </w:rPr>
              <w:t>工程</w:t>
            </w:r>
            <w:r>
              <w:rPr>
                <w:rFonts w:hint="eastAsia" w:ascii="宋体" w:hAnsi="宋体"/>
                <w:sz w:val="16"/>
                <w:lang w:eastAsia="zh-CN"/>
              </w:rPr>
              <w:t>部分投资</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5D0D">
            <w:pPr>
              <w:jc w:val="center"/>
            </w:pPr>
            <w:r>
              <w:rPr>
                <w:rFonts w:ascii="宋体" w:hAnsi="宋体" w:eastAsia="宋体"/>
                <w:sz w:val="16"/>
              </w:rPr>
              <w:t>&lt;=590.12万元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8E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33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9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6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1C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6FD1">
            <w:pPr>
              <w:jc w:val="center"/>
            </w:pPr>
            <w:r>
              <w:rPr>
                <w:rFonts w:ascii="宋体" w:hAnsi="宋体" w:eastAsia="宋体"/>
                <w:sz w:val="16"/>
              </w:rPr>
              <w:t>=386.46万元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28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8778">
            <w:pPr>
              <w:jc w:val="center"/>
            </w:pPr>
            <w:r>
              <w:rPr>
                <w:rFonts w:ascii="宋体" w:hAnsi="宋体" w:eastAsia="宋体"/>
                <w:sz w:val="16"/>
              </w:rPr>
              <w:t>偏差原因：该项目属于跨年项目，</w:t>
            </w:r>
            <w:r>
              <w:rPr>
                <w:rFonts w:hint="eastAsia" w:ascii="宋体" w:hAnsi="宋体"/>
                <w:sz w:val="16"/>
                <w:lang w:eastAsia="zh-CN"/>
              </w:rPr>
              <w:t>截至目前</w:t>
            </w:r>
            <w:r>
              <w:rPr>
                <w:rFonts w:ascii="宋体" w:hAnsi="宋体" w:eastAsia="宋体"/>
                <w:sz w:val="16"/>
              </w:rPr>
              <w:t>还未支付完成。改进措施：目前正在准备拨付尾款的材料，准备结束后将支出。</w:t>
            </w:r>
          </w:p>
        </w:tc>
      </w:tr>
      <w:tr w14:paraId="4A179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18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610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AC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42BD">
            <w:pPr>
              <w:jc w:val="center"/>
            </w:pPr>
            <w:r>
              <w:rPr>
                <w:rFonts w:ascii="宋体" w:hAnsi="宋体" w:eastAsia="宋体"/>
                <w:sz w:val="16"/>
              </w:rPr>
              <w:t>建设征地移民补偿投资成本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D06A">
            <w:pPr>
              <w:jc w:val="center"/>
            </w:pPr>
            <w:r>
              <w:rPr>
                <w:rFonts w:ascii="宋体" w:hAnsi="宋体" w:eastAsia="宋体"/>
                <w:sz w:val="16"/>
              </w:rPr>
              <w:t>&lt;=12.02万元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79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DF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69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1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0A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074CE">
            <w:pPr>
              <w:jc w:val="center"/>
            </w:pPr>
            <w:r>
              <w:rPr>
                <w:rFonts w:ascii="宋体" w:hAnsi="宋体" w:eastAsia="宋体"/>
                <w:sz w:val="16"/>
              </w:rPr>
              <w:t>=12.02万元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AF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061E4">
            <w:pPr>
              <w:jc w:val="center"/>
            </w:pPr>
          </w:p>
        </w:tc>
      </w:tr>
      <w:tr w14:paraId="7DA61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7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A3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E5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4E02A">
            <w:pPr>
              <w:jc w:val="center"/>
            </w:pPr>
            <w:r>
              <w:rPr>
                <w:rFonts w:ascii="宋体" w:hAnsi="宋体" w:eastAsia="宋体"/>
                <w:sz w:val="16"/>
              </w:rPr>
              <w:t>环境保护和水土保持工程投资成本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1E83">
            <w:pPr>
              <w:jc w:val="center"/>
            </w:pPr>
            <w:r>
              <w:rPr>
                <w:rFonts w:ascii="宋体" w:hAnsi="宋体" w:eastAsia="宋体"/>
                <w:sz w:val="16"/>
              </w:rPr>
              <w:t>&lt;=11.89万元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AFD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B1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23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F9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CE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AEEB">
            <w:pPr>
              <w:jc w:val="center"/>
            </w:pPr>
            <w:r>
              <w:rPr>
                <w:rFonts w:ascii="宋体" w:hAnsi="宋体" w:eastAsia="宋体"/>
                <w:sz w:val="16"/>
              </w:rPr>
              <w:t>=11.89万元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F34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B75FC">
            <w:pPr>
              <w:jc w:val="center"/>
            </w:pPr>
          </w:p>
        </w:tc>
      </w:tr>
      <w:tr w14:paraId="4847C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10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D9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23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9B3D">
            <w:pPr>
              <w:jc w:val="center"/>
            </w:pPr>
            <w:r>
              <w:rPr>
                <w:rFonts w:ascii="宋体" w:hAnsi="宋体" w:eastAsia="宋体"/>
                <w:sz w:val="16"/>
              </w:rPr>
              <w:t>提高粮食综合生产能力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3AB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5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A7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96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98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D5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971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65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D38D0">
            <w:pPr>
              <w:jc w:val="center"/>
            </w:pPr>
          </w:p>
        </w:tc>
      </w:tr>
      <w:tr w14:paraId="62A0C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BE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80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8C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8EBC">
            <w:pPr>
              <w:jc w:val="center"/>
            </w:pPr>
            <w:r>
              <w:rPr>
                <w:rFonts w:ascii="宋体" w:hAnsi="宋体" w:eastAsia="宋体"/>
                <w:sz w:val="16"/>
              </w:rPr>
              <w:t>受益片区农户满意度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26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3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DD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A78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25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03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B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BC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C4AE7">
            <w:pPr>
              <w:jc w:val="center"/>
            </w:pPr>
            <w:r>
              <w:rPr>
                <w:rFonts w:ascii="宋体" w:hAnsi="宋体" w:eastAsia="宋体"/>
                <w:sz w:val="16"/>
              </w:rPr>
              <w:t>满意度指标实际完成值与预期指标值之间存在偏差，指标完成率超100%。</w:t>
            </w:r>
          </w:p>
        </w:tc>
      </w:tr>
      <w:tr w14:paraId="0F4474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66A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8F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5B8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E92B">
            <w:pPr>
              <w:jc w:val="center"/>
            </w:pPr>
            <w:r>
              <w:rPr>
                <w:rFonts w:ascii="宋体" w:hAnsi="宋体" w:eastAsia="宋体"/>
                <w:sz w:val="16"/>
              </w:rPr>
              <w:t>78.71分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FA2D67"/>
        </w:tc>
      </w:tr>
    </w:tbl>
    <w:p w14:paraId="7DDBB70D">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936"/>
        <w:gridCol w:w="609"/>
        <w:gridCol w:w="609"/>
        <w:gridCol w:w="616"/>
        <w:gridCol w:w="609"/>
        <w:gridCol w:w="609"/>
        <w:gridCol w:w="776"/>
        <w:gridCol w:w="630"/>
        <w:gridCol w:w="584"/>
        <w:gridCol w:w="632"/>
      </w:tblGrid>
      <w:tr w14:paraId="24C87300">
        <w:tblPrEx>
          <w:tblCellMar>
            <w:top w:w="0" w:type="dxa"/>
            <w:left w:w="108" w:type="dxa"/>
            <w:bottom w:w="0" w:type="dxa"/>
            <w:right w:w="108" w:type="dxa"/>
          </w:tblCellMar>
        </w:tblPrEx>
        <w:tc>
          <w:tcPr>
            <w:tcW w:w="8848" w:type="dxa"/>
            <w:gridSpan w:val="14"/>
            <w:vAlign w:val="center"/>
          </w:tcPr>
          <w:p w14:paraId="2BF18587">
            <w:pPr>
              <w:jc w:val="center"/>
            </w:pPr>
            <w:r>
              <w:rPr>
                <w:rFonts w:ascii="宋体" w:hAnsi="宋体" w:eastAsia="宋体"/>
                <w:sz w:val="24"/>
              </w:rPr>
              <w:t>项目支出绩效自评表</w:t>
            </w:r>
          </w:p>
        </w:tc>
      </w:tr>
      <w:tr w14:paraId="68C5A06E">
        <w:tblPrEx>
          <w:tblCellMar>
            <w:top w:w="0" w:type="dxa"/>
            <w:left w:w="108" w:type="dxa"/>
            <w:bottom w:w="0" w:type="dxa"/>
            <w:right w:w="108" w:type="dxa"/>
          </w:tblCellMar>
        </w:tblPrEx>
        <w:tc>
          <w:tcPr>
            <w:tcW w:w="8848" w:type="dxa"/>
            <w:gridSpan w:val="14"/>
            <w:vAlign w:val="center"/>
          </w:tcPr>
          <w:p w14:paraId="0D6FB247">
            <w:pPr>
              <w:jc w:val="center"/>
            </w:pPr>
            <w:r>
              <w:rPr>
                <w:rFonts w:ascii="宋体" w:hAnsi="宋体" w:eastAsia="宋体"/>
                <w:sz w:val="24"/>
              </w:rPr>
              <w:t>(2024年度)</w:t>
            </w:r>
          </w:p>
        </w:tc>
      </w:tr>
      <w:tr w14:paraId="30EF7B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29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A5F7D6">
            <w:pPr>
              <w:jc w:val="center"/>
            </w:pPr>
            <w:r>
              <w:rPr>
                <w:rFonts w:ascii="宋体" w:hAnsi="宋体" w:eastAsia="宋体"/>
                <w:sz w:val="16"/>
              </w:rPr>
              <w:t>英吉沙县克孜勒乡铁提尔美其提村土地开发项目（片区三）</w:t>
            </w:r>
          </w:p>
        </w:tc>
      </w:tr>
      <w:tr w14:paraId="3712CA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FF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6B6D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B0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17A2F7">
            <w:pPr>
              <w:jc w:val="center"/>
            </w:pPr>
            <w:r>
              <w:rPr>
                <w:rFonts w:ascii="宋体" w:hAnsi="宋体" w:eastAsia="宋体"/>
                <w:sz w:val="16"/>
              </w:rPr>
              <w:t>英吉沙县自然资源局</w:t>
            </w:r>
          </w:p>
        </w:tc>
      </w:tr>
      <w:tr w14:paraId="543A63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CC3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54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C03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D1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D95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AF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14C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7817">
            <w:pPr>
              <w:jc w:val="center"/>
            </w:pPr>
            <w:r>
              <w:rPr>
                <w:rFonts w:ascii="宋体" w:hAnsi="宋体" w:eastAsia="宋体"/>
                <w:sz w:val="16"/>
              </w:rPr>
              <w:t>得分</w:t>
            </w:r>
          </w:p>
        </w:tc>
      </w:tr>
      <w:tr w14:paraId="2B839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8F8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9B6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3CF5E">
            <w:pPr>
              <w:jc w:val="center"/>
            </w:pPr>
            <w:r>
              <w:rPr>
                <w:rFonts w:ascii="宋体" w:hAnsi="宋体" w:eastAsia="宋体"/>
                <w:sz w:val="16"/>
              </w:rPr>
              <w:t>275.00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954C3">
            <w:pPr>
              <w:jc w:val="center"/>
            </w:pPr>
            <w:r>
              <w:rPr>
                <w:rFonts w:ascii="宋体" w:hAnsi="宋体" w:eastAsia="宋体"/>
                <w:sz w:val="16"/>
              </w:rPr>
              <w:t>275.00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7951A">
            <w:pPr>
              <w:jc w:val="center"/>
            </w:pPr>
            <w:r>
              <w:rPr>
                <w:rFonts w:ascii="宋体" w:hAnsi="宋体" w:eastAsia="宋体"/>
                <w:sz w:val="16"/>
              </w:rPr>
              <w:t>275.00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895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E5BA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1B7F">
            <w:pPr>
              <w:jc w:val="center"/>
            </w:pPr>
            <w:r>
              <w:rPr>
                <w:rFonts w:ascii="宋体" w:hAnsi="宋体" w:eastAsia="宋体"/>
                <w:sz w:val="16"/>
              </w:rPr>
              <w:t>10.00分</w:t>
            </w:r>
          </w:p>
        </w:tc>
      </w:tr>
      <w:tr w14:paraId="5B428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058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F83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F33E1">
            <w:pPr>
              <w:jc w:val="center"/>
            </w:pPr>
            <w:r>
              <w:rPr>
                <w:rFonts w:ascii="宋体" w:hAnsi="宋体" w:eastAsia="宋体"/>
                <w:sz w:val="16"/>
              </w:rPr>
              <w:t>275.00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4603D">
            <w:pPr>
              <w:jc w:val="center"/>
            </w:pPr>
            <w:r>
              <w:rPr>
                <w:rFonts w:ascii="宋体" w:hAnsi="宋体" w:eastAsia="宋体"/>
                <w:sz w:val="16"/>
              </w:rPr>
              <w:t>275.00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385F2">
            <w:pPr>
              <w:jc w:val="center"/>
            </w:pPr>
            <w:r>
              <w:rPr>
                <w:rFonts w:ascii="宋体" w:hAnsi="宋体" w:eastAsia="宋体"/>
                <w:sz w:val="16"/>
              </w:rPr>
              <w:t>275.00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4B9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22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9805">
            <w:pPr>
              <w:jc w:val="center"/>
            </w:pPr>
            <w:r>
              <w:rPr>
                <w:rFonts w:ascii="宋体" w:hAnsi="宋体" w:eastAsia="宋体"/>
                <w:sz w:val="16"/>
              </w:rPr>
              <w:t>—</w:t>
            </w:r>
          </w:p>
        </w:tc>
      </w:tr>
      <w:tr w14:paraId="5163A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6C4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587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E7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CFC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A0F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A59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944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D537">
            <w:pPr>
              <w:jc w:val="center"/>
            </w:pPr>
            <w:r>
              <w:rPr>
                <w:rFonts w:ascii="宋体" w:hAnsi="宋体" w:eastAsia="宋体"/>
                <w:sz w:val="16"/>
              </w:rPr>
              <w:t>—</w:t>
            </w:r>
          </w:p>
        </w:tc>
      </w:tr>
      <w:tr w14:paraId="257A65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9A1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A72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DA7C93">
            <w:pPr>
              <w:jc w:val="center"/>
            </w:pPr>
            <w:r>
              <w:rPr>
                <w:rFonts w:ascii="宋体" w:hAnsi="宋体" w:eastAsia="宋体"/>
                <w:sz w:val="16"/>
              </w:rPr>
              <w:t>实际完成情况</w:t>
            </w:r>
          </w:p>
        </w:tc>
      </w:tr>
      <w:tr w14:paraId="7C7EF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441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AD775">
            <w:pPr>
              <w:jc w:val="both"/>
            </w:pPr>
            <w:r>
              <w:rPr>
                <w:rFonts w:ascii="宋体" w:hAnsi="宋体" w:eastAsia="宋体"/>
                <w:sz w:val="16"/>
              </w:rPr>
              <w:t>该项目计划2024年使用资金275万元，用于英吉沙县克孜勒乡668.68亩土地进行土地平整、建设防渗渠、节制分水闸、</w:t>
            </w:r>
            <w:r>
              <w:rPr>
                <w:rFonts w:hint="eastAsia" w:ascii="宋体" w:hAnsi="宋体"/>
                <w:sz w:val="16"/>
                <w:lang w:eastAsia="zh-CN"/>
              </w:rPr>
              <w:t>滴灌</w:t>
            </w:r>
            <w:r>
              <w:rPr>
                <w:rFonts w:ascii="宋体" w:hAnsi="宋体" w:eastAsia="宋体"/>
                <w:sz w:val="16"/>
              </w:rPr>
              <w:t>系统等相关附属设施，通过该项目的实施提高英吉沙县土地生产能力，保障粮食安全，有效转变农业发展方式，促进农业可持续发展，缓解灌溉区水土不平衡矛盾。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8763C7">
            <w:pPr>
              <w:jc w:val="both"/>
            </w:pPr>
            <w:r>
              <w:rPr>
                <w:rFonts w:hint="eastAsia" w:ascii="宋体" w:hAnsi="宋体"/>
                <w:sz w:val="16"/>
                <w:lang w:eastAsia="zh-CN"/>
              </w:rPr>
              <w:t>截至</w:t>
            </w:r>
            <w:r>
              <w:rPr>
                <w:rFonts w:ascii="宋体" w:hAnsi="宋体" w:eastAsia="宋体"/>
                <w:sz w:val="16"/>
              </w:rPr>
              <w:t>2024年12月31日，该项目已支付资金275万元，用于英吉沙县克孜勒乡668.68亩土地进行土地平整、建设防渗渠、节制分水闸、</w:t>
            </w:r>
            <w:r>
              <w:rPr>
                <w:rFonts w:hint="eastAsia" w:ascii="宋体" w:hAnsi="宋体"/>
                <w:sz w:val="16"/>
                <w:lang w:eastAsia="zh-CN"/>
              </w:rPr>
              <w:t>滴灌</w:t>
            </w:r>
            <w:r>
              <w:rPr>
                <w:rFonts w:ascii="宋体" w:hAnsi="宋体" w:eastAsia="宋体"/>
                <w:sz w:val="16"/>
              </w:rPr>
              <w:t>系统等相关附属设施，其中：土地平整668.68亩，高效节水668.68亩，修建防渗渠5000米，通过该项目的实施提高英吉沙县土地生产能力，保障粮食安全，有效转变农业发展方式，促进农业可持续发展，缓解灌溉区水土不平衡矛盾。</w:t>
            </w:r>
          </w:p>
        </w:tc>
      </w:tr>
      <w:tr w14:paraId="7E7E83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D72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20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61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E66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104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80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2C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BC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77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89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2A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2B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291F7">
            <w:pPr>
              <w:jc w:val="center"/>
            </w:pPr>
            <w:r>
              <w:rPr>
                <w:rFonts w:ascii="宋体" w:hAnsi="宋体" w:eastAsia="宋体"/>
                <w:sz w:val="16"/>
              </w:rPr>
              <w:t>偏差原因分析及改进措施</w:t>
            </w:r>
          </w:p>
        </w:tc>
      </w:tr>
      <w:tr w14:paraId="64F366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271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FD2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A6A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A86C">
            <w:pPr>
              <w:jc w:val="center"/>
            </w:pPr>
            <w:r>
              <w:rPr>
                <w:rFonts w:ascii="宋体" w:hAnsi="宋体" w:eastAsia="宋体"/>
                <w:sz w:val="16"/>
              </w:rPr>
              <w:t>土地平整面积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C63F">
            <w:pPr>
              <w:jc w:val="center"/>
            </w:pPr>
            <w:r>
              <w:rPr>
                <w:rFonts w:ascii="宋体" w:hAnsi="宋体" w:eastAsia="宋体"/>
                <w:sz w:val="16"/>
              </w:rPr>
              <w:t>&gt;=668.86亩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8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ED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52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9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BC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8EC3">
            <w:pPr>
              <w:jc w:val="center"/>
            </w:pPr>
            <w:r>
              <w:rPr>
                <w:rFonts w:ascii="宋体" w:hAnsi="宋体" w:eastAsia="宋体"/>
                <w:sz w:val="16"/>
              </w:rPr>
              <w:t>=668.86亩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8C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A862">
            <w:pPr>
              <w:jc w:val="center"/>
            </w:pPr>
          </w:p>
        </w:tc>
      </w:tr>
      <w:tr w14:paraId="4FF36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36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58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7E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6381">
            <w:pPr>
              <w:jc w:val="center"/>
            </w:pPr>
            <w:r>
              <w:rPr>
                <w:rFonts w:ascii="宋体" w:hAnsi="宋体" w:eastAsia="宋体"/>
                <w:sz w:val="16"/>
              </w:rPr>
              <w:t>高效节水面积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C824">
            <w:pPr>
              <w:jc w:val="center"/>
            </w:pPr>
            <w:r>
              <w:rPr>
                <w:rFonts w:ascii="宋体" w:hAnsi="宋体" w:eastAsia="宋体"/>
                <w:sz w:val="16"/>
              </w:rPr>
              <w:t>&gt;=668.68亩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A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7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03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0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15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373B">
            <w:pPr>
              <w:jc w:val="center"/>
            </w:pPr>
            <w:r>
              <w:rPr>
                <w:rFonts w:ascii="宋体" w:hAnsi="宋体" w:eastAsia="宋体"/>
                <w:sz w:val="16"/>
              </w:rPr>
              <w:t>=668.68亩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3D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0A19">
            <w:pPr>
              <w:jc w:val="center"/>
            </w:pPr>
          </w:p>
        </w:tc>
      </w:tr>
      <w:tr w14:paraId="5C6FC89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69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53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01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D427">
            <w:pPr>
              <w:jc w:val="center"/>
            </w:pPr>
            <w:r>
              <w:rPr>
                <w:rFonts w:ascii="宋体" w:hAnsi="宋体" w:eastAsia="宋体"/>
                <w:sz w:val="16"/>
              </w:rPr>
              <w:t>修建防渗渠长度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27BF">
            <w:pPr>
              <w:jc w:val="center"/>
            </w:pPr>
            <w:r>
              <w:rPr>
                <w:rFonts w:ascii="宋体" w:hAnsi="宋体" w:eastAsia="宋体"/>
                <w:sz w:val="16"/>
              </w:rPr>
              <w:t>&gt;=9738米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7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3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9E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6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28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1C52">
            <w:pPr>
              <w:jc w:val="center"/>
            </w:pPr>
            <w:r>
              <w:rPr>
                <w:rFonts w:ascii="宋体" w:hAnsi="宋体" w:eastAsia="宋体"/>
                <w:sz w:val="16"/>
              </w:rPr>
              <w:t>=5000米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401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2ACE8">
            <w:pPr>
              <w:jc w:val="center"/>
            </w:pPr>
            <w:r>
              <w:rPr>
                <w:rFonts w:ascii="宋体" w:hAnsi="宋体" w:eastAsia="宋体"/>
                <w:sz w:val="16"/>
              </w:rPr>
              <w:t>该项目正在实施，目前已支付275万元，支付率30%</w:t>
            </w:r>
            <w:r>
              <w:rPr>
                <w:rFonts w:hint="eastAsia" w:ascii="宋体" w:hAnsi="宋体"/>
                <w:sz w:val="16"/>
                <w:lang w:eastAsia="zh-CN"/>
              </w:rPr>
              <w:t>。</w:t>
            </w:r>
            <w:r>
              <w:rPr>
                <w:rFonts w:ascii="宋体" w:hAnsi="宋体" w:eastAsia="宋体"/>
                <w:sz w:val="16"/>
              </w:rPr>
              <w:t>改进措施：加快项目建设，按进度及时支付工程款</w:t>
            </w:r>
          </w:p>
        </w:tc>
      </w:tr>
      <w:tr w14:paraId="2132FA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6E6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B4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66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EBD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1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FBD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2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37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E2B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D9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4A2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38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9AF45">
            <w:pPr>
              <w:jc w:val="center"/>
            </w:pPr>
            <w:r>
              <w:rPr>
                <w:rFonts w:ascii="宋体" w:hAnsi="宋体" w:eastAsia="宋体"/>
                <w:sz w:val="16"/>
              </w:rPr>
              <w:t>该项目正在实施，目前已支付275万元，支付率30%</w:t>
            </w:r>
            <w:r>
              <w:rPr>
                <w:rFonts w:hint="eastAsia" w:ascii="宋体" w:hAnsi="宋体"/>
                <w:sz w:val="16"/>
                <w:lang w:eastAsia="zh-CN"/>
              </w:rPr>
              <w:t>。</w:t>
            </w:r>
            <w:r>
              <w:rPr>
                <w:rFonts w:ascii="宋体" w:hAnsi="宋体" w:eastAsia="宋体"/>
                <w:sz w:val="16"/>
              </w:rPr>
              <w:t>改进措施：加快项目建设，按进度及时支付工程款，完工之后及时验收</w:t>
            </w:r>
          </w:p>
        </w:tc>
      </w:tr>
      <w:tr w14:paraId="15F01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B6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10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7F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AB3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A613">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1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AC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FC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18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D5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57B1">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FC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7FA5B">
            <w:pPr>
              <w:jc w:val="center"/>
            </w:pPr>
            <w:r>
              <w:rPr>
                <w:rFonts w:ascii="宋体" w:hAnsi="宋体" w:eastAsia="宋体"/>
                <w:sz w:val="16"/>
              </w:rPr>
              <w:t>该项目正在实施，目前已支付275万元，支付率30%。改进措施：加快项目建设，按进度及时支付工程款</w:t>
            </w:r>
          </w:p>
        </w:tc>
      </w:tr>
      <w:tr w14:paraId="604E1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66F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1A2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41A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7CAE">
            <w:pPr>
              <w:jc w:val="center"/>
            </w:pPr>
            <w:r>
              <w:rPr>
                <w:rFonts w:ascii="宋体" w:hAnsi="宋体" w:eastAsia="宋体"/>
                <w:sz w:val="16"/>
              </w:rPr>
              <w:t>项目部分投资成本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36A5">
            <w:pPr>
              <w:jc w:val="center"/>
            </w:pPr>
            <w:r>
              <w:rPr>
                <w:rFonts w:ascii="宋体" w:hAnsi="宋体" w:eastAsia="宋体"/>
                <w:sz w:val="16"/>
              </w:rPr>
              <w:t>&lt;=1062.92万元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A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B9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D9C5">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A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F3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494B">
            <w:pPr>
              <w:jc w:val="center"/>
            </w:pPr>
            <w:r>
              <w:rPr>
                <w:rFonts w:ascii="宋体" w:hAnsi="宋体" w:eastAsia="宋体"/>
                <w:sz w:val="16"/>
              </w:rPr>
              <w:t>=235.43万元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CA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1494C">
            <w:pPr>
              <w:jc w:val="center"/>
            </w:pPr>
            <w:r>
              <w:rPr>
                <w:rFonts w:ascii="宋体" w:hAnsi="宋体" w:eastAsia="宋体"/>
                <w:sz w:val="16"/>
              </w:rPr>
              <w:t>该项目正在实施，目前已支付275万元，支付率30%</w:t>
            </w:r>
            <w:r>
              <w:rPr>
                <w:rFonts w:hint="eastAsia" w:ascii="宋体" w:hAnsi="宋体"/>
                <w:sz w:val="16"/>
                <w:lang w:eastAsia="zh-CN"/>
              </w:rPr>
              <w:t>。</w:t>
            </w:r>
            <w:r>
              <w:rPr>
                <w:rFonts w:ascii="宋体" w:hAnsi="宋体" w:eastAsia="宋体"/>
                <w:sz w:val="16"/>
              </w:rPr>
              <w:t>改进措施：加快项目建设，按进度及时支付工程款</w:t>
            </w:r>
          </w:p>
        </w:tc>
      </w:tr>
      <w:tr w14:paraId="708F2D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B1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B6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49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D4E6">
            <w:pPr>
              <w:jc w:val="center"/>
            </w:pPr>
            <w:r>
              <w:rPr>
                <w:rFonts w:ascii="宋体" w:hAnsi="宋体" w:eastAsia="宋体"/>
                <w:sz w:val="16"/>
              </w:rPr>
              <w:t>建设征地移民补偿投资成本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F657">
            <w:pPr>
              <w:jc w:val="center"/>
            </w:pPr>
            <w:r>
              <w:rPr>
                <w:rFonts w:ascii="宋体" w:hAnsi="宋体" w:eastAsia="宋体"/>
                <w:sz w:val="16"/>
              </w:rPr>
              <w:t>&lt;=25.52万元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E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16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58C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1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CE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41AC">
            <w:pPr>
              <w:jc w:val="center"/>
            </w:pPr>
            <w:r>
              <w:rPr>
                <w:rFonts w:ascii="宋体" w:hAnsi="宋体" w:eastAsia="宋体"/>
                <w:sz w:val="16"/>
              </w:rPr>
              <w:t>=25.52万元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1C97">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5D16">
            <w:pPr>
              <w:jc w:val="center"/>
            </w:pPr>
            <w:r>
              <w:rPr>
                <w:rFonts w:ascii="宋体" w:hAnsi="宋体" w:eastAsia="宋体"/>
                <w:sz w:val="16"/>
              </w:rPr>
              <w:t>该项目正在实施，目前已支付275万元，支付率30%。</w:t>
            </w:r>
          </w:p>
        </w:tc>
      </w:tr>
      <w:tr w14:paraId="00817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C7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47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BF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7DF7">
            <w:pPr>
              <w:jc w:val="center"/>
            </w:pPr>
            <w:r>
              <w:rPr>
                <w:rFonts w:ascii="宋体" w:hAnsi="宋体" w:eastAsia="宋体"/>
                <w:sz w:val="16"/>
              </w:rPr>
              <w:t>环境保护和水土保持工程投资成本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C0BA">
            <w:pPr>
              <w:jc w:val="center"/>
            </w:pPr>
            <w:r>
              <w:rPr>
                <w:rFonts w:ascii="宋体" w:hAnsi="宋体" w:eastAsia="宋体"/>
                <w:sz w:val="16"/>
              </w:rPr>
              <w:t>&lt;=14.05万元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A6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36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260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A3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67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E441">
            <w:pPr>
              <w:jc w:val="center"/>
            </w:pPr>
            <w:r>
              <w:rPr>
                <w:rFonts w:ascii="宋体" w:hAnsi="宋体" w:eastAsia="宋体"/>
                <w:sz w:val="16"/>
              </w:rPr>
              <w:t>=14.05万元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0D53">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B9B11">
            <w:pPr>
              <w:jc w:val="center"/>
            </w:pPr>
            <w:r>
              <w:rPr>
                <w:rFonts w:ascii="宋体" w:hAnsi="宋体" w:eastAsia="宋体"/>
                <w:sz w:val="16"/>
              </w:rPr>
              <w:t>该项目正在实施，目前已支付275万元，支付率30%。</w:t>
            </w:r>
          </w:p>
        </w:tc>
      </w:tr>
      <w:tr w14:paraId="29F13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1D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FA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C0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C5AB">
            <w:pPr>
              <w:jc w:val="center"/>
            </w:pPr>
            <w:r>
              <w:rPr>
                <w:rFonts w:ascii="宋体" w:hAnsi="宋体" w:eastAsia="宋体"/>
                <w:sz w:val="16"/>
              </w:rPr>
              <w:t>提高粮食综合生产能力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347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B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11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F3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91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1A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1B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7F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9A04">
            <w:pPr>
              <w:jc w:val="center"/>
            </w:pPr>
          </w:p>
        </w:tc>
      </w:tr>
      <w:tr w14:paraId="742BA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BDE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C7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EE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CA92">
            <w:pPr>
              <w:jc w:val="center"/>
            </w:pPr>
            <w:r>
              <w:rPr>
                <w:rFonts w:ascii="宋体" w:hAnsi="宋体" w:eastAsia="宋体"/>
                <w:sz w:val="16"/>
              </w:rPr>
              <w:t>受益片区农户满意度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562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E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D1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13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BD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0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84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7B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6C51F">
            <w:pPr>
              <w:jc w:val="center"/>
            </w:pPr>
          </w:p>
        </w:tc>
      </w:tr>
      <w:tr w14:paraId="0E86A1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2CA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F8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4EE3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1AF8">
            <w:pPr>
              <w:jc w:val="center"/>
            </w:pPr>
            <w:r>
              <w:rPr>
                <w:rFonts w:ascii="宋体" w:hAnsi="宋体" w:eastAsia="宋体"/>
                <w:sz w:val="16"/>
              </w:rPr>
              <w:t>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368290"/>
        </w:tc>
      </w:tr>
    </w:tbl>
    <w:p w14:paraId="2CC1E192">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01"/>
        <w:gridCol w:w="936"/>
        <w:gridCol w:w="601"/>
        <w:gridCol w:w="601"/>
        <w:gridCol w:w="611"/>
        <w:gridCol w:w="601"/>
        <w:gridCol w:w="601"/>
        <w:gridCol w:w="856"/>
        <w:gridCol w:w="632"/>
        <w:gridCol w:w="566"/>
        <w:gridCol w:w="632"/>
      </w:tblGrid>
      <w:tr w14:paraId="36C5CAE5">
        <w:tblPrEx>
          <w:tblCellMar>
            <w:top w:w="0" w:type="dxa"/>
            <w:left w:w="108" w:type="dxa"/>
            <w:bottom w:w="0" w:type="dxa"/>
            <w:right w:w="108" w:type="dxa"/>
          </w:tblCellMar>
        </w:tblPrEx>
        <w:tc>
          <w:tcPr>
            <w:tcW w:w="8848" w:type="dxa"/>
            <w:gridSpan w:val="14"/>
            <w:vAlign w:val="center"/>
          </w:tcPr>
          <w:p w14:paraId="518C5A55">
            <w:pPr>
              <w:jc w:val="center"/>
            </w:pPr>
            <w:r>
              <w:rPr>
                <w:rFonts w:ascii="宋体" w:hAnsi="宋体" w:eastAsia="宋体"/>
                <w:sz w:val="24"/>
              </w:rPr>
              <w:t>项目支出绩效自评表</w:t>
            </w:r>
          </w:p>
        </w:tc>
      </w:tr>
      <w:tr w14:paraId="3AE3FA1B">
        <w:tblPrEx>
          <w:tblCellMar>
            <w:top w:w="0" w:type="dxa"/>
            <w:left w:w="108" w:type="dxa"/>
            <w:bottom w:w="0" w:type="dxa"/>
            <w:right w:w="108" w:type="dxa"/>
          </w:tblCellMar>
        </w:tblPrEx>
        <w:tc>
          <w:tcPr>
            <w:tcW w:w="8848" w:type="dxa"/>
            <w:gridSpan w:val="14"/>
            <w:vAlign w:val="center"/>
          </w:tcPr>
          <w:p w14:paraId="78ADB0B7">
            <w:pPr>
              <w:jc w:val="center"/>
            </w:pPr>
            <w:r>
              <w:rPr>
                <w:rFonts w:ascii="宋体" w:hAnsi="宋体" w:eastAsia="宋体"/>
                <w:sz w:val="24"/>
              </w:rPr>
              <w:t>(2024年度)</w:t>
            </w:r>
          </w:p>
        </w:tc>
      </w:tr>
      <w:tr w14:paraId="665185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08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572EF7">
            <w:pPr>
              <w:jc w:val="center"/>
            </w:pPr>
            <w:r>
              <w:rPr>
                <w:rFonts w:ascii="宋体" w:hAnsi="宋体" w:eastAsia="宋体"/>
                <w:sz w:val="16"/>
              </w:rPr>
              <w:t>英吉沙县克孜勒乡铁提尔美其提村土地开发项目（片区二）</w:t>
            </w:r>
          </w:p>
        </w:tc>
      </w:tr>
      <w:tr w14:paraId="282240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66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0CC6B1">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7D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601BAF">
            <w:pPr>
              <w:jc w:val="center"/>
            </w:pPr>
            <w:r>
              <w:rPr>
                <w:rFonts w:ascii="宋体" w:hAnsi="宋体" w:eastAsia="宋体"/>
                <w:sz w:val="16"/>
              </w:rPr>
              <w:t>英吉沙县自然资源局</w:t>
            </w:r>
          </w:p>
        </w:tc>
      </w:tr>
      <w:tr w14:paraId="23D250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27A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1EF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1AD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3CE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D7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ACA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27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6402">
            <w:pPr>
              <w:jc w:val="center"/>
            </w:pPr>
            <w:r>
              <w:rPr>
                <w:rFonts w:ascii="宋体" w:hAnsi="宋体" w:eastAsia="宋体"/>
                <w:sz w:val="16"/>
              </w:rPr>
              <w:t>得分</w:t>
            </w:r>
          </w:p>
        </w:tc>
      </w:tr>
      <w:tr w14:paraId="649AC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812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2D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30D55">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AE79D">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88EB5">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A43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B357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3EF1">
            <w:pPr>
              <w:jc w:val="center"/>
            </w:pPr>
            <w:r>
              <w:rPr>
                <w:rFonts w:ascii="宋体" w:hAnsi="宋体" w:eastAsia="宋体"/>
                <w:sz w:val="16"/>
              </w:rPr>
              <w:t>10.00分</w:t>
            </w:r>
          </w:p>
        </w:tc>
      </w:tr>
      <w:tr w14:paraId="52E9D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5CE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428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2380E">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DA7DC">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E2D4D">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F58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67D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23F9">
            <w:pPr>
              <w:jc w:val="center"/>
            </w:pPr>
            <w:r>
              <w:rPr>
                <w:rFonts w:ascii="宋体" w:hAnsi="宋体" w:eastAsia="宋体"/>
                <w:sz w:val="16"/>
              </w:rPr>
              <w:t>—</w:t>
            </w:r>
          </w:p>
        </w:tc>
      </w:tr>
      <w:tr w14:paraId="0B680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0DF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B13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63C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32E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0C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60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B89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B270">
            <w:pPr>
              <w:jc w:val="center"/>
            </w:pPr>
            <w:r>
              <w:rPr>
                <w:rFonts w:ascii="宋体" w:hAnsi="宋体" w:eastAsia="宋体"/>
                <w:sz w:val="16"/>
              </w:rPr>
              <w:t>—</w:t>
            </w:r>
          </w:p>
        </w:tc>
      </w:tr>
      <w:tr w14:paraId="6A7267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720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0DA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0ED12F">
            <w:pPr>
              <w:jc w:val="center"/>
            </w:pPr>
            <w:r>
              <w:rPr>
                <w:rFonts w:ascii="宋体" w:hAnsi="宋体" w:eastAsia="宋体"/>
                <w:sz w:val="16"/>
              </w:rPr>
              <w:t>实际完成情况</w:t>
            </w:r>
          </w:p>
        </w:tc>
      </w:tr>
      <w:tr w14:paraId="7CEAB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396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73EF4">
            <w:pPr>
              <w:jc w:val="both"/>
            </w:pPr>
            <w:r>
              <w:rPr>
                <w:rFonts w:ascii="宋体" w:hAnsi="宋体" w:eastAsia="宋体"/>
                <w:sz w:val="16"/>
              </w:rPr>
              <w:t>该项目计划2024年使用资金161万元，用于英吉沙县克孜勒乡1263.23亩土地进行土地平整、建设防渗渠、节制分水闸、</w:t>
            </w:r>
            <w:r>
              <w:rPr>
                <w:rFonts w:hint="eastAsia" w:ascii="宋体" w:hAnsi="宋体"/>
                <w:sz w:val="16"/>
                <w:lang w:eastAsia="zh-CN"/>
              </w:rPr>
              <w:t>滴灌</w:t>
            </w:r>
            <w:r>
              <w:rPr>
                <w:rFonts w:ascii="宋体" w:hAnsi="宋体" w:eastAsia="宋体"/>
                <w:sz w:val="16"/>
              </w:rPr>
              <w:t>系统等相关附属设施，通过该项目的实施提高英吉沙县土地生产能力，保障粮食安全，有效转变农业发展方式，促进农业可持续发展，缓解灌溉区水土不平衡矛盾。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869BA">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年12月31日，已完成土地平整1263.23亩、</w:t>
            </w:r>
            <w:r>
              <w:rPr>
                <w:rFonts w:hint="eastAsia" w:ascii="宋体" w:hAnsi="宋体"/>
                <w:sz w:val="16"/>
                <w:lang w:eastAsia="zh-CN"/>
              </w:rPr>
              <w:t>滴灌</w:t>
            </w:r>
            <w:r>
              <w:rPr>
                <w:rFonts w:ascii="宋体" w:hAnsi="宋体" w:eastAsia="宋体"/>
                <w:sz w:val="16"/>
              </w:rPr>
              <w:t>系统等相关附属设施，已支付资金161万元，通过该项目的实施提高英吉沙县土地生产能力，保障粮食安全，有效转变农业发展方式，促进农业可持续发展，缓解灌溉区水土不平衡矛盾。该项目已支付161万元。</w:t>
            </w:r>
          </w:p>
        </w:tc>
      </w:tr>
      <w:tr w14:paraId="02AD34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2C9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2C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23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4E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E2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CAF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43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DD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FA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19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62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BF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CB7F5">
            <w:pPr>
              <w:jc w:val="center"/>
            </w:pPr>
            <w:r>
              <w:rPr>
                <w:rFonts w:ascii="宋体" w:hAnsi="宋体" w:eastAsia="宋体"/>
                <w:sz w:val="16"/>
              </w:rPr>
              <w:t>偏差原因分析及改进措施</w:t>
            </w:r>
          </w:p>
        </w:tc>
      </w:tr>
      <w:tr w14:paraId="473AC9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E73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0D6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989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F7FF">
            <w:pPr>
              <w:jc w:val="center"/>
            </w:pPr>
            <w:r>
              <w:rPr>
                <w:rFonts w:ascii="宋体" w:hAnsi="宋体" w:eastAsia="宋体"/>
                <w:sz w:val="16"/>
              </w:rPr>
              <w:t>土地平整面积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556C">
            <w:pPr>
              <w:jc w:val="center"/>
            </w:pPr>
            <w:r>
              <w:rPr>
                <w:rFonts w:ascii="宋体" w:hAnsi="宋体" w:eastAsia="宋体"/>
                <w:sz w:val="16"/>
              </w:rPr>
              <w:t>&gt;=1263.23亩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1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7C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6E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63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F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F514">
            <w:pPr>
              <w:jc w:val="center"/>
            </w:pPr>
            <w:r>
              <w:rPr>
                <w:rFonts w:ascii="宋体" w:hAnsi="宋体" w:eastAsia="宋体"/>
                <w:sz w:val="16"/>
              </w:rPr>
              <w:t>=1263.23亩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F7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6CCE0">
            <w:pPr>
              <w:jc w:val="center"/>
            </w:pPr>
          </w:p>
        </w:tc>
      </w:tr>
      <w:tr w14:paraId="43D71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1D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E6B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3D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786C">
            <w:pPr>
              <w:jc w:val="center"/>
            </w:pPr>
            <w:r>
              <w:rPr>
                <w:rFonts w:ascii="宋体" w:hAnsi="宋体" w:eastAsia="宋体"/>
                <w:sz w:val="16"/>
              </w:rPr>
              <w:t>高效节水面积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3B52">
            <w:pPr>
              <w:jc w:val="center"/>
            </w:pPr>
            <w:r>
              <w:rPr>
                <w:rFonts w:ascii="宋体" w:hAnsi="宋体" w:eastAsia="宋体"/>
                <w:sz w:val="16"/>
              </w:rPr>
              <w:t>&gt;=1263.23亩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7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8F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BD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26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A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E72B6">
            <w:pPr>
              <w:jc w:val="center"/>
            </w:pPr>
            <w:r>
              <w:rPr>
                <w:rFonts w:ascii="宋体" w:hAnsi="宋体" w:eastAsia="宋体"/>
                <w:sz w:val="16"/>
              </w:rPr>
              <w:t>=1263.23亩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4D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15C2C">
            <w:pPr>
              <w:jc w:val="center"/>
            </w:pPr>
          </w:p>
        </w:tc>
      </w:tr>
      <w:tr w14:paraId="283E6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37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E0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F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CCB0">
            <w:pPr>
              <w:jc w:val="center"/>
            </w:pPr>
            <w:r>
              <w:rPr>
                <w:rFonts w:ascii="宋体" w:hAnsi="宋体" w:eastAsia="宋体"/>
                <w:sz w:val="16"/>
              </w:rPr>
              <w:t>修建防渗渠长度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317D">
            <w:pPr>
              <w:jc w:val="center"/>
            </w:pPr>
            <w:r>
              <w:rPr>
                <w:rFonts w:ascii="宋体" w:hAnsi="宋体" w:eastAsia="宋体"/>
                <w:sz w:val="16"/>
              </w:rPr>
              <w:t>&gt;=3293米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57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20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7D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0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24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192A">
            <w:pPr>
              <w:jc w:val="center"/>
            </w:pPr>
            <w:r>
              <w:rPr>
                <w:rFonts w:ascii="宋体" w:hAnsi="宋体" w:eastAsia="宋体"/>
                <w:sz w:val="16"/>
              </w:rPr>
              <w:t>=2000米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7338">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39B5A">
            <w:pPr>
              <w:jc w:val="center"/>
            </w:pPr>
            <w:r>
              <w:rPr>
                <w:rFonts w:ascii="宋体" w:hAnsi="宋体" w:eastAsia="宋体"/>
                <w:sz w:val="16"/>
              </w:rPr>
              <w:t>该项目修建防渗渠还没开始建设，计划3月份开始建设</w:t>
            </w:r>
          </w:p>
        </w:tc>
      </w:tr>
      <w:tr w14:paraId="5BC1B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92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50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9E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C7E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D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C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C0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F1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E0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2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9A3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A6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27492">
            <w:pPr>
              <w:jc w:val="center"/>
            </w:pPr>
            <w:r>
              <w:rPr>
                <w:rFonts w:ascii="宋体" w:hAnsi="宋体" w:eastAsia="宋体"/>
                <w:sz w:val="16"/>
              </w:rPr>
              <w:t>该项目正在实施，计划2025年6月18日竣工</w:t>
            </w:r>
          </w:p>
        </w:tc>
      </w:tr>
      <w:tr w14:paraId="1F73F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FA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03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6F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2BA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736D">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7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8C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BE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C0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C8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3F1F">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F6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67476">
            <w:pPr>
              <w:jc w:val="center"/>
            </w:pPr>
            <w:r>
              <w:rPr>
                <w:rFonts w:ascii="宋体" w:hAnsi="宋体" w:eastAsia="宋体"/>
                <w:sz w:val="16"/>
              </w:rPr>
              <w:t>该项目正在实施，计划2025年6月18日竣工</w:t>
            </w:r>
          </w:p>
        </w:tc>
      </w:tr>
      <w:tr w14:paraId="17CE1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035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39D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7AB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69E0">
            <w:pPr>
              <w:jc w:val="center"/>
            </w:pPr>
            <w:r>
              <w:rPr>
                <w:rFonts w:ascii="宋体" w:hAnsi="宋体" w:eastAsia="宋体"/>
                <w:sz w:val="16"/>
              </w:rPr>
              <w:t>项目部分投资成本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D261">
            <w:pPr>
              <w:jc w:val="center"/>
            </w:pPr>
            <w:r>
              <w:rPr>
                <w:rFonts w:ascii="宋体" w:hAnsi="宋体" w:eastAsia="宋体"/>
                <w:sz w:val="16"/>
              </w:rPr>
              <w:t>&lt;=598.62万元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3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64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A9A8">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E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DD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0FBB">
            <w:pPr>
              <w:jc w:val="center"/>
            </w:pPr>
            <w:r>
              <w:rPr>
                <w:rFonts w:ascii="宋体" w:hAnsi="宋体" w:eastAsia="宋体"/>
                <w:sz w:val="16"/>
              </w:rPr>
              <w:t>=134.85万元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5C5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FF25">
            <w:pPr>
              <w:jc w:val="center"/>
            </w:pPr>
            <w:r>
              <w:rPr>
                <w:rFonts w:ascii="宋体" w:hAnsi="宋体" w:eastAsia="宋体"/>
                <w:sz w:val="16"/>
              </w:rPr>
              <w:t>该项目资金支付30%，后期支付进度款</w:t>
            </w:r>
          </w:p>
        </w:tc>
      </w:tr>
      <w:tr w14:paraId="7E371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A0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B7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2A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F124">
            <w:pPr>
              <w:jc w:val="center"/>
            </w:pPr>
            <w:r>
              <w:rPr>
                <w:rFonts w:ascii="宋体" w:hAnsi="宋体" w:eastAsia="宋体"/>
                <w:sz w:val="16"/>
              </w:rPr>
              <w:t>建设征地移民补偿投资成本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1D30">
            <w:pPr>
              <w:jc w:val="center"/>
            </w:pPr>
            <w:r>
              <w:rPr>
                <w:rFonts w:ascii="宋体" w:hAnsi="宋体" w:eastAsia="宋体"/>
                <w:sz w:val="16"/>
              </w:rPr>
              <w:t>&lt;=9.04万元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8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2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D361">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A9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76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31DA">
            <w:pPr>
              <w:jc w:val="center"/>
            </w:pPr>
            <w:r>
              <w:rPr>
                <w:rFonts w:ascii="宋体" w:hAnsi="宋体" w:eastAsia="宋体"/>
                <w:sz w:val="16"/>
              </w:rPr>
              <w:t>=9.04万元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2E1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DAA01">
            <w:pPr>
              <w:jc w:val="center"/>
            </w:pPr>
          </w:p>
        </w:tc>
      </w:tr>
      <w:tr w14:paraId="2A55A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E4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C8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4C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5C5E">
            <w:pPr>
              <w:jc w:val="center"/>
            </w:pPr>
            <w:r>
              <w:rPr>
                <w:rFonts w:ascii="宋体" w:hAnsi="宋体" w:eastAsia="宋体"/>
                <w:sz w:val="16"/>
              </w:rPr>
              <w:t>环境保护和水土保持工程投资成本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37DF">
            <w:pPr>
              <w:jc w:val="center"/>
            </w:pPr>
            <w:r>
              <w:rPr>
                <w:rFonts w:ascii="宋体" w:hAnsi="宋体" w:eastAsia="宋体"/>
                <w:sz w:val="16"/>
              </w:rPr>
              <w:t>&lt;=17.14万元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C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8A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BD0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9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13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E713">
            <w:pPr>
              <w:jc w:val="center"/>
            </w:pPr>
            <w:r>
              <w:rPr>
                <w:rFonts w:ascii="宋体" w:hAnsi="宋体" w:eastAsia="宋体"/>
                <w:sz w:val="16"/>
              </w:rPr>
              <w:t>=17.14万元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BA70">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D9F8F">
            <w:pPr>
              <w:jc w:val="center"/>
            </w:pPr>
          </w:p>
        </w:tc>
      </w:tr>
      <w:tr w14:paraId="341FD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80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A1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CF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A741">
            <w:pPr>
              <w:jc w:val="center"/>
            </w:pPr>
            <w:r>
              <w:rPr>
                <w:rFonts w:ascii="宋体" w:hAnsi="宋体" w:eastAsia="宋体"/>
                <w:sz w:val="16"/>
              </w:rPr>
              <w:t>提高粮食综合生产能力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C6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0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3E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24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A8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B9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1C6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56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38C89">
            <w:pPr>
              <w:jc w:val="center"/>
            </w:pPr>
          </w:p>
        </w:tc>
      </w:tr>
      <w:tr w14:paraId="3CB17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64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61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A2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16BC">
            <w:pPr>
              <w:jc w:val="center"/>
            </w:pPr>
            <w:r>
              <w:rPr>
                <w:rFonts w:ascii="宋体" w:hAnsi="宋体" w:eastAsia="宋体"/>
                <w:sz w:val="16"/>
              </w:rPr>
              <w:t>受益片区农户满意度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65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51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38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BE0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F9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99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0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7F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E35E9">
            <w:pPr>
              <w:jc w:val="center"/>
            </w:pPr>
            <w:r>
              <w:rPr>
                <w:rFonts w:ascii="宋体" w:hAnsi="宋体" w:eastAsia="宋体"/>
                <w:sz w:val="16"/>
              </w:rPr>
              <w:t>满意度指标实际完成值高于预期指标值，指标完成率高于100%。</w:t>
            </w:r>
          </w:p>
        </w:tc>
      </w:tr>
      <w:tr w14:paraId="756A5F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D43F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9D6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26E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A53E">
            <w:pPr>
              <w:jc w:val="center"/>
            </w:pPr>
            <w:r>
              <w:rPr>
                <w:rFonts w:ascii="宋体" w:hAnsi="宋体" w:eastAsia="宋体"/>
                <w:sz w:val="16"/>
              </w:rPr>
              <w:t>58.15分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F443C4"/>
        </w:tc>
      </w:tr>
    </w:tbl>
    <w:p w14:paraId="07FF4AF4">
      <w:r>
        <w:br w:type="page"/>
      </w:r>
    </w:p>
    <w:tbl>
      <w:tblPr>
        <w:tblStyle w:val="9"/>
        <w:tblW w:w="0" w:type="auto"/>
        <w:tblInd w:w="0" w:type="dxa"/>
        <w:tblLayout w:type="fixed"/>
        <w:tblCellMar>
          <w:top w:w="0" w:type="dxa"/>
          <w:left w:w="108" w:type="dxa"/>
          <w:bottom w:w="0" w:type="dxa"/>
          <w:right w:w="108" w:type="dxa"/>
        </w:tblCellMar>
      </w:tblPr>
      <w:tblGrid>
        <w:gridCol w:w="619"/>
        <w:gridCol w:w="600"/>
        <w:gridCol w:w="600"/>
        <w:gridCol w:w="620"/>
        <w:gridCol w:w="128"/>
        <w:gridCol w:w="808"/>
        <w:gridCol w:w="600"/>
        <w:gridCol w:w="600"/>
        <w:gridCol w:w="610"/>
        <w:gridCol w:w="600"/>
        <w:gridCol w:w="600"/>
        <w:gridCol w:w="856"/>
        <w:gridCol w:w="627"/>
        <w:gridCol w:w="563"/>
        <w:gridCol w:w="629"/>
      </w:tblGrid>
      <w:tr w14:paraId="2C7E67D5">
        <w:tblPrEx>
          <w:tblCellMar>
            <w:top w:w="0" w:type="dxa"/>
            <w:left w:w="108" w:type="dxa"/>
            <w:bottom w:w="0" w:type="dxa"/>
            <w:right w:w="108" w:type="dxa"/>
          </w:tblCellMar>
        </w:tblPrEx>
        <w:tc>
          <w:tcPr>
            <w:tcW w:w="9060" w:type="dxa"/>
            <w:gridSpan w:val="15"/>
            <w:vAlign w:val="center"/>
          </w:tcPr>
          <w:p w14:paraId="7A998D17">
            <w:pPr>
              <w:jc w:val="center"/>
            </w:pPr>
            <w:r>
              <w:rPr>
                <w:rFonts w:ascii="宋体" w:hAnsi="宋体" w:eastAsia="宋体"/>
                <w:sz w:val="24"/>
              </w:rPr>
              <w:t>项目支出绩效自评表</w:t>
            </w:r>
          </w:p>
        </w:tc>
      </w:tr>
      <w:tr w14:paraId="658BD218">
        <w:tblPrEx>
          <w:tblCellMar>
            <w:top w:w="0" w:type="dxa"/>
            <w:left w:w="108" w:type="dxa"/>
            <w:bottom w:w="0" w:type="dxa"/>
            <w:right w:w="108" w:type="dxa"/>
          </w:tblCellMar>
        </w:tblPrEx>
        <w:tc>
          <w:tcPr>
            <w:tcW w:w="9060" w:type="dxa"/>
            <w:gridSpan w:val="15"/>
            <w:vAlign w:val="center"/>
          </w:tcPr>
          <w:p w14:paraId="3F4A8709">
            <w:pPr>
              <w:jc w:val="center"/>
            </w:pPr>
            <w:r>
              <w:rPr>
                <w:rFonts w:ascii="宋体" w:hAnsi="宋体" w:eastAsia="宋体"/>
                <w:sz w:val="24"/>
              </w:rPr>
              <w:t>(2024年度)</w:t>
            </w:r>
          </w:p>
        </w:tc>
      </w:tr>
      <w:tr w14:paraId="358DCE8C">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74914E2">
            <w:pPr>
              <w:jc w:val="center"/>
            </w:pPr>
            <w:r>
              <w:rPr>
                <w:rFonts w:ascii="宋体" w:hAnsi="宋体" w:eastAsia="宋体"/>
                <w:sz w:val="16"/>
              </w:rPr>
              <w:t>项目名称</w:t>
            </w:r>
          </w:p>
        </w:tc>
        <w:tc>
          <w:tcPr>
            <w:tcW w:w="844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2BBA8DC">
            <w:pPr>
              <w:jc w:val="center"/>
            </w:pPr>
            <w:r>
              <w:rPr>
                <w:rFonts w:ascii="宋体" w:hAnsi="宋体" w:eastAsia="宋体"/>
                <w:sz w:val="16"/>
              </w:rPr>
              <w:t>英吉沙县克孜勒乡阔什拱拜孜村和塔米村土地开发项目（片区一）</w:t>
            </w:r>
          </w:p>
        </w:tc>
      </w:tr>
      <w:tr w14:paraId="7A3384A4">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634D8F2">
            <w:pPr>
              <w:jc w:val="center"/>
            </w:pPr>
            <w:r>
              <w:rPr>
                <w:rFonts w:ascii="宋体" w:hAnsi="宋体" w:eastAsia="宋体"/>
                <w:sz w:val="16"/>
              </w:rPr>
              <w:t>主管部门</w:t>
            </w:r>
          </w:p>
        </w:tc>
        <w:tc>
          <w:tcPr>
            <w:tcW w:w="456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E35A08">
            <w:pPr>
              <w:jc w:val="center"/>
            </w:pPr>
            <w:r>
              <w:rPr>
                <w:rFonts w:ascii="宋体" w:hAnsi="宋体" w:eastAsia="宋体"/>
                <w:sz w:val="16"/>
              </w:rPr>
              <w:t>英吉沙县自然资源局</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0C6D222">
            <w:pPr>
              <w:jc w:val="center"/>
            </w:pPr>
            <w:r>
              <w:rPr>
                <w:rFonts w:ascii="宋体" w:hAnsi="宋体" w:eastAsia="宋体"/>
                <w:sz w:val="16"/>
              </w:rPr>
              <w:t>实施单位</w:t>
            </w:r>
          </w:p>
        </w:tc>
        <w:tc>
          <w:tcPr>
            <w:tcW w:w="327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88089D">
            <w:pPr>
              <w:jc w:val="center"/>
            </w:pPr>
            <w:r>
              <w:rPr>
                <w:rFonts w:ascii="宋体" w:hAnsi="宋体" w:eastAsia="宋体"/>
                <w:sz w:val="16"/>
              </w:rPr>
              <w:t>英吉沙县自然资源局</w:t>
            </w:r>
          </w:p>
        </w:tc>
      </w:tr>
      <w:tr w14:paraId="4675160F">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7D5C4">
            <w:pPr>
              <w:jc w:val="center"/>
            </w:pPr>
            <w:r>
              <w:rPr>
                <w:rFonts w:ascii="宋体" w:hAnsi="宋体" w:eastAsia="宋体"/>
                <w:sz w:val="16"/>
              </w:rPr>
              <w:t>项目资金 （万元）</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127C">
            <w:pPr>
              <w:jc w:val="center"/>
            </w:pPr>
          </w:p>
        </w:tc>
        <w:tc>
          <w:tcPr>
            <w:tcW w:w="15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9F8D98">
            <w:pPr>
              <w:jc w:val="center"/>
            </w:pPr>
            <w:r>
              <w:rPr>
                <w:rFonts w:ascii="宋体" w:hAnsi="宋体" w:eastAsia="宋体"/>
                <w:sz w:val="16"/>
              </w:rPr>
              <w:t>年初预算数</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971DA">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C729A">
            <w:pPr>
              <w:jc w:val="center"/>
            </w:pPr>
            <w:r>
              <w:rPr>
                <w:rFonts w:ascii="宋体" w:hAnsi="宋体" w:eastAsia="宋体"/>
                <w:sz w:val="16"/>
              </w:rPr>
              <w:t>全年执行数</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9667D">
            <w:pPr>
              <w:jc w:val="center"/>
            </w:pPr>
            <w:r>
              <w:rPr>
                <w:rFonts w:ascii="宋体" w:hAnsi="宋体" w:eastAsia="宋体"/>
                <w:sz w:val="16"/>
              </w:rPr>
              <w:t>分值</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E0BA6">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D15AEE7">
            <w:pPr>
              <w:jc w:val="center"/>
            </w:pPr>
            <w:r>
              <w:rPr>
                <w:rFonts w:ascii="宋体" w:hAnsi="宋体" w:eastAsia="宋体"/>
                <w:sz w:val="16"/>
              </w:rPr>
              <w:t>得分</w:t>
            </w:r>
          </w:p>
        </w:tc>
      </w:tr>
      <w:tr w14:paraId="19ED0F3B">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F05E5E0"/>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1A13">
            <w:pPr>
              <w:jc w:val="center"/>
            </w:pPr>
            <w:r>
              <w:rPr>
                <w:rFonts w:ascii="宋体" w:hAnsi="宋体" w:eastAsia="宋体"/>
                <w:sz w:val="16"/>
              </w:rPr>
              <w:t>年度资金总额</w:t>
            </w:r>
          </w:p>
        </w:tc>
        <w:tc>
          <w:tcPr>
            <w:tcW w:w="15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815EF7">
            <w:pPr>
              <w:jc w:val="center"/>
            </w:pPr>
            <w:r>
              <w:rPr>
                <w:rFonts w:ascii="宋体" w:hAnsi="宋体" w:eastAsia="宋体"/>
                <w:sz w:val="16"/>
              </w:rPr>
              <w:t>485.97</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B1A86">
            <w:pPr>
              <w:jc w:val="center"/>
            </w:pPr>
            <w:r>
              <w:rPr>
                <w:rFonts w:ascii="宋体" w:hAnsi="宋体" w:eastAsia="宋体"/>
                <w:sz w:val="16"/>
              </w:rPr>
              <w:t>485.97</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F1A51">
            <w:pPr>
              <w:jc w:val="center"/>
            </w:pPr>
            <w:r>
              <w:rPr>
                <w:rFonts w:ascii="宋体" w:hAnsi="宋体" w:eastAsia="宋体"/>
                <w:sz w:val="16"/>
              </w:rPr>
              <w:t>413.99</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C47D4">
            <w:pPr>
              <w:jc w:val="center"/>
            </w:pPr>
            <w:r>
              <w:rPr>
                <w:rFonts w:ascii="宋体" w:hAnsi="宋体" w:eastAsia="宋体"/>
                <w:sz w:val="16"/>
              </w:rPr>
              <w:t>10</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32641">
            <w:pPr>
              <w:jc w:val="center"/>
            </w:pPr>
            <w:r>
              <w:rPr>
                <w:rFonts w:ascii="宋体" w:hAnsi="宋体" w:eastAsia="宋体"/>
                <w:sz w:val="16"/>
              </w:rPr>
              <w:t>85.2%</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7E68632">
            <w:pPr>
              <w:jc w:val="center"/>
            </w:pPr>
            <w:r>
              <w:rPr>
                <w:rFonts w:ascii="宋体" w:hAnsi="宋体" w:eastAsia="宋体"/>
                <w:sz w:val="16"/>
              </w:rPr>
              <w:t>6.30分</w:t>
            </w:r>
          </w:p>
        </w:tc>
      </w:tr>
      <w:tr w14:paraId="72B1A08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60CBDFB7"/>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8B8C9">
            <w:pPr>
              <w:jc w:val="center"/>
            </w:pPr>
            <w:r>
              <w:rPr>
                <w:rFonts w:ascii="宋体" w:hAnsi="宋体" w:eastAsia="宋体"/>
                <w:sz w:val="16"/>
              </w:rPr>
              <w:t>其中：当年财政拨款</w:t>
            </w:r>
          </w:p>
        </w:tc>
        <w:tc>
          <w:tcPr>
            <w:tcW w:w="15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E295E1">
            <w:pPr>
              <w:jc w:val="center"/>
            </w:pPr>
            <w:r>
              <w:rPr>
                <w:rFonts w:ascii="宋体" w:hAnsi="宋体" w:eastAsia="宋体"/>
                <w:sz w:val="16"/>
              </w:rPr>
              <w:t>485.97</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4DFE6">
            <w:pPr>
              <w:jc w:val="center"/>
            </w:pPr>
            <w:r>
              <w:rPr>
                <w:rFonts w:ascii="宋体" w:hAnsi="宋体" w:eastAsia="宋体"/>
                <w:sz w:val="16"/>
              </w:rPr>
              <w:t>485.97</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3DD8F">
            <w:pPr>
              <w:jc w:val="center"/>
            </w:pPr>
            <w:r>
              <w:rPr>
                <w:rFonts w:ascii="宋体" w:hAnsi="宋体" w:eastAsia="宋体"/>
                <w:sz w:val="16"/>
              </w:rPr>
              <w:t>413.99</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B17E">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AA7E7">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0E87AC1">
            <w:pPr>
              <w:jc w:val="center"/>
            </w:pPr>
            <w:r>
              <w:rPr>
                <w:rFonts w:ascii="宋体" w:hAnsi="宋体" w:eastAsia="宋体"/>
                <w:sz w:val="16"/>
              </w:rPr>
              <w:t>—</w:t>
            </w:r>
          </w:p>
        </w:tc>
      </w:tr>
      <w:tr w14:paraId="6E20D46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E35E21A"/>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35D2">
            <w:pPr>
              <w:jc w:val="center"/>
            </w:pPr>
            <w:r>
              <w:rPr>
                <w:rFonts w:ascii="宋体" w:hAnsi="宋体" w:eastAsia="宋体"/>
                <w:sz w:val="16"/>
              </w:rPr>
              <w:t xml:space="preserve">  其他资金</w:t>
            </w:r>
          </w:p>
        </w:tc>
        <w:tc>
          <w:tcPr>
            <w:tcW w:w="155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5A51A7">
            <w:pPr>
              <w:jc w:val="center"/>
            </w:pPr>
            <w:r>
              <w:rPr>
                <w:rFonts w:ascii="宋体" w:hAnsi="宋体" w:eastAsia="宋体"/>
                <w:sz w:val="16"/>
              </w:rPr>
              <w:t>0.00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68EBB">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13AE9">
            <w:pPr>
              <w:jc w:val="center"/>
            </w:pPr>
            <w:r>
              <w:rPr>
                <w:rFonts w:ascii="宋体" w:hAnsi="宋体" w:eastAsia="宋体"/>
                <w:sz w:val="16"/>
              </w:rPr>
              <w:t>0.00</w:t>
            </w:r>
          </w:p>
        </w:tc>
        <w:tc>
          <w:tcPr>
            <w:tcW w:w="14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E559E">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09C6D">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AA3D0B9">
            <w:pPr>
              <w:jc w:val="center"/>
            </w:pPr>
            <w:r>
              <w:rPr>
                <w:rFonts w:ascii="宋体" w:hAnsi="宋体" w:eastAsia="宋体"/>
                <w:sz w:val="16"/>
              </w:rPr>
              <w:t>—</w:t>
            </w:r>
          </w:p>
        </w:tc>
      </w:tr>
      <w:tr w14:paraId="66FF35BF">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F2FF5">
            <w:pPr>
              <w:jc w:val="center"/>
            </w:pPr>
            <w:r>
              <w:rPr>
                <w:rFonts w:ascii="宋体" w:hAnsi="宋体" w:eastAsia="宋体"/>
                <w:sz w:val="16"/>
              </w:rPr>
              <w:t>三、目标完成情况</w:t>
            </w:r>
          </w:p>
        </w:tc>
        <w:tc>
          <w:tcPr>
            <w:tcW w:w="456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5E1563">
            <w:pPr>
              <w:jc w:val="center"/>
            </w:pPr>
            <w:r>
              <w:rPr>
                <w:rFonts w:ascii="宋体" w:hAnsi="宋体" w:eastAsia="宋体"/>
                <w:sz w:val="16"/>
              </w:rPr>
              <w:t>预期目标</w:t>
            </w:r>
          </w:p>
        </w:tc>
        <w:tc>
          <w:tcPr>
            <w:tcW w:w="387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26C74F">
            <w:pPr>
              <w:jc w:val="center"/>
            </w:pPr>
            <w:r>
              <w:rPr>
                <w:rFonts w:ascii="宋体" w:hAnsi="宋体" w:eastAsia="宋体"/>
                <w:sz w:val="16"/>
              </w:rPr>
              <w:t>实际完成情况</w:t>
            </w:r>
          </w:p>
        </w:tc>
      </w:tr>
      <w:tr w14:paraId="3BD55E56">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47F35C9"/>
        </w:tc>
        <w:tc>
          <w:tcPr>
            <w:tcW w:w="4566"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9C3E4D">
            <w:pPr>
              <w:jc w:val="both"/>
            </w:pPr>
            <w:r>
              <w:rPr>
                <w:rFonts w:ascii="宋体" w:hAnsi="宋体" w:eastAsia="宋体"/>
                <w:sz w:val="16"/>
              </w:rPr>
              <w:t>项目预算安排资金485.97万元，用于土地平整1640.89亩，高效节水1591.73亩，修建防渗渠1074米。项目的实施，能提高英吉沙县土地生产能力，保障粮食安全，有效转变农业发展方式，促进农业可持续发展，缓解灌溉区水土不平衡矛盾。</w:t>
            </w:r>
          </w:p>
        </w:tc>
        <w:tc>
          <w:tcPr>
            <w:tcW w:w="387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B1C0FA">
            <w:pPr>
              <w:jc w:val="both"/>
            </w:pPr>
            <w:r>
              <w:rPr>
                <w:rFonts w:ascii="宋体" w:hAnsi="宋体" w:eastAsia="宋体"/>
                <w:sz w:val="16"/>
              </w:rPr>
              <w:t>该项目已支付资金413.99万元，用于英吉沙县克孜勒乡1640.89亩土地进行土地平整、建设防渗渠、节制分水闸、</w:t>
            </w:r>
            <w:r>
              <w:rPr>
                <w:rFonts w:hint="eastAsia" w:ascii="宋体" w:hAnsi="宋体"/>
                <w:sz w:val="16"/>
                <w:lang w:eastAsia="zh-CN"/>
              </w:rPr>
              <w:t>滴灌</w:t>
            </w:r>
            <w:r>
              <w:rPr>
                <w:rFonts w:ascii="宋体" w:hAnsi="宋体" w:eastAsia="宋体"/>
                <w:sz w:val="16"/>
              </w:rPr>
              <w:t>系统等相关附属设施，其中：土地平整1640.89亩，高效节水1591.73亩，修建防渗渠1074米。该项目已完工并验收通过，已累计支付413.99万元，支付率80%，目前竣工审计已完成，准备拨尾款工作。</w:t>
            </w:r>
          </w:p>
        </w:tc>
      </w:tr>
      <w:tr w14:paraId="07D73AC1">
        <w:tblPrEx>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14:paraId="64796846"/>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67E7470">
            <w:pPr>
              <w:jc w:val="center"/>
            </w:pPr>
            <w:r>
              <w:rPr>
                <w:rFonts w:ascii="宋体" w:hAnsi="宋体" w:eastAsia="宋体"/>
                <w:sz w:val="16"/>
              </w:rPr>
              <w:t>一级指标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01EEC17">
            <w:pPr>
              <w:jc w:val="center"/>
            </w:pPr>
            <w:r>
              <w:rPr>
                <w:rFonts w:ascii="宋体" w:hAnsi="宋体" w:eastAsia="宋体"/>
                <w:sz w:val="16"/>
              </w:rPr>
              <w:t>二级指标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E7CF651">
            <w:pPr>
              <w:jc w:val="center"/>
            </w:pPr>
            <w:r>
              <w:rPr>
                <w:rFonts w:ascii="宋体" w:hAnsi="宋体" w:eastAsia="宋体"/>
                <w:sz w:val="16"/>
              </w:rPr>
              <w:t>三级指标</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0D484">
            <w:pPr>
              <w:jc w:val="center"/>
            </w:pPr>
            <w:r>
              <w:rPr>
                <w:rFonts w:ascii="宋体" w:hAnsi="宋体" w:eastAsia="宋体"/>
                <w:sz w:val="16"/>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4656256">
            <w:pPr>
              <w:jc w:val="center"/>
            </w:pPr>
            <w:r>
              <w:rPr>
                <w:rFonts w:ascii="宋体" w:hAnsi="宋体" w:eastAsia="宋体"/>
                <w:sz w:val="16"/>
              </w:rPr>
              <w:t>指标值设定依据</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D78F036">
            <w:pPr>
              <w:jc w:val="center"/>
            </w:pPr>
            <w:r>
              <w:rPr>
                <w:rFonts w:ascii="宋体" w:hAnsi="宋体" w:eastAsia="宋体"/>
                <w:sz w:val="16"/>
              </w:rPr>
              <w:t>上年完成情况</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0920A59">
            <w:pPr>
              <w:jc w:val="center"/>
            </w:pPr>
            <w:r>
              <w:rPr>
                <w:rFonts w:ascii="宋体" w:hAnsi="宋体" w:eastAsia="宋体"/>
                <w:sz w:val="16"/>
              </w:rPr>
              <w:t>权重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8D9D3CF">
            <w:pPr>
              <w:jc w:val="center"/>
            </w:pPr>
            <w:r>
              <w:rPr>
                <w:rFonts w:ascii="宋体" w:hAnsi="宋体" w:eastAsia="宋体"/>
                <w:sz w:val="16"/>
              </w:rPr>
              <w:t>赋分规则</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945CF82">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DE792D3">
            <w:pPr>
              <w:jc w:val="center"/>
            </w:pPr>
            <w:r>
              <w:rPr>
                <w:rFonts w:ascii="宋体" w:hAnsi="宋体" w:eastAsia="宋体"/>
                <w:sz w:val="16"/>
              </w:rPr>
              <w:t>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502677B">
            <w:pPr>
              <w:jc w:val="center"/>
            </w:pPr>
            <w:r>
              <w:rPr>
                <w:rFonts w:ascii="宋体" w:hAnsi="宋体" w:eastAsia="宋体"/>
                <w:sz w:val="16"/>
              </w:rPr>
              <w:t>得分</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17774">
            <w:pPr>
              <w:jc w:val="center"/>
            </w:pPr>
            <w:r>
              <w:rPr>
                <w:rFonts w:ascii="宋体" w:hAnsi="宋体" w:eastAsia="宋体"/>
                <w:sz w:val="16"/>
              </w:rPr>
              <w:t>偏差原因分析及改进措施</w:t>
            </w:r>
          </w:p>
        </w:tc>
      </w:tr>
      <w:tr w14:paraId="45B5CB68">
        <w:tblPrEx>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C499E">
            <w:pPr>
              <w:jc w:val="center"/>
            </w:pPr>
            <w:r>
              <w:rPr>
                <w:rFonts w:ascii="宋体" w:hAnsi="宋体" w:eastAsia="宋体"/>
                <w:sz w:val="16"/>
              </w:rPr>
              <w:t>年度绩效指标完成情况</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9762F">
            <w:pPr>
              <w:jc w:val="center"/>
            </w:pPr>
            <w:r>
              <w:rPr>
                <w:rFonts w:ascii="宋体" w:hAnsi="宋体" w:eastAsia="宋体"/>
                <w:sz w:val="16"/>
              </w:rPr>
              <w:t>产出指标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ABF42">
            <w:pPr>
              <w:jc w:val="center"/>
            </w:pPr>
            <w:r>
              <w:rPr>
                <w:rFonts w:ascii="宋体" w:hAnsi="宋体" w:eastAsia="宋体"/>
                <w:sz w:val="16"/>
              </w:rPr>
              <w:t>数量指标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BC7CFD7">
            <w:pPr>
              <w:jc w:val="center"/>
            </w:pPr>
            <w:r>
              <w:rPr>
                <w:rFonts w:ascii="宋体" w:hAnsi="宋体" w:eastAsia="宋体"/>
                <w:sz w:val="16"/>
              </w:rPr>
              <w:t>土地平整面积</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AB7D8">
            <w:pPr>
              <w:jc w:val="center"/>
            </w:pPr>
            <w:r>
              <w:rPr>
                <w:rFonts w:ascii="宋体" w:hAnsi="宋体" w:eastAsia="宋体"/>
                <w:sz w:val="16"/>
              </w:rPr>
              <w:t>&gt;=1640.89亩</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ECEA438">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D82BC6E">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454252E">
            <w:pPr>
              <w:jc w:val="center"/>
            </w:pPr>
            <w:r>
              <w:rPr>
                <w:rFonts w:ascii="宋体" w:hAnsi="宋体" w:eastAsia="宋体"/>
                <w:sz w:val="16"/>
              </w:rPr>
              <w:t>7</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68BB13A">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6122E20">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FE392F5">
            <w:pPr>
              <w:jc w:val="center"/>
            </w:pPr>
            <w:r>
              <w:rPr>
                <w:rFonts w:ascii="宋体" w:hAnsi="宋体" w:eastAsia="宋体"/>
                <w:sz w:val="16"/>
              </w:rPr>
              <w:t>=1640.89亩</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AA38301">
            <w:pPr>
              <w:jc w:val="center"/>
            </w:pPr>
            <w:r>
              <w:rPr>
                <w:rFonts w:ascii="宋体" w:hAnsi="宋体" w:eastAsia="宋体"/>
                <w:sz w:val="16"/>
              </w:rPr>
              <w:t>7</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2901B">
            <w:pPr>
              <w:jc w:val="center"/>
            </w:pPr>
          </w:p>
        </w:tc>
      </w:tr>
      <w:tr w14:paraId="7F3CE7B1">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C4FB5DB"/>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1AC01D5"/>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C07C614"/>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D8FB243">
            <w:pPr>
              <w:jc w:val="center"/>
            </w:pPr>
            <w:r>
              <w:rPr>
                <w:rFonts w:ascii="宋体" w:hAnsi="宋体" w:eastAsia="宋体"/>
                <w:sz w:val="16"/>
              </w:rPr>
              <w:t>高效节水面积</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44A89">
            <w:pPr>
              <w:jc w:val="center"/>
            </w:pPr>
            <w:r>
              <w:rPr>
                <w:rFonts w:ascii="宋体" w:hAnsi="宋体" w:eastAsia="宋体"/>
                <w:sz w:val="16"/>
              </w:rPr>
              <w:t>&gt;=1591.73亩</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D4867D8">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9A2EBC8">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3F4EEDA">
            <w:pPr>
              <w:jc w:val="center"/>
            </w:pPr>
            <w:r>
              <w:rPr>
                <w:rFonts w:ascii="宋体" w:hAnsi="宋体" w:eastAsia="宋体"/>
                <w:sz w:val="16"/>
              </w:rPr>
              <w:t>7</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F36C91C">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CA2AB92">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9CD2493">
            <w:pPr>
              <w:jc w:val="center"/>
            </w:pPr>
            <w:r>
              <w:rPr>
                <w:rFonts w:ascii="宋体" w:hAnsi="宋体" w:eastAsia="宋体"/>
                <w:sz w:val="16"/>
              </w:rPr>
              <w:t>=1591.73亩</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8AEE744">
            <w:pPr>
              <w:jc w:val="center"/>
            </w:pPr>
            <w:r>
              <w:rPr>
                <w:rFonts w:ascii="宋体" w:hAnsi="宋体" w:eastAsia="宋体"/>
                <w:sz w:val="16"/>
              </w:rPr>
              <w:t>7</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8B311">
            <w:pPr>
              <w:jc w:val="center"/>
            </w:pPr>
          </w:p>
        </w:tc>
      </w:tr>
      <w:tr w14:paraId="14911AD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B3CDE1C"/>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5AD834AA"/>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6650F0CE"/>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6F3D3FD">
            <w:pPr>
              <w:jc w:val="center"/>
            </w:pPr>
            <w:r>
              <w:rPr>
                <w:rFonts w:ascii="宋体" w:hAnsi="宋体" w:eastAsia="宋体"/>
                <w:sz w:val="16"/>
              </w:rPr>
              <w:t>修建防渗渠长度</w:t>
            </w:r>
          </w:p>
        </w:tc>
        <w:tc>
          <w:tcPr>
            <w:tcW w:w="9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75ECD">
            <w:pPr>
              <w:jc w:val="center"/>
            </w:pPr>
            <w:r>
              <w:rPr>
                <w:rFonts w:ascii="宋体" w:hAnsi="宋体" w:eastAsia="宋体"/>
                <w:sz w:val="16"/>
              </w:rPr>
              <w:t>&gt;=1074米</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A4F0F7F">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57C5A4D">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4D1D85F">
            <w:pPr>
              <w:jc w:val="center"/>
            </w:pPr>
            <w:r>
              <w:rPr>
                <w:rFonts w:ascii="宋体" w:hAnsi="宋体" w:eastAsia="宋体"/>
                <w:sz w:val="16"/>
              </w:rPr>
              <w:t>7</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A012826">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D140D62">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6EFB41C">
            <w:pPr>
              <w:jc w:val="center"/>
            </w:pPr>
            <w:r>
              <w:rPr>
                <w:rFonts w:ascii="宋体" w:hAnsi="宋体" w:eastAsia="宋体"/>
                <w:sz w:val="16"/>
              </w:rPr>
              <w:t>=1074米</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E357DAF">
            <w:pPr>
              <w:jc w:val="center"/>
            </w:pPr>
            <w:r>
              <w:rPr>
                <w:rFonts w:ascii="宋体" w:hAnsi="宋体" w:eastAsia="宋体"/>
                <w:sz w:val="16"/>
              </w:rPr>
              <w:t>7</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3EF01">
            <w:pPr>
              <w:jc w:val="center"/>
            </w:pPr>
          </w:p>
        </w:tc>
      </w:tr>
      <w:tr w14:paraId="08B462DB">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9486BB3"/>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5978EDD"/>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A484C6A">
            <w:pPr>
              <w:jc w:val="center"/>
            </w:pPr>
            <w:r>
              <w:rPr>
                <w:rFonts w:ascii="宋体" w:hAnsi="宋体" w:eastAsia="宋体"/>
                <w:sz w:val="16"/>
              </w:rPr>
              <w:t>质量指标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453C">
            <w:pPr>
              <w:jc w:val="center"/>
            </w:pPr>
            <w:r>
              <w:rPr>
                <w:rFonts w:ascii="宋体" w:hAnsi="宋体" w:eastAsia="宋体"/>
                <w:sz w:val="16"/>
              </w:rPr>
              <w:t>项目工程验收合格率</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1C143A86">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27BA393">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65870C5">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78E291A">
            <w:pPr>
              <w:jc w:val="center"/>
            </w:pPr>
            <w:r>
              <w:rPr>
                <w:rFonts w:ascii="宋体" w:hAnsi="宋体" w:eastAsia="宋体"/>
                <w:sz w:val="16"/>
              </w:rPr>
              <w:t>7</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F7079F2">
            <w:pPr>
              <w:jc w:val="center"/>
            </w:pPr>
            <w:r>
              <w:rPr>
                <w:rFonts w:ascii="宋体" w:hAnsi="宋体" w:eastAsia="宋体"/>
                <w:sz w:val="16"/>
              </w:rPr>
              <w:t>直接赋分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B260BC9">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33AB414">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FB3BAF1">
            <w:pPr>
              <w:jc w:val="center"/>
            </w:pPr>
            <w:r>
              <w:rPr>
                <w:rFonts w:ascii="宋体" w:hAnsi="宋体" w:eastAsia="宋体"/>
                <w:sz w:val="16"/>
              </w:rPr>
              <w:t>7</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B26C8">
            <w:pPr>
              <w:jc w:val="center"/>
            </w:pPr>
          </w:p>
        </w:tc>
      </w:tr>
      <w:tr w14:paraId="76FF029D">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AA53B9E"/>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2EF70F7"/>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406FB">
            <w:pPr>
              <w:jc w:val="center"/>
            </w:pPr>
            <w:r>
              <w:rPr>
                <w:rFonts w:ascii="宋体" w:hAnsi="宋体" w:eastAsia="宋体"/>
                <w:sz w:val="16"/>
              </w:rPr>
              <w:t>时效指标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3FAB7">
            <w:pPr>
              <w:jc w:val="center"/>
            </w:pPr>
            <w:r>
              <w:rPr>
                <w:rFonts w:ascii="宋体" w:hAnsi="宋体" w:eastAsia="宋体"/>
                <w:sz w:val="16"/>
              </w:rPr>
              <w:t>项目完成时间</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054B8D9E">
            <w:pPr>
              <w:jc w:val="center"/>
            </w:pPr>
            <w:r>
              <w:rPr>
                <w:rFonts w:ascii="宋体" w:hAnsi="宋体" w:eastAsia="宋体"/>
                <w:sz w:val="16"/>
              </w:rPr>
              <w:t>=2024年5月</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4BC717A">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A9CDFA8">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DB370B6">
            <w:pPr>
              <w:jc w:val="center"/>
            </w:pPr>
            <w:r>
              <w:rPr>
                <w:rFonts w:ascii="宋体" w:hAnsi="宋体" w:eastAsia="宋体"/>
                <w:sz w:val="16"/>
              </w:rPr>
              <w:t>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256F519">
            <w:pPr>
              <w:jc w:val="center"/>
            </w:pPr>
            <w:r>
              <w:rPr>
                <w:rFonts w:ascii="宋体" w:hAnsi="宋体" w:eastAsia="宋体"/>
                <w:sz w:val="16"/>
              </w:rPr>
              <w:t>直接赋分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AC43801">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41F73BB">
            <w:pPr>
              <w:jc w:val="center"/>
            </w:pPr>
            <w:r>
              <w:rPr>
                <w:rFonts w:ascii="宋体" w:hAnsi="宋体" w:eastAsia="宋体"/>
                <w:sz w:val="16"/>
              </w:rPr>
              <w:t>=2024年11月</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01141D6">
            <w:pPr>
              <w:jc w:val="center"/>
            </w:pPr>
            <w:r>
              <w:rPr>
                <w:rFonts w:ascii="宋体" w:hAnsi="宋体" w:eastAsia="宋体"/>
                <w:sz w:val="16"/>
              </w:rPr>
              <w:t>5</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DB23">
            <w:pPr>
              <w:jc w:val="center"/>
            </w:pPr>
          </w:p>
        </w:tc>
      </w:tr>
      <w:tr w14:paraId="1A97BC8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3D9B8A9"/>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5B7D3E8A"/>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65150F7D"/>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AB093">
            <w:pPr>
              <w:jc w:val="center"/>
            </w:pPr>
            <w:r>
              <w:rPr>
                <w:rFonts w:ascii="宋体" w:hAnsi="宋体" w:eastAsia="宋体"/>
                <w:sz w:val="16"/>
              </w:rPr>
              <w:t>资金拨付及时率</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448990B6">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83E552C">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BB6A98A">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2589205">
            <w:pPr>
              <w:jc w:val="center"/>
            </w:pPr>
            <w:r>
              <w:rPr>
                <w:rFonts w:ascii="宋体" w:hAnsi="宋体" w:eastAsia="宋体"/>
                <w:sz w:val="16"/>
              </w:rPr>
              <w:t>7</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4614F16">
            <w:pPr>
              <w:jc w:val="center"/>
            </w:pPr>
            <w:r>
              <w:rPr>
                <w:rFonts w:ascii="宋体" w:hAnsi="宋体" w:eastAsia="宋体"/>
                <w:sz w:val="16"/>
              </w:rPr>
              <w:t>直接赋分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16D68FB">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B9C80BE">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4303B16">
            <w:pPr>
              <w:jc w:val="center"/>
            </w:pPr>
            <w:r>
              <w:rPr>
                <w:rFonts w:ascii="宋体" w:hAnsi="宋体" w:eastAsia="宋体"/>
                <w:sz w:val="16"/>
              </w:rPr>
              <w:t>7</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AD5FA">
            <w:pPr>
              <w:jc w:val="center"/>
            </w:pPr>
          </w:p>
        </w:tc>
      </w:tr>
      <w:tr w14:paraId="35094D18">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54D7464D"/>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3FFA1">
            <w:pPr>
              <w:jc w:val="center"/>
            </w:pPr>
            <w:r>
              <w:rPr>
                <w:rFonts w:ascii="宋体" w:hAnsi="宋体" w:eastAsia="宋体"/>
                <w:sz w:val="16"/>
              </w:rPr>
              <w:t>成本指标</w:t>
            </w:r>
          </w:p>
        </w:tc>
        <w:tc>
          <w:tcPr>
            <w:tcW w:w="6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88367">
            <w:pPr>
              <w:jc w:val="center"/>
            </w:pPr>
            <w:r>
              <w:rPr>
                <w:rFonts w:ascii="宋体" w:hAnsi="宋体" w:eastAsia="宋体"/>
                <w:sz w:val="16"/>
              </w:rPr>
              <w:t>经济成本指标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7722">
            <w:pPr>
              <w:jc w:val="center"/>
            </w:pPr>
            <w:r>
              <w:rPr>
                <w:rFonts w:ascii="宋体" w:hAnsi="宋体" w:eastAsia="宋体"/>
                <w:sz w:val="16"/>
              </w:rPr>
              <w:t>土地平整成本</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51F8A692">
            <w:pPr>
              <w:jc w:val="center"/>
            </w:pPr>
            <w:r>
              <w:rPr>
                <w:rFonts w:ascii="宋体" w:hAnsi="宋体" w:eastAsia="宋体"/>
                <w:sz w:val="16"/>
              </w:rPr>
              <w:t>&lt;=79.54万元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88B805F">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60A500A">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3DF3D82">
            <w:pPr>
              <w:jc w:val="center"/>
            </w:pPr>
            <w:r>
              <w:rPr>
                <w:rFonts w:ascii="宋体" w:hAnsi="宋体" w:eastAsia="宋体"/>
                <w:sz w:val="16"/>
              </w:rPr>
              <w:t>4</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57334CC">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05CD37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F5A8108">
            <w:pPr>
              <w:jc w:val="center"/>
            </w:pPr>
            <w:r>
              <w:rPr>
                <w:rFonts w:ascii="宋体" w:hAnsi="宋体" w:eastAsia="宋体"/>
                <w:sz w:val="16"/>
              </w:rPr>
              <w:t>=79.54万元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E1513A9">
            <w:pPr>
              <w:jc w:val="center"/>
            </w:pPr>
            <w:r>
              <w:rPr>
                <w:rFonts w:ascii="宋体" w:hAnsi="宋体" w:eastAsia="宋体"/>
                <w:sz w:val="16"/>
              </w:rPr>
              <w:t>4</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0AB4D">
            <w:pPr>
              <w:jc w:val="center"/>
            </w:pPr>
          </w:p>
        </w:tc>
      </w:tr>
      <w:tr w14:paraId="163D6BE2">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72AD19FB"/>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A7AF789"/>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653D3675"/>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E277">
            <w:pPr>
              <w:jc w:val="center"/>
            </w:pPr>
            <w:r>
              <w:rPr>
                <w:rFonts w:ascii="宋体" w:hAnsi="宋体" w:eastAsia="宋体"/>
                <w:sz w:val="16"/>
              </w:rPr>
              <w:t>高效节水成本</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1983E47B">
            <w:pPr>
              <w:jc w:val="center"/>
            </w:pPr>
            <w:r>
              <w:rPr>
                <w:rFonts w:ascii="宋体" w:hAnsi="宋体" w:eastAsia="宋体"/>
                <w:sz w:val="16"/>
              </w:rPr>
              <w:t>&lt;=136.99万元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D007E41">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7B124FF">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7C005DF">
            <w:pPr>
              <w:jc w:val="center"/>
            </w:pPr>
            <w:r>
              <w:rPr>
                <w:rFonts w:ascii="宋体" w:hAnsi="宋体" w:eastAsia="宋体"/>
                <w:sz w:val="16"/>
              </w:rPr>
              <w:t>6</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B808AAF">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F08FDC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0AF8649">
            <w:pPr>
              <w:jc w:val="center"/>
            </w:pPr>
            <w:r>
              <w:rPr>
                <w:rFonts w:ascii="宋体" w:hAnsi="宋体" w:eastAsia="宋体"/>
                <w:sz w:val="16"/>
              </w:rPr>
              <w:t>=136.99万元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1C7C83E">
            <w:pPr>
              <w:jc w:val="center"/>
            </w:pPr>
            <w:r>
              <w:rPr>
                <w:rFonts w:ascii="宋体" w:hAnsi="宋体" w:eastAsia="宋体"/>
                <w:sz w:val="16"/>
              </w:rPr>
              <w:t>6</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8C6BA">
            <w:pPr>
              <w:jc w:val="center"/>
            </w:pPr>
          </w:p>
        </w:tc>
      </w:tr>
      <w:tr w14:paraId="12379CC4">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2120819F"/>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1FB07052"/>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4880CDBE"/>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6435E">
            <w:pPr>
              <w:jc w:val="center"/>
            </w:pPr>
            <w:r>
              <w:rPr>
                <w:rFonts w:ascii="宋体" w:hAnsi="宋体" w:eastAsia="宋体"/>
                <w:sz w:val="16"/>
              </w:rPr>
              <w:t>修建防渗渠成本</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31EFFB96">
            <w:pPr>
              <w:jc w:val="center"/>
            </w:pPr>
            <w:r>
              <w:rPr>
                <w:rFonts w:ascii="宋体" w:hAnsi="宋体" w:eastAsia="宋体"/>
                <w:sz w:val="16"/>
              </w:rPr>
              <w:t>&lt;=53.15万元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C0EA61A">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58CF84F">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A0FFFA1">
            <w:pPr>
              <w:jc w:val="center"/>
            </w:pPr>
            <w:r>
              <w:rPr>
                <w:rFonts w:ascii="宋体" w:hAnsi="宋体" w:eastAsia="宋体"/>
                <w:sz w:val="16"/>
              </w:rPr>
              <w:t>3</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84E98C7">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EBFC4BD">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BA4DB67">
            <w:pPr>
              <w:jc w:val="center"/>
            </w:pPr>
            <w:r>
              <w:rPr>
                <w:rFonts w:ascii="宋体" w:hAnsi="宋体" w:eastAsia="宋体"/>
                <w:sz w:val="16"/>
              </w:rPr>
              <w:t>=53.15万元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BADAD4D">
            <w:pPr>
              <w:jc w:val="center"/>
            </w:pPr>
            <w:r>
              <w:rPr>
                <w:rFonts w:ascii="宋体" w:hAnsi="宋体" w:eastAsia="宋体"/>
                <w:sz w:val="16"/>
              </w:rPr>
              <w:t>3</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5242E">
            <w:pPr>
              <w:jc w:val="center"/>
            </w:pPr>
          </w:p>
        </w:tc>
      </w:tr>
      <w:tr w14:paraId="406E96B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30531564"/>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3C5E0AF2"/>
        </w:tc>
        <w:tc>
          <w:tcPr>
            <w:tcW w:w="600" w:type="dxa"/>
            <w:vMerge w:val="continue"/>
            <w:tcBorders>
              <w:top w:val="single" w:color="auto" w:sz="10" w:space="0"/>
              <w:left w:val="single" w:color="auto" w:sz="10" w:space="0"/>
              <w:bottom w:val="single" w:color="auto" w:sz="10" w:space="0"/>
              <w:right w:val="single" w:color="auto" w:sz="10" w:space="0"/>
              <w:insideV w:val="single" w:sz="10" w:space="0"/>
            </w:tcBorders>
          </w:tcPr>
          <w:p w14:paraId="7E15059B"/>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A4554">
            <w:pPr>
              <w:jc w:val="center"/>
            </w:pPr>
            <w:r>
              <w:rPr>
                <w:rFonts w:ascii="宋体" w:hAnsi="宋体" w:eastAsia="宋体"/>
                <w:sz w:val="16"/>
              </w:rPr>
              <w:t>建筑物工程及相关附属设施成本</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7CDF6BB1">
            <w:pPr>
              <w:jc w:val="center"/>
            </w:pPr>
            <w:r>
              <w:rPr>
                <w:rFonts w:ascii="宋体" w:hAnsi="宋体" w:eastAsia="宋体"/>
                <w:sz w:val="16"/>
              </w:rPr>
              <w:t>&lt;=216.29万元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712C2BD">
            <w:pPr>
              <w:jc w:val="center"/>
            </w:pPr>
            <w:r>
              <w:rPr>
                <w:rFonts w:ascii="宋体" w:hAnsi="宋体" w:eastAsia="宋体"/>
                <w:sz w:val="16"/>
              </w:rPr>
              <w:t>预算支出标准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B2C9094">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2FA35C9">
            <w:pPr>
              <w:jc w:val="center"/>
            </w:pPr>
            <w:r>
              <w:rPr>
                <w:rFonts w:ascii="宋体" w:hAnsi="宋体" w:eastAsia="宋体"/>
                <w:sz w:val="16"/>
              </w:rPr>
              <w:t>7</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84D108F">
            <w:pPr>
              <w:jc w:val="center"/>
            </w:pPr>
            <w:r>
              <w:rPr>
                <w:rFonts w:ascii="宋体" w:hAnsi="宋体" w:eastAsia="宋体"/>
                <w:sz w:val="16"/>
              </w:rPr>
              <w:t>按照完成比例赋分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507D5AC">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9D2DDB">
            <w:pPr>
              <w:jc w:val="center"/>
            </w:pPr>
            <w:r>
              <w:rPr>
                <w:rFonts w:ascii="宋体" w:hAnsi="宋体" w:eastAsia="宋体"/>
                <w:sz w:val="16"/>
              </w:rPr>
              <w:t>=144.31万元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85802B2">
            <w:pPr>
              <w:jc w:val="center"/>
            </w:pPr>
            <w:r>
              <w:rPr>
                <w:rFonts w:ascii="宋体" w:hAnsi="宋体" w:eastAsia="宋体"/>
                <w:sz w:val="16"/>
              </w:rPr>
              <w:t>3.5</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E820C">
            <w:pPr>
              <w:jc w:val="center"/>
            </w:pPr>
            <w:r>
              <w:rPr>
                <w:rFonts w:ascii="宋体" w:hAnsi="宋体" w:eastAsia="宋体"/>
                <w:sz w:val="16"/>
              </w:rPr>
              <w:t>支付率85%，目前竣工审计已完成，准备拨尾款工作</w:t>
            </w:r>
          </w:p>
        </w:tc>
      </w:tr>
      <w:tr w14:paraId="0E13869F">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0D8AD43C"/>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4AF8297">
            <w:pPr>
              <w:jc w:val="center"/>
            </w:pPr>
            <w:r>
              <w:rPr>
                <w:rFonts w:ascii="宋体" w:hAnsi="宋体" w:eastAsia="宋体"/>
                <w:sz w:val="16"/>
              </w:rPr>
              <w:t>效益指标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487C40F">
            <w:pPr>
              <w:jc w:val="center"/>
            </w:pPr>
            <w:r>
              <w:rPr>
                <w:rFonts w:ascii="宋体" w:hAnsi="宋体" w:eastAsia="宋体"/>
                <w:sz w:val="16"/>
              </w:rPr>
              <w:t>社会效益指标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59E24">
            <w:pPr>
              <w:jc w:val="center"/>
            </w:pPr>
            <w:r>
              <w:rPr>
                <w:rFonts w:ascii="宋体" w:hAnsi="宋体" w:eastAsia="宋体"/>
                <w:sz w:val="16"/>
              </w:rPr>
              <w:t>提高英吉沙县土地生产能力，</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6BF57A2B">
            <w:pPr>
              <w:jc w:val="center"/>
            </w:pPr>
            <w:r>
              <w:rPr>
                <w:rFonts w:ascii="宋体" w:hAnsi="宋体" w:eastAsia="宋体"/>
                <w:sz w:val="16"/>
              </w:rPr>
              <w:t>有效提高</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1E7D30E">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A4676BD">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73CF08E">
            <w:pPr>
              <w:jc w:val="center"/>
            </w:pPr>
            <w:r>
              <w:rPr>
                <w:rFonts w:ascii="宋体" w:hAnsi="宋体" w:eastAsia="宋体"/>
                <w:sz w:val="16"/>
              </w:rPr>
              <w:t>20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A7A6563">
            <w:pPr>
              <w:jc w:val="center"/>
            </w:pPr>
            <w:r>
              <w:rPr>
                <w:rFonts w:ascii="宋体" w:hAnsi="宋体" w:eastAsia="宋体"/>
                <w:sz w:val="16"/>
              </w:rPr>
              <w:t>按评判等级赋分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9C338E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7A1DE9">
            <w:pPr>
              <w:jc w:val="center"/>
            </w:pPr>
            <w:r>
              <w:rPr>
                <w:rFonts w:ascii="宋体" w:hAnsi="宋体" w:eastAsia="宋体"/>
                <w:sz w:val="16"/>
              </w:rPr>
              <w:t>有效提高</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474BE33">
            <w:pPr>
              <w:jc w:val="center"/>
            </w:pPr>
            <w:r>
              <w:rPr>
                <w:rFonts w:ascii="宋体" w:hAnsi="宋体" w:eastAsia="宋体"/>
                <w:sz w:val="16"/>
              </w:rPr>
              <w:t>20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798AC">
            <w:pPr>
              <w:jc w:val="center"/>
            </w:pPr>
          </w:p>
        </w:tc>
      </w:tr>
      <w:tr w14:paraId="00DF066E">
        <w:tblPrEx>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14:paraId="49A6D15C"/>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999E310">
            <w:pPr>
              <w:jc w:val="center"/>
            </w:pPr>
            <w:r>
              <w:rPr>
                <w:rFonts w:ascii="宋体" w:hAnsi="宋体" w:eastAsia="宋体"/>
                <w:sz w:val="16"/>
              </w:rPr>
              <w:t>满意度指标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6578830">
            <w:pPr>
              <w:jc w:val="center"/>
            </w:pPr>
            <w:r>
              <w:rPr>
                <w:rFonts w:ascii="宋体" w:hAnsi="宋体" w:eastAsia="宋体"/>
                <w:sz w:val="16"/>
              </w:rPr>
              <w:t>满意度指标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F9641">
            <w:pPr>
              <w:jc w:val="center"/>
            </w:pPr>
            <w:r>
              <w:rPr>
                <w:rFonts w:ascii="宋体" w:hAnsi="宋体" w:eastAsia="宋体"/>
                <w:sz w:val="16"/>
              </w:rPr>
              <w:t>受益片区农户满意度</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4D7588CB">
            <w:pPr>
              <w:jc w:val="center"/>
            </w:pPr>
            <w:r>
              <w:rPr>
                <w:rFonts w:ascii="宋体" w:hAnsi="宋体" w:eastAsia="宋体"/>
                <w:sz w:val="16"/>
              </w:rPr>
              <w:t>&gt;=95%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FEF1285">
            <w:pPr>
              <w:jc w:val="center"/>
            </w:pPr>
            <w:r>
              <w:rPr>
                <w:rFonts w:ascii="宋体" w:hAnsi="宋体" w:eastAsia="宋体"/>
                <w:sz w:val="16"/>
              </w:rPr>
              <w:t>计划标准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6B86EA34">
            <w:pPr>
              <w:jc w:val="center"/>
            </w:pPr>
            <w:r>
              <w:rPr>
                <w:rFonts w:ascii="宋体" w:hAnsi="宋体" w:eastAsia="宋体"/>
                <w:sz w:val="16"/>
              </w:rPr>
              <w:t>新增</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04B2EB5">
            <w:pPr>
              <w:jc w:val="center"/>
            </w:pPr>
            <w:r>
              <w:rPr>
                <w:rFonts w:ascii="宋体" w:hAnsi="宋体" w:eastAsia="宋体"/>
                <w:sz w:val="16"/>
              </w:rPr>
              <w:t>10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59241F1">
            <w:pPr>
              <w:jc w:val="center"/>
            </w:pPr>
            <w:r>
              <w:rPr>
                <w:rFonts w:ascii="宋体" w:hAnsi="宋体" w:eastAsia="宋体"/>
                <w:sz w:val="16"/>
              </w:rPr>
              <w:t>满意度赋分</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B06E1A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E8BBF08">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D6B46D1">
            <w:pPr>
              <w:jc w:val="center"/>
            </w:pPr>
            <w:r>
              <w:rPr>
                <w:rFonts w:ascii="宋体" w:hAnsi="宋体" w:eastAsia="宋体"/>
                <w:sz w:val="16"/>
              </w:rPr>
              <w:t>10</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A34A">
            <w:pPr>
              <w:jc w:val="center"/>
            </w:pPr>
            <w:r>
              <w:rPr>
                <w:rFonts w:ascii="宋体" w:hAnsi="宋体" w:eastAsia="宋体"/>
                <w:sz w:val="16"/>
              </w:rPr>
              <w:t>满意度指标完成情况较好，指标完成率高于100%。</w:t>
            </w:r>
          </w:p>
        </w:tc>
      </w:tr>
      <w:tr w14:paraId="4BD33B68">
        <w:tblPrEx>
          <w:tblCellMar>
            <w:top w:w="0" w:type="dxa"/>
            <w:left w:w="108" w:type="dxa"/>
            <w:bottom w:w="0" w:type="dxa"/>
            <w:right w:w="108" w:type="dxa"/>
          </w:tblCellMar>
        </w:tblPrEx>
        <w:tc>
          <w:tcPr>
            <w:tcW w:w="457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443844">
            <w:pPr>
              <w:jc w:val="center"/>
            </w:pPr>
            <w:r>
              <w:rPr>
                <w:rFonts w:ascii="宋体" w:hAnsi="宋体" w:eastAsia="宋体"/>
                <w:sz w:val="16"/>
              </w:rPr>
              <w:t>总分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8C2F8DC">
            <w:pPr>
              <w:jc w:val="center"/>
            </w:pPr>
            <w:r>
              <w:rPr>
                <w:rFonts w:ascii="宋体" w:hAnsi="宋体" w:eastAsia="宋体"/>
                <w:sz w:val="16"/>
              </w:rPr>
              <w:t>100</w:t>
            </w:r>
          </w:p>
        </w:tc>
        <w:tc>
          <w:tcPr>
            <w:tcW w:w="2056" w:type="dxa"/>
            <w:gridSpan w:val="3"/>
            <w:tcBorders>
              <w:top w:val="single" w:color="auto" w:sz="10" w:space="0"/>
              <w:left w:val="single" w:color="auto" w:sz="10" w:space="0"/>
              <w:bottom w:val="single" w:color="auto" w:sz="10" w:space="0"/>
              <w:right w:val="single" w:color="auto" w:sz="10" w:space="0"/>
              <w:insideV w:val="single" w:sz="10" w:space="0"/>
            </w:tcBorders>
          </w:tcPr>
          <w:p w14:paraId="1E6E4625"/>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16B8BC3">
            <w:pPr>
              <w:jc w:val="center"/>
            </w:pPr>
            <w:r>
              <w:rPr>
                <w:rFonts w:ascii="宋体" w:hAnsi="宋体" w:eastAsia="宋体"/>
                <w:sz w:val="16"/>
              </w:rPr>
              <w:t>92.8分</w:t>
            </w:r>
          </w:p>
        </w:tc>
        <w:tc>
          <w:tcPr>
            <w:tcW w:w="1192" w:type="dxa"/>
            <w:gridSpan w:val="2"/>
            <w:tcBorders>
              <w:top w:val="single" w:color="auto" w:sz="10" w:space="0"/>
              <w:left w:val="single" w:color="auto" w:sz="10" w:space="0"/>
              <w:bottom w:val="single" w:color="auto" w:sz="10" w:space="0"/>
              <w:right w:val="single" w:color="auto" w:sz="10" w:space="0"/>
              <w:insideV w:val="single" w:sz="10" w:space="0"/>
            </w:tcBorders>
          </w:tcPr>
          <w:p w14:paraId="777E04F2"/>
        </w:tc>
      </w:tr>
    </w:tbl>
    <w:p w14:paraId="4179023C">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01"/>
        <w:gridCol w:w="936"/>
        <w:gridCol w:w="601"/>
        <w:gridCol w:w="601"/>
        <w:gridCol w:w="611"/>
        <w:gridCol w:w="601"/>
        <w:gridCol w:w="601"/>
        <w:gridCol w:w="856"/>
        <w:gridCol w:w="630"/>
        <w:gridCol w:w="568"/>
        <w:gridCol w:w="631"/>
      </w:tblGrid>
      <w:tr w14:paraId="298ACFB3">
        <w:tblPrEx>
          <w:tblCellMar>
            <w:top w:w="0" w:type="dxa"/>
            <w:left w:w="108" w:type="dxa"/>
            <w:bottom w:w="0" w:type="dxa"/>
            <w:right w:w="108" w:type="dxa"/>
          </w:tblCellMar>
        </w:tblPrEx>
        <w:tc>
          <w:tcPr>
            <w:tcW w:w="8848" w:type="dxa"/>
            <w:gridSpan w:val="14"/>
            <w:vAlign w:val="center"/>
          </w:tcPr>
          <w:p w14:paraId="107AE6FD">
            <w:pPr>
              <w:jc w:val="center"/>
            </w:pPr>
            <w:r>
              <w:rPr>
                <w:rFonts w:ascii="宋体" w:hAnsi="宋体" w:eastAsia="宋体"/>
                <w:sz w:val="24"/>
              </w:rPr>
              <w:t>项目支出绩效自评表</w:t>
            </w:r>
          </w:p>
        </w:tc>
      </w:tr>
      <w:tr w14:paraId="04D14526">
        <w:tblPrEx>
          <w:tblCellMar>
            <w:top w:w="0" w:type="dxa"/>
            <w:left w:w="108" w:type="dxa"/>
            <w:bottom w:w="0" w:type="dxa"/>
            <w:right w:w="108" w:type="dxa"/>
          </w:tblCellMar>
        </w:tblPrEx>
        <w:tc>
          <w:tcPr>
            <w:tcW w:w="8848" w:type="dxa"/>
            <w:gridSpan w:val="14"/>
            <w:vAlign w:val="center"/>
          </w:tcPr>
          <w:p w14:paraId="0937F63C">
            <w:pPr>
              <w:jc w:val="center"/>
            </w:pPr>
            <w:r>
              <w:rPr>
                <w:rFonts w:ascii="宋体" w:hAnsi="宋体" w:eastAsia="宋体"/>
                <w:sz w:val="24"/>
              </w:rPr>
              <w:t>(2024年度)</w:t>
            </w:r>
          </w:p>
        </w:tc>
      </w:tr>
      <w:tr w14:paraId="44A4EA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57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8E58FF">
            <w:pPr>
              <w:jc w:val="center"/>
            </w:pPr>
            <w:r>
              <w:rPr>
                <w:rFonts w:ascii="宋体" w:hAnsi="宋体" w:eastAsia="宋体"/>
                <w:sz w:val="16"/>
              </w:rPr>
              <w:t>英吉沙县克孜勒乡阔什拱拜孜村和塔米村土地开发项目（片区二）</w:t>
            </w:r>
          </w:p>
        </w:tc>
      </w:tr>
      <w:tr w14:paraId="20C3BC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4D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BA4519">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E7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005D08">
            <w:pPr>
              <w:jc w:val="center"/>
            </w:pPr>
            <w:r>
              <w:rPr>
                <w:rFonts w:ascii="宋体" w:hAnsi="宋体" w:eastAsia="宋体"/>
                <w:sz w:val="16"/>
              </w:rPr>
              <w:t>英吉沙县自然资源局</w:t>
            </w:r>
          </w:p>
        </w:tc>
      </w:tr>
      <w:tr w14:paraId="6C4177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3B3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B5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609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5AB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4BF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C73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E3E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A915">
            <w:pPr>
              <w:jc w:val="center"/>
            </w:pPr>
            <w:r>
              <w:rPr>
                <w:rFonts w:ascii="宋体" w:hAnsi="宋体" w:eastAsia="宋体"/>
                <w:sz w:val="16"/>
              </w:rPr>
              <w:t>得分</w:t>
            </w:r>
          </w:p>
        </w:tc>
      </w:tr>
      <w:tr w14:paraId="24CD8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8BF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2AF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7747E">
            <w:pPr>
              <w:jc w:val="center"/>
            </w:pPr>
            <w:r>
              <w:rPr>
                <w:rFonts w:ascii="宋体" w:hAnsi="宋体" w:eastAsia="宋体"/>
                <w:sz w:val="16"/>
              </w:rPr>
              <w:t>234.30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FAA2B">
            <w:pPr>
              <w:jc w:val="center"/>
            </w:pPr>
            <w:r>
              <w:rPr>
                <w:rFonts w:ascii="宋体" w:hAnsi="宋体" w:eastAsia="宋体"/>
                <w:sz w:val="16"/>
              </w:rPr>
              <w:t>234.30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DAD7">
            <w:pPr>
              <w:jc w:val="center"/>
            </w:pPr>
            <w:r>
              <w:rPr>
                <w:rFonts w:ascii="宋体" w:hAnsi="宋体" w:eastAsia="宋体"/>
                <w:sz w:val="16"/>
              </w:rPr>
              <w:t>234.30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82F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DCB6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6373">
            <w:pPr>
              <w:jc w:val="center"/>
            </w:pPr>
            <w:r>
              <w:rPr>
                <w:rFonts w:ascii="宋体" w:hAnsi="宋体" w:eastAsia="宋体"/>
                <w:sz w:val="16"/>
              </w:rPr>
              <w:t>10.00分</w:t>
            </w:r>
          </w:p>
        </w:tc>
      </w:tr>
      <w:tr w14:paraId="4BE10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A8D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FC7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42C96">
            <w:pPr>
              <w:jc w:val="center"/>
            </w:pPr>
            <w:r>
              <w:rPr>
                <w:rFonts w:ascii="宋体" w:hAnsi="宋体" w:eastAsia="宋体"/>
                <w:sz w:val="16"/>
              </w:rPr>
              <w:t>234.30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B6500">
            <w:pPr>
              <w:jc w:val="center"/>
            </w:pPr>
            <w:r>
              <w:rPr>
                <w:rFonts w:ascii="宋体" w:hAnsi="宋体" w:eastAsia="宋体"/>
                <w:sz w:val="16"/>
              </w:rPr>
              <w:t>234.30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11B81">
            <w:pPr>
              <w:jc w:val="center"/>
            </w:pPr>
            <w:r>
              <w:rPr>
                <w:rFonts w:ascii="宋体" w:hAnsi="宋体" w:eastAsia="宋体"/>
                <w:sz w:val="16"/>
              </w:rPr>
              <w:t>234.30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00A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F9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596A">
            <w:pPr>
              <w:jc w:val="center"/>
            </w:pPr>
            <w:r>
              <w:rPr>
                <w:rFonts w:ascii="宋体" w:hAnsi="宋体" w:eastAsia="宋体"/>
                <w:sz w:val="16"/>
              </w:rPr>
              <w:t>—</w:t>
            </w:r>
          </w:p>
        </w:tc>
      </w:tr>
      <w:tr w14:paraId="769D9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812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417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B09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AFB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DA6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AAD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383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9A80">
            <w:pPr>
              <w:jc w:val="center"/>
            </w:pPr>
            <w:r>
              <w:rPr>
                <w:rFonts w:ascii="宋体" w:hAnsi="宋体" w:eastAsia="宋体"/>
                <w:sz w:val="16"/>
              </w:rPr>
              <w:t>—</w:t>
            </w:r>
          </w:p>
        </w:tc>
      </w:tr>
      <w:tr w14:paraId="2FC6D5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EE7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831F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135B2">
            <w:pPr>
              <w:jc w:val="center"/>
            </w:pPr>
            <w:r>
              <w:rPr>
                <w:rFonts w:ascii="宋体" w:hAnsi="宋体" w:eastAsia="宋体"/>
                <w:sz w:val="16"/>
              </w:rPr>
              <w:t>实际完成情况</w:t>
            </w:r>
          </w:p>
        </w:tc>
      </w:tr>
      <w:tr w14:paraId="65397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185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A27DB">
            <w:pPr>
              <w:jc w:val="both"/>
            </w:pPr>
            <w:r>
              <w:rPr>
                <w:rFonts w:ascii="宋体" w:hAnsi="宋体" w:eastAsia="宋体"/>
                <w:sz w:val="16"/>
              </w:rPr>
              <w:t>该项目计划2024年使用资金234.3万元，用于英吉沙县克孜勒乡1118.66亩土地进行土地平整、建设防渗渠、节制分水闸、</w:t>
            </w:r>
            <w:r>
              <w:rPr>
                <w:rFonts w:hint="eastAsia" w:ascii="宋体" w:hAnsi="宋体"/>
                <w:sz w:val="16"/>
                <w:lang w:eastAsia="zh-CN"/>
              </w:rPr>
              <w:t>滴灌</w:t>
            </w:r>
            <w:r>
              <w:rPr>
                <w:rFonts w:ascii="宋体" w:hAnsi="宋体" w:eastAsia="宋体"/>
                <w:sz w:val="16"/>
              </w:rPr>
              <w:t>系统等相关附属设施，通过该项目的实施有效提高英吉沙县土地生产能力，保障粮食安全，有效转变农业发展方式，促进农业可持续发展，缓解灌溉区水土不平衡矛盾。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FF1337">
            <w:pPr>
              <w:jc w:val="both"/>
            </w:pPr>
            <w:r>
              <w:rPr>
                <w:rFonts w:hint="eastAsia" w:ascii="宋体" w:hAnsi="宋体"/>
                <w:sz w:val="16"/>
                <w:lang w:eastAsia="zh-CN"/>
              </w:rPr>
              <w:t>截至</w:t>
            </w:r>
            <w:r>
              <w:rPr>
                <w:rFonts w:ascii="宋体" w:hAnsi="宋体" w:eastAsia="宋体"/>
                <w:sz w:val="16"/>
              </w:rPr>
              <w:t>2024年12月31日，该项目已支付资金234.3万元，用于英吉沙县克孜勒乡1118.66亩土地进行土地平整、建设防渗渠、节制分水闸、</w:t>
            </w:r>
            <w:r>
              <w:rPr>
                <w:rFonts w:hint="eastAsia" w:ascii="宋体" w:hAnsi="宋体"/>
                <w:sz w:val="16"/>
                <w:lang w:eastAsia="zh-CN"/>
              </w:rPr>
              <w:t>滴灌</w:t>
            </w:r>
            <w:r>
              <w:rPr>
                <w:rFonts w:ascii="宋体" w:hAnsi="宋体" w:eastAsia="宋体"/>
                <w:sz w:val="16"/>
              </w:rPr>
              <w:t>系统等相关附属设施，其中：土地平整1118.66亩，高效节水1118.66亩，修建防渗渠2000米。该项目正在实施，目前已支付234.3万元。</w:t>
            </w:r>
          </w:p>
        </w:tc>
      </w:tr>
      <w:tr w14:paraId="38A709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D78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1A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C2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95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CE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2C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2F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BD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0E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AC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65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99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CD261">
            <w:pPr>
              <w:jc w:val="center"/>
            </w:pPr>
            <w:r>
              <w:rPr>
                <w:rFonts w:ascii="宋体" w:hAnsi="宋体" w:eastAsia="宋体"/>
                <w:sz w:val="16"/>
              </w:rPr>
              <w:t>偏差原因分析及改进措施</w:t>
            </w:r>
          </w:p>
        </w:tc>
      </w:tr>
      <w:tr w14:paraId="587F63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6D7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29B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65A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206E">
            <w:pPr>
              <w:jc w:val="center"/>
            </w:pPr>
            <w:r>
              <w:rPr>
                <w:rFonts w:ascii="宋体" w:hAnsi="宋体" w:eastAsia="宋体"/>
                <w:sz w:val="16"/>
              </w:rPr>
              <w:t>土地平整面积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1F59">
            <w:pPr>
              <w:jc w:val="center"/>
            </w:pPr>
            <w:r>
              <w:rPr>
                <w:rFonts w:ascii="宋体" w:hAnsi="宋体" w:eastAsia="宋体"/>
                <w:sz w:val="16"/>
              </w:rPr>
              <w:t>&gt;=1118.66亩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0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D7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DA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03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28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64E8">
            <w:pPr>
              <w:jc w:val="center"/>
            </w:pPr>
            <w:r>
              <w:rPr>
                <w:rFonts w:ascii="宋体" w:hAnsi="宋体" w:eastAsia="宋体"/>
                <w:sz w:val="16"/>
              </w:rPr>
              <w:t>=1118.66亩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87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29083">
            <w:pPr>
              <w:jc w:val="center"/>
            </w:pPr>
          </w:p>
        </w:tc>
      </w:tr>
      <w:tr w14:paraId="4DB351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D7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96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C7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AD88">
            <w:pPr>
              <w:jc w:val="center"/>
            </w:pPr>
            <w:r>
              <w:rPr>
                <w:rFonts w:ascii="宋体" w:hAnsi="宋体" w:eastAsia="宋体"/>
                <w:sz w:val="16"/>
              </w:rPr>
              <w:t>高效节水面积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DE31">
            <w:pPr>
              <w:jc w:val="center"/>
            </w:pPr>
            <w:r>
              <w:rPr>
                <w:rFonts w:ascii="宋体" w:hAnsi="宋体" w:eastAsia="宋体"/>
                <w:sz w:val="16"/>
              </w:rPr>
              <w:t>&gt;=1118.66亩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F7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F3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36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C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4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8730">
            <w:pPr>
              <w:jc w:val="center"/>
            </w:pPr>
            <w:r>
              <w:rPr>
                <w:rFonts w:ascii="宋体" w:hAnsi="宋体" w:eastAsia="宋体"/>
                <w:sz w:val="16"/>
              </w:rPr>
              <w:t>=1118.66亩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96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AD89D">
            <w:pPr>
              <w:jc w:val="center"/>
            </w:pPr>
          </w:p>
        </w:tc>
      </w:tr>
      <w:tr w14:paraId="02B6D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AA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5E0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C5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FC9D">
            <w:pPr>
              <w:jc w:val="center"/>
            </w:pPr>
            <w:r>
              <w:rPr>
                <w:rFonts w:ascii="宋体" w:hAnsi="宋体" w:eastAsia="宋体"/>
                <w:sz w:val="16"/>
              </w:rPr>
              <w:t>修建防渗渠长度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53F9">
            <w:pPr>
              <w:jc w:val="center"/>
            </w:pPr>
            <w:r>
              <w:rPr>
                <w:rFonts w:ascii="宋体" w:hAnsi="宋体" w:eastAsia="宋体"/>
                <w:sz w:val="16"/>
              </w:rPr>
              <w:t>&gt;=5164米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1B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15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FC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4A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36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B172">
            <w:pPr>
              <w:jc w:val="center"/>
            </w:pPr>
            <w:r>
              <w:rPr>
                <w:rFonts w:ascii="宋体" w:hAnsi="宋体" w:eastAsia="宋体"/>
                <w:sz w:val="16"/>
              </w:rPr>
              <w:t>=2000米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84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537CD">
            <w:pPr>
              <w:jc w:val="center"/>
            </w:pPr>
            <w:r>
              <w:rPr>
                <w:rFonts w:ascii="宋体" w:hAnsi="宋体" w:eastAsia="宋体"/>
                <w:sz w:val="16"/>
              </w:rPr>
              <w:t>该项目正在实施，目前已支付234.3万元，支付率30%。</w:t>
            </w:r>
          </w:p>
        </w:tc>
      </w:tr>
      <w:tr w14:paraId="6FC13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010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C81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7C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676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A6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91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1C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28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6C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2A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639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47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9171A">
            <w:pPr>
              <w:jc w:val="center"/>
            </w:pPr>
            <w:r>
              <w:rPr>
                <w:rFonts w:ascii="宋体" w:hAnsi="宋体" w:eastAsia="宋体"/>
                <w:sz w:val="16"/>
              </w:rPr>
              <w:t>该项目正在实施，目前已支付234.3万元，支付率30%。</w:t>
            </w:r>
          </w:p>
        </w:tc>
      </w:tr>
      <w:tr w14:paraId="4775F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33C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02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E8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11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3E1E">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1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27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B7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FE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08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2A15">
            <w:pPr>
              <w:jc w:val="center"/>
            </w:pPr>
            <w:r>
              <w:rPr>
                <w:rFonts w:ascii="宋体" w:hAnsi="宋体" w:eastAsia="宋体"/>
                <w:sz w:val="16"/>
              </w:rPr>
              <w:t>=2025年6月18日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9A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46CE7">
            <w:pPr>
              <w:jc w:val="center"/>
            </w:pPr>
            <w:r>
              <w:rPr>
                <w:rFonts w:ascii="宋体" w:hAnsi="宋体" w:eastAsia="宋体"/>
                <w:sz w:val="16"/>
              </w:rPr>
              <w:t>该项目正在实施，目前已支付234.3万元，支付率30%。</w:t>
            </w:r>
          </w:p>
        </w:tc>
      </w:tr>
      <w:tr w14:paraId="2ED77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9F8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CC4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D84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3E60">
            <w:pPr>
              <w:jc w:val="center"/>
            </w:pPr>
            <w:r>
              <w:rPr>
                <w:rFonts w:ascii="宋体" w:hAnsi="宋体" w:eastAsia="宋体"/>
                <w:sz w:val="16"/>
              </w:rPr>
              <w:t>项目部分投资成本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E038">
            <w:pPr>
              <w:jc w:val="center"/>
            </w:pPr>
            <w:r>
              <w:rPr>
                <w:rFonts w:ascii="宋体" w:hAnsi="宋体" w:eastAsia="宋体"/>
                <w:sz w:val="16"/>
              </w:rPr>
              <w:t>&lt;=954.48万元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E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5E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7F08">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4F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81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CE1C">
            <w:pPr>
              <w:jc w:val="center"/>
            </w:pPr>
            <w:r>
              <w:rPr>
                <w:rFonts w:ascii="宋体" w:hAnsi="宋体" w:eastAsia="宋体"/>
                <w:sz w:val="16"/>
              </w:rPr>
              <w:t>=196.67万元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30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075AB">
            <w:pPr>
              <w:jc w:val="center"/>
            </w:pPr>
            <w:r>
              <w:rPr>
                <w:rFonts w:ascii="宋体" w:hAnsi="宋体" w:eastAsia="宋体"/>
                <w:sz w:val="16"/>
              </w:rPr>
              <w:t>该项目正在实施，目前已支付234.3万元，支付率30%。</w:t>
            </w:r>
          </w:p>
        </w:tc>
      </w:tr>
      <w:tr w14:paraId="7524C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A4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7E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44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42F8">
            <w:pPr>
              <w:jc w:val="center"/>
            </w:pPr>
            <w:r>
              <w:rPr>
                <w:rFonts w:ascii="宋体" w:hAnsi="宋体" w:eastAsia="宋体"/>
                <w:sz w:val="16"/>
              </w:rPr>
              <w:t>建设征地移民补偿投资成本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7CC2">
            <w:pPr>
              <w:jc w:val="center"/>
            </w:pPr>
            <w:r>
              <w:rPr>
                <w:rFonts w:ascii="宋体" w:hAnsi="宋体" w:eastAsia="宋体"/>
                <w:sz w:val="16"/>
              </w:rPr>
              <w:t>&lt;=22.84万元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B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51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626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7F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12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B559">
            <w:pPr>
              <w:jc w:val="center"/>
            </w:pPr>
            <w:r>
              <w:rPr>
                <w:rFonts w:ascii="宋体" w:hAnsi="宋体" w:eastAsia="宋体"/>
                <w:sz w:val="16"/>
              </w:rPr>
              <w:t>=22.84万元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37C6">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D4063">
            <w:pPr>
              <w:jc w:val="center"/>
            </w:pPr>
            <w:r>
              <w:rPr>
                <w:rFonts w:ascii="宋体" w:hAnsi="宋体" w:eastAsia="宋体"/>
                <w:sz w:val="16"/>
              </w:rPr>
              <w:t>该项目正在实施，目前已支付234.3万元，支付率30%。</w:t>
            </w:r>
          </w:p>
        </w:tc>
      </w:tr>
      <w:tr w14:paraId="55646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183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B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C3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33F3">
            <w:pPr>
              <w:jc w:val="center"/>
            </w:pPr>
            <w:r>
              <w:rPr>
                <w:rFonts w:ascii="宋体" w:hAnsi="宋体" w:eastAsia="宋体"/>
                <w:sz w:val="16"/>
              </w:rPr>
              <w:t>环境保护和水土保持工程投资成本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313D">
            <w:pPr>
              <w:jc w:val="center"/>
            </w:pPr>
            <w:r>
              <w:rPr>
                <w:rFonts w:ascii="宋体" w:hAnsi="宋体" w:eastAsia="宋体"/>
                <w:sz w:val="16"/>
              </w:rPr>
              <w:t>&lt;=14.79万元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8D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10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931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89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AF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F8E5">
            <w:pPr>
              <w:jc w:val="center"/>
            </w:pPr>
            <w:r>
              <w:rPr>
                <w:rFonts w:ascii="宋体" w:hAnsi="宋体" w:eastAsia="宋体"/>
                <w:sz w:val="16"/>
              </w:rPr>
              <w: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F1A3">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2C16F">
            <w:pPr>
              <w:jc w:val="center"/>
            </w:pPr>
            <w:r>
              <w:rPr>
                <w:rFonts w:ascii="宋体" w:hAnsi="宋体" w:eastAsia="宋体"/>
                <w:sz w:val="16"/>
              </w:rPr>
              <w:t>该项目正在实施，目前已支付234.3万元，支付率30%。</w:t>
            </w:r>
          </w:p>
        </w:tc>
      </w:tr>
      <w:tr w14:paraId="30E65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F2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2C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1A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F969">
            <w:pPr>
              <w:jc w:val="center"/>
            </w:pPr>
            <w:r>
              <w:rPr>
                <w:rFonts w:ascii="宋体" w:hAnsi="宋体" w:eastAsia="宋体"/>
                <w:sz w:val="16"/>
              </w:rPr>
              <w:t>提高粮食综合生产能力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54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7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EF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C1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1E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2A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E2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B1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1BFD4">
            <w:pPr>
              <w:jc w:val="center"/>
            </w:pPr>
          </w:p>
        </w:tc>
      </w:tr>
      <w:tr w14:paraId="4DA07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15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9C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6B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9AFF">
            <w:pPr>
              <w:jc w:val="center"/>
            </w:pPr>
            <w:r>
              <w:rPr>
                <w:rFonts w:ascii="宋体" w:hAnsi="宋体" w:eastAsia="宋体"/>
                <w:sz w:val="16"/>
              </w:rPr>
              <w:t>受益片区农户满意度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7F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F2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84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25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17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F5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8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4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9C5AE">
            <w:pPr>
              <w:jc w:val="center"/>
            </w:pPr>
            <w:r>
              <w:rPr>
                <w:rFonts w:ascii="宋体" w:hAnsi="宋体" w:eastAsia="宋体"/>
                <w:sz w:val="16"/>
              </w:rPr>
              <w:t>满意度指标实际完成值高于预期指标值，指标完成率超100%。</w:t>
            </w:r>
          </w:p>
        </w:tc>
      </w:tr>
      <w:tr w14:paraId="48AB54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BB8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C2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F8E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2B1C">
            <w:pPr>
              <w:jc w:val="center"/>
            </w:pPr>
            <w:r>
              <w:rPr>
                <w:rFonts w:ascii="宋体" w:hAnsi="宋体" w:eastAsia="宋体"/>
                <w:sz w:val="16"/>
              </w:rPr>
              <w:t>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8A9C16"/>
        </w:tc>
      </w:tr>
    </w:tbl>
    <w:p w14:paraId="60E23CB7">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47778B72">
        <w:tblPrEx>
          <w:tblCellMar>
            <w:top w:w="0" w:type="dxa"/>
            <w:left w:w="108" w:type="dxa"/>
            <w:bottom w:w="0" w:type="dxa"/>
            <w:right w:w="108" w:type="dxa"/>
          </w:tblCellMar>
        </w:tblPrEx>
        <w:tc>
          <w:tcPr>
            <w:tcW w:w="8848" w:type="dxa"/>
            <w:gridSpan w:val="14"/>
            <w:vAlign w:val="center"/>
          </w:tcPr>
          <w:p w14:paraId="006DF263">
            <w:pPr>
              <w:jc w:val="center"/>
            </w:pPr>
            <w:r>
              <w:rPr>
                <w:rFonts w:ascii="宋体" w:hAnsi="宋体" w:eastAsia="宋体"/>
                <w:sz w:val="24"/>
              </w:rPr>
              <w:t>项目支出绩效自评表</w:t>
            </w:r>
          </w:p>
        </w:tc>
      </w:tr>
      <w:tr w14:paraId="2C6856DC">
        <w:tblPrEx>
          <w:tblCellMar>
            <w:top w:w="0" w:type="dxa"/>
            <w:left w:w="108" w:type="dxa"/>
            <w:bottom w:w="0" w:type="dxa"/>
            <w:right w:w="108" w:type="dxa"/>
          </w:tblCellMar>
        </w:tblPrEx>
        <w:tc>
          <w:tcPr>
            <w:tcW w:w="8848" w:type="dxa"/>
            <w:gridSpan w:val="14"/>
            <w:vAlign w:val="center"/>
          </w:tcPr>
          <w:p w14:paraId="05A339DB">
            <w:pPr>
              <w:jc w:val="center"/>
            </w:pPr>
            <w:r>
              <w:rPr>
                <w:rFonts w:ascii="宋体" w:hAnsi="宋体" w:eastAsia="宋体"/>
                <w:sz w:val="24"/>
              </w:rPr>
              <w:t>(2024年度)</w:t>
            </w:r>
          </w:p>
        </w:tc>
      </w:tr>
      <w:tr w14:paraId="0424D8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9D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C804B4">
            <w:pPr>
              <w:jc w:val="center"/>
            </w:pPr>
            <w:r>
              <w:rPr>
                <w:rFonts w:ascii="宋体" w:hAnsi="宋体" w:eastAsia="宋体"/>
                <w:sz w:val="16"/>
              </w:rPr>
              <w:t>英吉沙县农村宅基地和集体建设用地使用权确权登记发证补测、登记发证项目</w:t>
            </w:r>
          </w:p>
        </w:tc>
      </w:tr>
      <w:tr w14:paraId="1562B6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17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40D9B">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6B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F9952F">
            <w:pPr>
              <w:jc w:val="center"/>
            </w:pPr>
            <w:r>
              <w:rPr>
                <w:rFonts w:ascii="宋体" w:hAnsi="宋体" w:eastAsia="宋体"/>
                <w:sz w:val="16"/>
              </w:rPr>
              <w:t>英吉沙县自然资源局</w:t>
            </w:r>
          </w:p>
        </w:tc>
      </w:tr>
      <w:tr w14:paraId="33AE85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459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789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A16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006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31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33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85A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1CC6">
            <w:pPr>
              <w:jc w:val="center"/>
            </w:pPr>
            <w:r>
              <w:rPr>
                <w:rFonts w:ascii="宋体" w:hAnsi="宋体" w:eastAsia="宋体"/>
                <w:sz w:val="16"/>
              </w:rPr>
              <w:t>得分</w:t>
            </w:r>
          </w:p>
        </w:tc>
      </w:tr>
      <w:tr w14:paraId="751EA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6C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B24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82CD6">
            <w:pPr>
              <w:jc w:val="center"/>
            </w:pPr>
            <w:r>
              <w:rPr>
                <w:rFonts w:ascii="宋体" w:hAnsi="宋体" w:eastAsia="宋体"/>
                <w:sz w:val="16"/>
              </w:rPr>
              <w:t>380.67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531ED">
            <w:pPr>
              <w:jc w:val="center"/>
            </w:pPr>
            <w:r>
              <w:rPr>
                <w:rFonts w:ascii="宋体" w:hAnsi="宋体" w:eastAsia="宋体"/>
                <w:sz w:val="16"/>
              </w:rPr>
              <w:t>380.67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28C68">
            <w:pPr>
              <w:jc w:val="center"/>
            </w:pPr>
            <w:r>
              <w:rPr>
                <w:rFonts w:ascii="宋体" w:hAnsi="宋体" w:eastAsia="宋体"/>
                <w:sz w:val="16"/>
              </w:rPr>
              <w:t>380.67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FC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29C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EEFF">
            <w:pPr>
              <w:jc w:val="center"/>
            </w:pPr>
            <w:r>
              <w:rPr>
                <w:rFonts w:ascii="宋体" w:hAnsi="宋体" w:eastAsia="宋体"/>
                <w:sz w:val="16"/>
              </w:rPr>
              <w:t>10.00分</w:t>
            </w:r>
          </w:p>
        </w:tc>
      </w:tr>
      <w:tr w14:paraId="0847A2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3E7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CDD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82998">
            <w:pPr>
              <w:jc w:val="center"/>
            </w:pPr>
            <w:r>
              <w:rPr>
                <w:rFonts w:ascii="宋体" w:hAnsi="宋体" w:eastAsia="宋体"/>
                <w:sz w:val="16"/>
              </w:rPr>
              <w:t>380.67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6B7AD">
            <w:pPr>
              <w:jc w:val="center"/>
            </w:pPr>
            <w:r>
              <w:rPr>
                <w:rFonts w:ascii="宋体" w:hAnsi="宋体" w:eastAsia="宋体"/>
                <w:sz w:val="16"/>
              </w:rPr>
              <w:t>380.67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E3113">
            <w:pPr>
              <w:jc w:val="center"/>
            </w:pPr>
            <w:r>
              <w:rPr>
                <w:rFonts w:ascii="宋体" w:hAnsi="宋体" w:eastAsia="宋体"/>
                <w:sz w:val="16"/>
              </w:rPr>
              <w:t>380.67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4F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7D0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1D41">
            <w:pPr>
              <w:jc w:val="center"/>
            </w:pPr>
            <w:r>
              <w:rPr>
                <w:rFonts w:ascii="宋体" w:hAnsi="宋体" w:eastAsia="宋体"/>
                <w:sz w:val="16"/>
              </w:rPr>
              <w:t>—</w:t>
            </w:r>
          </w:p>
        </w:tc>
      </w:tr>
      <w:tr w14:paraId="06AE4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143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D3B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EF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56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CC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6AA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E3D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3EEE">
            <w:pPr>
              <w:jc w:val="center"/>
            </w:pPr>
            <w:r>
              <w:rPr>
                <w:rFonts w:ascii="宋体" w:hAnsi="宋体" w:eastAsia="宋体"/>
                <w:sz w:val="16"/>
              </w:rPr>
              <w:t>—</w:t>
            </w:r>
          </w:p>
        </w:tc>
      </w:tr>
      <w:tr w14:paraId="762D3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16F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471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4D9EF8">
            <w:pPr>
              <w:jc w:val="center"/>
            </w:pPr>
            <w:r>
              <w:rPr>
                <w:rFonts w:ascii="宋体" w:hAnsi="宋体" w:eastAsia="宋体"/>
                <w:sz w:val="16"/>
              </w:rPr>
              <w:t>实际完成情况</w:t>
            </w:r>
          </w:p>
        </w:tc>
      </w:tr>
      <w:tr w14:paraId="609D5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BBC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D1DA6F">
            <w:pPr>
              <w:jc w:val="both"/>
            </w:pPr>
            <w:r>
              <w:rPr>
                <w:rFonts w:ascii="宋体" w:hAnsi="宋体" w:eastAsia="宋体"/>
                <w:sz w:val="16"/>
              </w:rPr>
              <w:t>该项目的实施，有助于对英吉沙县农村宅基地和集体建设用地进行有效的管理和规划，更好</w:t>
            </w:r>
            <w:r>
              <w:rPr>
                <w:rFonts w:hint="eastAsia" w:ascii="宋体" w:hAnsi="宋体"/>
                <w:sz w:val="16"/>
                <w:lang w:eastAsia="zh-CN"/>
              </w:rPr>
              <w:t>地</w:t>
            </w:r>
            <w:r>
              <w:rPr>
                <w:rFonts w:ascii="宋体" w:hAnsi="宋体" w:eastAsia="宋体"/>
                <w:sz w:val="16"/>
              </w:rPr>
              <w:t>满足经济社会发展及农村宅基地和集体建设用地管理的需求，对所涉及的13个乡镇172个村15800户的农村宅基地和集体建设用地进行测量，地籍调查，办证及发证工作。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14478">
            <w:pPr>
              <w:jc w:val="both"/>
            </w:pPr>
            <w:r>
              <w:rPr>
                <w:rFonts w:hint="eastAsia" w:ascii="宋体" w:hAnsi="宋体"/>
                <w:sz w:val="16"/>
                <w:lang w:eastAsia="zh-CN"/>
              </w:rPr>
              <w:t>截至2024</w:t>
            </w:r>
            <w:r>
              <w:rPr>
                <w:rFonts w:ascii="宋体" w:hAnsi="宋体" w:eastAsia="宋体"/>
                <w:sz w:val="16"/>
              </w:rPr>
              <w:t>年12月31日，该项目共计支付380.67万元，对所涉及的13个乡镇172个村15800户的农村宅基地和集体建设用地进行测量，地籍调查，办证及发证工作，该项目的实施，有助于对英吉沙县农村宅基地和集体建设用地进行有效的管理和规划，更好</w:t>
            </w:r>
            <w:r>
              <w:rPr>
                <w:rFonts w:hint="eastAsia" w:ascii="宋体" w:hAnsi="宋体"/>
                <w:sz w:val="16"/>
                <w:lang w:eastAsia="zh-CN"/>
              </w:rPr>
              <w:t>地</w:t>
            </w:r>
            <w:r>
              <w:rPr>
                <w:rFonts w:ascii="宋体" w:hAnsi="宋体" w:eastAsia="宋体"/>
                <w:sz w:val="16"/>
              </w:rPr>
              <w:t>满足经济社会发展及农村宅基地和集体建设用地管理的需求。</w:t>
            </w:r>
          </w:p>
        </w:tc>
      </w:tr>
      <w:tr w14:paraId="1DC4BB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2C9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C5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9B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74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A2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CE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EC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44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98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10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6D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A1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9184">
            <w:pPr>
              <w:jc w:val="center"/>
            </w:pPr>
            <w:r>
              <w:rPr>
                <w:rFonts w:ascii="宋体" w:hAnsi="宋体" w:eastAsia="宋体"/>
                <w:sz w:val="16"/>
              </w:rPr>
              <w:t>偏差原因分析及改进措施</w:t>
            </w:r>
          </w:p>
        </w:tc>
      </w:tr>
      <w:tr w14:paraId="228222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F0C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328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61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1A7A">
            <w:pPr>
              <w:jc w:val="center"/>
            </w:pPr>
            <w:r>
              <w:rPr>
                <w:rFonts w:ascii="宋体" w:hAnsi="宋体" w:eastAsia="宋体"/>
                <w:sz w:val="16"/>
              </w:rPr>
              <w:t>发放不动产权证书数量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6741">
            <w:pPr>
              <w:jc w:val="center"/>
            </w:pPr>
            <w:r>
              <w:rPr>
                <w:rFonts w:ascii="宋体" w:hAnsi="宋体" w:eastAsia="宋体"/>
                <w:sz w:val="16"/>
              </w:rPr>
              <w:t>=15800本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78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49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5A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1C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BC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7CB7">
            <w:pPr>
              <w:jc w:val="center"/>
            </w:pPr>
            <w:r>
              <w:rPr>
                <w:rFonts w:ascii="宋体" w:hAnsi="宋体" w:eastAsia="宋体"/>
                <w:sz w:val="16"/>
              </w:rPr>
              <w:t>=15800本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8B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3B8A1">
            <w:pPr>
              <w:jc w:val="center"/>
            </w:pPr>
          </w:p>
        </w:tc>
      </w:tr>
      <w:tr w14:paraId="0880A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7B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37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2D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2783">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9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DB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C2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9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A5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7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E4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F9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11121">
            <w:pPr>
              <w:jc w:val="center"/>
            </w:pPr>
          </w:p>
        </w:tc>
      </w:tr>
      <w:tr w14:paraId="460F1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0F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6AA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AFD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314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86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F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3A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D0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2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75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56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E4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3BB26">
            <w:pPr>
              <w:jc w:val="center"/>
            </w:pPr>
          </w:p>
        </w:tc>
      </w:tr>
      <w:tr w14:paraId="3C6F7D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D80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BE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39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25B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F6E2">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4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CD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B5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7E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D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492A">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8D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AA28D">
            <w:pPr>
              <w:jc w:val="center"/>
            </w:pPr>
          </w:p>
        </w:tc>
      </w:tr>
      <w:tr w14:paraId="7BA34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317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53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1F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0CCD">
            <w:pPr>
              <w:jc w:val="center"/>
            </w:pPr>
            <w:r>
              <w:rPr>
                <w:rFonts w:ascii="宋体" w:hAnsi="宋体" w:eastAsia="宋体"/>
                <w:sz w:val="16"/>
              </w:rPr>
              <w:t>每本不动产权证书成本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27B5">
            <w:pPr>
              <w:jc w:val="center"/>
            </w:pPr>
            <w:r>
              <w:rPr>
                <w:rFonts w:ascii="宋体" w:hAnsi="宋体" w:eastAsia="宋体"/>
                <w:sz w:val="16"/>
              </w:rPr>
              <w:t>&lt;=243.04元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B9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D5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0B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CF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76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AFC3">
            <w:pPr>
              <w:jc w:val="center"/>
            </w:pPr>
            <w:r>
              <w:rPr>
                <w:rFonts w:ascii="宋体" w:hAnsi="宋体" w:eastAsia="宋体"/>
                <w:sz w:val="16"/>
              </w:rPr>
              <w:t>=243.04元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BD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0142A">
            <w:pPr>
              <w:jc w:val="center"/>
            </w:pPr>
          </w:p>
        </w:tc>
      </w:tr>
      <w:tr w14:paraId="659E2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FC8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7AC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4D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FA0B">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F7F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24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5E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C9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FB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19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92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2F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5B7A5">
            <w:pPr>
              <w:jc w:val="center"/>
            </w:pPr>
          </w:p>
        </w:tc>
      </w:tr>
      <w:tr w14:paraId="6E05D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41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4E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81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DA01">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48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52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9F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18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377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05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A0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E7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9C21A">
            <w:pPr>
              <w:jc w:val="center"/>
            </w:pPr>
          </w:p>
        </w:tc>
      </w:tr>
      <w:tr w14:paraId="66717F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9AF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51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444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1F3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53624B"/>
        </w:tc>
      </w:tr>
    </w:tbl>
    <w:p w14:paraId="0AE280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9AA50FC">
        <w:tc>
          <w:tcPr>
            <w:tcW w:w="8848" w:type="dxa"/>
            <w:gridSpan w:val="14"/>
            <w:vAlign w:val="center"/>
          </w:tcPr>
          <w:p w14:paraId="49B11F57">
            <w:pPr>
              <w:jc w:val="center"/>
            </w:pPr>
            <w:r>
              <w:rPr>
                <w:rFonts w:ascii="宋体" w:hAnsi="宋体" w:eastAsia="宋体"/>
                <w:sz w:val="24"/>
              </w:rPr>
              <w:t>项目支出绩效自评表</w:t>
            </w:r>
          </w:p>
        </w:tc>
      </w:tr>
      <w:tr w14:paraId="73DF9601">
        <w:tblPrEx>
          <w:tblCellMar>
            <w:top w:w="0" w:type="dxa"/>
            <w:left w:w="108" w:type="dxa"/>
            <w:bottom w:w="0" w:type="dxa"/>
            <w:right w:w="108" w:type="dxa"/>
          </w:tblCellMar>
        </w:tblPrEx>
        <w:tc>
          <w:tcPr>
            <w:tcW w:w="8848" w:type="dxa"/>
            <w:gridSpan w:val="14"/>
            <w:vAlign w:val="center"/>
          </w:tcPr>
          <w:p w14:paraId="0507A1EB">
            <w:pPr>
              <w:jc w:val="center"/>
            </w:pPr>
            <w:r>
              <w:rPr>
                <w:rFonts w:ascii="宋体" w:hAnsi="宋体" w:eastAsia="宋体"/>
                <w:sz w:val="24"/>
              </w:rPr>
              <w:t>(2024年度)</w:t>
            </w:r>
          </w:p>
        </w:tc>
      </w:tr>
      <w:tr w14:paraId="6C2872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73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31E2B5">
            <w:pPr>
              <w:jc w:val="center"/>
            </w:pPr>
            <w:r>
              <w:rPr>
                <w:rFonts w:ascii="宋体" w:hAnsi="宋体" w:eastAsia="宋体"/>
                <w:sz w:val="16"/>
              </w:rPr>
              <w:t>英吉沙县园地、林地、草地定级和基准地价制定项目</w:t>
            </w:r>
          </w:p>
        </w:tc>
      </w:tr>
      <w:tr w14:paraId="3D2CA8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03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AE748">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99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E0C4A6">
            <w:pPr>
              <w:jc w:val="center"/>
            </w:pPr>
            <w:r>
              <w:rPr>
                <w:rFonts w:ascii="宋体" w:hAnsi="宋体" w:eastAsia="宋体"/>
                <w:sz w:val="16"/>
              </w:rPr>
              <w:t>英吉沙县自然资源局</w:t>
            </w:r>
          </w:p>
        </w:tc>
      </w:tr>
      <w:tr w14:paraId="6F358C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656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B7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8EC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FC7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EC3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F0C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48A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8D64">
            <w:pPr>
              <w:jc w:val="center"/>
            </w:pPr>
            <w:r>
              <w:rPr>
                <w:rFonts w:ascii="宋体" w:hAnsi="宋体" w:eastAsia="宋体"/>
                <w:sz w:val="16"/>
              </w:rPr>
              <w:t>得分</w:t>
            </w:r>
          </w:p>
        </w:tc>
      </w:tr>
      <w:tr w14:paraId="32BCF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805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2E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9C9B">
            <w:pPr>
              <w:jc w:val="center"/>
            </w:pPr>
            <w:r>
              <w:rPr>
                <w:rFonts w:ascii="宋体" w:hAnsi="宋体" w:eastAsia="宋体"/>
                <w:sz w:val="16"/>
              </w:rPr>
              <w:t>44.50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4B88A">
            <w:pPr>
              <w:jc w:val="center"/>
            </w:pPr>
            <w:r>
              <w:rPr>
                <w:rFonts w:ascii="宋体" w:hAnsi="宋体" w:eastAsia="宋体"/>
                <w:sz w:val="16"/>
              </w:rPr>
              <w:t>44.50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98D38">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466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1EBD">
            <w:pPr>
              <w:jc w:val="center"/>
            </w:pPr>
            <w:r>
              <w:rPr>
                <w:rFonts w:ascii="宋体" w:hAnsi="宋体" w:eastAsia="宋体"/>
                <w:sz w:val="16"/>
              </w:rPr>
              <w:t>60.00%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876C">
            <w:pPr>
              <w:jc w:val="center"/>
            </w:pPr>
            <w:r>
              <w:rPr>
                <w:rFonts w:ascii="宋体" w:hAnsi="宋体" w:eastAsia="宋体"/>
                <w:sz w:val="16"/>
              </w:rPr>
              <w:t>0.00分</w:t>
            </w:r>
          </w:p>
        </w:tc>
      </w:tr>
      <w:tr w14:paraId="3CDC0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ED8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071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8F879">
            <w:pPr>
              <w:jc w:val="center"/>
            </w:pPr>
            <w:r>
              <w:rPr>
                <w:rFonts w:ascii="宋体" w:hAnsi="宋体" w:eastAsia="宋体"/>
                <w:sz w:val="16"/>
              </w:rPr>
              <w:t>44.50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28C0C">
            <w:pPr>
              <w:jc w:val="center"/>
            </w:pPr>
            <w:r>
              <w:rPr>
                <w:rFonts w:ascii="宋体" w:hAnsi="宋体" w:eastAsia="宋体"/>
                <w:sz w:val="16"/>
              </w:rPr>
              <w:t>44.50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A871">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444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FD23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E44B">
            <w:pPr>
              <w:jc w:val="center"/>
            </w:pPr>
            <w:r>
              <w:rPr>
                <w:rFonts w:ascii="宋体" w:hAnsi="宋体" w:eastAsia="宋体"/>
                <w:sz w:val="16"/>
              </w:rPr>
              <w:t>—</w:t>
            </w:r>
          </w:p>
        </w:tc>
      </w:tr>
      <w:tr w14:paraId="6C45BA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31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093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5E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A6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0EC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887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A9B6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4F6D">
            <w:pPr>
              <w:jc w:val="center"/>
            </w:pPr>
            <w:r>
              <w:rPr>
                <w:rFonts w:ascii="宋体" w:hAnsi="宋体" w:eastAsia="宋体"/>
                <w:sz w:val="16"/>
              </w:rPr>
              <w:t>—</w:t>
            </w:r>
          </w:p>
        </w:tc>
      </w:tr>
      <w:tr w14:paraId="1A16EE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A8E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DD87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AD43D">
            <w:pPr>
              <w:jc w:val="center"/>
            </w:pPr>
            <w:r>
              <w:rPr>
                <w:rFonts w:ascii="宋体" w:hAnsi="宋体" w:eastAsia="宋体"/>
                <w:sz w:val="16"/>
              </w:rPr>
              <w:t>实际完成情况</w:t>
            </w:r>
          </w:p>
        </w:tc>
      </w:tr>
      <w:tr w14:paraId="08EEA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4E8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0306A2">
            <w:pPr>
              <w:jc w:val="both"/>
            </w:pPr>
            <w:r>
              <w:rPr>
                <w:rFonts w:ascii="宋体" w:hAnsi="宋体" w:eastAsia="宋体"/>
                <w:sz w:val="16"/>
              </w:rPr>
              <w:t>该项目通过对英吉沙县13个乡镇，开展园地、林地、草地分等定级和基准地价制定，编制成果报告1套，有助于建立政府价格公示体系、促进园地、林地、草地的合理开发与利用，为部门提供园地、林地、草地级别及地价基础资料。</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34B053">
            <w:pPr>
              <w:jc w:val="both"/>
            </w:pPr>
            <w:r>
              <w:rPr>
                <w:rFonts w:hint="eastAsia" w:ascii="宋体" w:hAnsi="宋体"/>
                <w:sz w:val="16"/>
                <w:lang w:eastAsia="zh-CN"/>
              </w:rPr>
              <w:t>截至2024</w:t>
            </w:r>
            <w:r>
              <w:rPr>
                <w:rFonts w:ascii="宋体" w:hAnsi="宋体" w:eastAsia="宋体"/>
                <w:sz w:val="16"/>
              </w:rPr>
              <w:t>年12月31日，该项目执行资金26.7万元，项目资金执行率为60%，用于出具技术报告数量1套，内容为对英吉沙县13个乡镇，开展园地、林地、草地分等定级和基准地价制定，该项目有助于建立政府价格公示体系、促进园地、林地、草地的合理开发与利用，为部门提供园地、林地、草地级别及地价基础资料。</w:t>
            </w:r>
          </w:p>
        </w:tc>
      </w:tr>
      <w:tr w14:paraId="1C3427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03D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92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FB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DA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A0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96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04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D3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DB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07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6F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64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4EC83">
            <w:pPr>
              <w:jc w:val="center"/>
            </w:pPr>
            <w:r>
              <w:rPr>
                <w:rFonts w:ascii="宋体" w:hAnsi="宋体" w:eastAsia="宋体"/>
                <w:sz w:val="16"/>
              </w:rPr>
              <w:t>偏差原因分析及改进措施</w:t>
            </w:r>
          </w:p>
        </w:tc>
      </w:tr>
      <w:tr w14:paraId="4DDB8D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A7E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20D9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4B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2D97">
            <w:pPr>
              <w:jc w:val="center"/>
            </w:pPr>
            <w:r>
              <w:rPr>
                <w:rFonts w:ascii="宋体" w:hAnsi="宋体" w:eastAsia="宋体"/>
                <w:sz w:val="16"/>
              </w:rPr>
              <w:t>出具技术报告数量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8AC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E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E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37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B9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59B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84A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4C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C3D64">
            <w:pPr>
              <w:jc w:val="center"/>
            </w:pPr>
          </w:p>
        </w:tc>
      </w:tr>
      <w:tr w14:paraId="31552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8F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AF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9F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05E4">
            <w:pPr>
              <w:jc w:val="center"/>
            </w:pPr>
            <w:r>
              <w:rPr>
                <w:rFonts w:ascii="宋体" w:hAnsi="宋体" w:eastAsia="宋体"/>
                <w:sz w:val="16"/>
              </w:rPr>
              <w:t>成果验收通过率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D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57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5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4C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02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C0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2F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D8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15CF6">
            <w:pPr>
              <w:jc w:val="center"/>
            </w:pPr>
            <w:r>
              <w:rPr>
                <w:rFonts w:ascii="宋体" w:hAnsi="宋体" w:eastAsia="宋体"/>
                <w:sz w:val="16"/>
              </w:rPr>
              <w:t>该项目还未验收。</w:t>
            </w:r>
          </w:p>
        </w:tc>
      </w:tr>
      <w:tr w14:paraId="3FAD8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B7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336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9BF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CB6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3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BA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7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A8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20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63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4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07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366D">
            <w:pPr>
              <w:jc w:val="center"/>
            </w:pPr>
          </w:p>
        </w:tc>
      </w:tr>
      <w:tr w14:paraId="6EB3C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97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02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51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00E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6D6F">
            <w:pPr>
              <w:jc w:val="center"/>
            </w:pPr>
            <w:r>
              <w:rPr>
                <w:rFonts w:ascii="宋体" w:hAnsi="宋体" w:eastAsia="宋体"/>
                <w:sz w:val="16"/>
              </w:rPr>
              <w:t>=2024</w:t>
            </w:r>
            <w:r>
              <w:rPr>
                <w:rFonts w:hint="eastAsia" w:ascii="宋体" w:hAnsi="宋体"/>
                <w:sz w:val="16"/>
                <w:lang w:val="en-US" w:eastAsia="zh-CN"/>
              </w:rPr>
              <w:t>年</w:t>
            </w:r>
            <w:r>
              <w:rPr>
                <w:rFonts w:ascii="宋体" w:hAnsi="宋体" w:eastAsia="宋体"/>
                <w:sz w:val="16"/>
              </w:rPr>
              <w:t>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22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B9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FC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5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04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08F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EB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5CC59">
            <w:pPr>
              <w:jc w:val="center"/>
            </w:pPr>
          </w:p>
        </w:tc>
      </w:tr>
      <w:tr w14:paraId="38847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BAD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4B24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D91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CA7E">
            <w:pPr>
              <w:jc w:val="center"/>
            </w:pPr>
            <w:r>
              <w:rPr>
                <w:rFonts w:ascii="宋体" w:hAnsi="宋体" w:eastAsia="宋体"/>
                <w:sz w:val="16"/>
              </w:rPr>
              <w:t>编制报告成本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4469">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35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96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2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D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40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B704">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E2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87754">
            <w:pPr>
              <w:jc w:val="center"/>
            </w:pPr>
            <w:r>
              <w:rPr>
                <w:rFonts w:ascii="宋体" w:hAnsi="宋体" w:eastAsia="宋体"/>
                <w:sz w:val="16"/>
              </w:rPr>
              <w:t>偏差原因：按照项目执行进度，目前拨付26.7万元，剩余17.8万元预计5月底完成拨付。</w:t>
            </w:r>
          </w:p>
        </w:tc>
      </w:tr>
      <w:tr w14:paraId="4B2C9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42B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EA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A15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7213">
            <w:pPr>
              <w:jc w:val="center"/>
            </w:pPr>
            <w:r>
              <w:rPr>
                <w:rFonts w:ascii="宋体" w:hAnsi="宋体" w:eastAsia="宋体"/>
                <w:sz w:val="16"/>
              </w:rPr>
              <w:t>质检验收成本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5759">
            <w:pPr>
              <w:jc w:val="center"/>
            </w:pPr>
            <w:r>
              <w:rPr>
                <w:rFonts w:ascii="宋体" w:hAnsi="宋体" w:eastAsia="宋体"/>
                <w:sz w:val="16"/>
              </w:rPr>
              <w:t>&lt;=24.50万元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B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01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E5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C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D6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6632">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B0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B95FB">
            <w:pPr>
              <w:jc w:val="center"/>
            </w:pPr>
            <w:r>
              <w:rPr>
                <w:rFonts w:ascii="宋体" w:hAnsi="宋体" w:eastAsia="宋体"/>
                <w:sz w:val="16"/>
              </w:rPr>
              <w:t>偏差原因：按照项目执行进度，目前拨付26.7万元；剩余17.8万元预计5月底完成拨付。</w:t>
            </w:r>
          </w:p>
        </w:tc>
      </w:tr>
      <w:tr w14:paraId="5D20E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5D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F6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3A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4473">
            <w:pPr>
              <w:jc w:val="center"/>
            </w:pPr>
            <w:r>
              <w:rPr>
                <w:rFonts w:ascii="宋体" w:hAnsi="宋体" w:eastAsia="宋体"/>
                <w:sz w:val="16"/>
              </w:rPr>
              <w:t>加强自然资源保护与开发利用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0D11">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2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C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17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CE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C2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4EEF">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90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60A00">
            <w:pPr>
              <w:jc w:val="center"/>
            </w:pPr>
          </w:p>
        </w:tc>
      </w:tr>
      <w:tr w14:paraId="07B57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A1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CD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C7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CC99">
            <w:pPr>
              <w:jc w:val="center"/>
            </w:pPr>
            <w:r>
              <w:rPr>
                <w:rFonts w:ascii="宋体" w:hAnsi="宋体" w:eastAsia="宋体"/>
                <w:sz w:val="16"/>
              </w:rPr>
              <w:t>报告使用人员满意度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37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A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73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1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F5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59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6A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B7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3DF80">
            <w:pPr>
              <w:jc w:val="center"/>
            </w:pPr>
            <w:r>
              <w:rPr>
                <w:rFonts w:ascii="宋体" w:hAnsi="宋体" w:eastAsia="宋体"/>
                <w:sz w:val="16"/>
              </w:rPr>
              <w:t>偏差原因：该项目实施效果较好，满意度较高。</w:t>
            </w:r>
          </w:p>
        </w:tc>
      </w:tr>
      <w:tr w14:paraId="6DA7B6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ED9C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CF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6E8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0E4A">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0FDB51"/>
        </w:tc>
      </w:tr>
    </w:tbl>
    <w:p w14:paraId="247A0B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9B48833">
        <w:tblPrEx>
          <w:tblCellMar>
            <w:top w:w="0" w:type="dxa"/>
            <w:left w:w="108" w:type="dxa"/>
            <w:bottom w:w="0" w:type="dxa"/>
            <w:right w:w="108" w:type="dxa"/>
          </w:tblCellMar>
        </w:tblPrEx>
        <w:tc>
          <w:tcPr>
            <w:tcW w:w="8848" w:type="dxa"/>
            <w:gridSpan w:val="14"/>
            <w:vAlign w:val="center"/>
          </w:tcPr>
          <w:p w14:paraId="4895CF35">
            <w:pPr>
              <w:jc w:val="center"/>
            </w:pPr>
            <w:r>
              <w:rPr>
                <w:rFonts w:ascii="宋体" w:hAnsi="宋体" w:eastAsia="宋体"/>
                <w:sz w:val="24"/>
              </w:rPr>
              <w:t>项目支出绩效自评表</w:t>
            </w:r>
          </w:p>
        </w:tc>
      </w:tr>
      <w:tr w14:paraId="3F845BA9">
        <w:tblPrEx>
          <w:tblCellMar>
            <w:top w:w="0" w:type="dxa"/>
            <w:left w:w="108" w:type="dxa"/>
            <w:bottom w:w="0" w:type="dxa"/>
            <w:right w:w="108" w:type="dxa"/>
          </w:tblCellMar>
        </w:tblPrEx>
        <w:tc>
          <w:tcPr>
            <w:tcW w:w="8848" w:type="dxa"/>
            <w:gridSpan w:val="14"/>
            <w:vAlign w:val="center"/>
          </w:tcPr>
          <w:p w14:paraId="475F33BD">
            <w:pPr>
              <w:jc w:val="center"/>
            </w:pPr>
            <w:r>
              <w:rPr>
                <w:rFonts w:ascii="宋体" w:hAnsi="宋体" w:eastAsia="宋体"/>
                <w:sz w:val="24"/>
              </w:rPr>
              <w:t>(2024年度)</w:t>
            </w:r>
          </w:p>
        </w:tc>
      </w:tr>
      <w:tr w14:paraId="47296F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9C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119F79">
            <w:pPr>
              <w:jc w:val="center"/>
            </w:pPr>
            <w:r>
              <w:rPr>
                <w:rFonts w:ascii="宋体" w:hAnsi="宋体" w:eastAsia="宋体"/>
                <w:sz w:val="16"/>
              </w:rPr>
              <w:t>英吉沙县国土空间规划编制项目</w:t>
            </w:r>
          </w:p>
        </w:tc>
      </w:tr>
      <w:tr w14:paraId="7CEF7C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F7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59E69C">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73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9D78DE">
            <w:pPr>
              <w:jc w:val="center"/>
            </w:pPr>
            <w:r>
              <w:rPr>
                <w:rFonts w:ascii="宋体" w:hAnsi="宋体" w:eastAsia="宋体"/>
                <w:sz w:val="16"/>
              </w:rPr>
              <w:t>英吉沙县自然资源局</w:t>
            </w:r>
          </w:p>
        </w:tc>
      </w:tr>
      <w:tr w14:paraId="416374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27A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82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7E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32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80A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BA3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223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0306">
            <w:pPr>
              <w:jc w:val="center"/>
            </w:pPr>
            <w:r>
              <w:rPr>
                <w:rFonts w:ascii="宋体" w:hAnsi="宋体" w:eastAsia="宋体"/>
                <w:sz w:val="16"/>
              </w:rPr>
              <w:t>得分</w:t>
            </w:r>
          </w:p>
        </w:tc>
      </w:tr>
      <w:tr w14:paraId="06A9C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BC0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59C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7A823">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18DC">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D7553">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0F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B3C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90E7">
            <w:pPr>
              <w:jc w:val="center"/>
            </w:pPr>
            <w:r>
              <w:rPr>
                <w:rFonts w:ascii="宋体" w:hAnsi="宋体" w:eastAsia="宋体"/>
                <w:sz w:val="16"/>
              </w:rPr>
              <w:t>10.00分</w:t>
            </w:r>
          </w:p>
        </w:tc>
      </w:tr>
      <w:tr w14:paraId="06530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B9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097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DF4DD">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42934">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F6E32">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015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7CB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F87E">
            <w:pPr>
              <w:jc w:val="center"/>
            </w:pPr>
            <w:r>
              <w:rPr>
                <w:rFonts w:ascii="宋体" w:hAnsi="宋体" w:eastAsia="宋体"/>
                <w:sz w:val="16"/>
              </w:rPr>
              <w:t>—</w:t>
            </w:r>
          </w:p>
        </w:tc>
      </w:tr>
      <w:tr w14:paraId="4D9F7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CEF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F1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376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918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7C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34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E2C6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8ED1">
            <w:pPr>
              <w:jc w:val="center"/>
            </w:pPr>
            <w:r>
              <w:rPr>
                <w:rFonts w:ascii="宋体" w:hAnsi="宋体" w:eastAsia="宋体"/>
                <w:sz w:val="16"/>
              </w:rPr>
              <w:t>—</w:t>
            </w:r>
          </w:p>
        </w:tc>
      </w:tr>
      <w:tr w14:paraId="6776D0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AEA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7F54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24CD6">
            <w:pPr>
              <w:jc w:val="center"/>
            </w:pPr>
            <w:r>
              <w:rPr>
                <w:rFonts w:ascii="宋体" w:hAnsi="宋体" w:eastAsia="宋体"/>
                <w:sz w:val="16"/>
              </w:rPr>
              <w:t>实际完成情况</w:t>
            </w:r>
          </w:p>
        </w:tc>
      </w:tr>
      <w:tr w14:paraId="5A64F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982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A8234">
            <w:pPr>
              <w:jc w:val="both"/>
            </w:pPr>
            <w:r>
              <w:rPr>
                <w:rFonts w:ascii="宋体" w:hAnsi="宋体" w:eastAsia="宋体"/>
                <w:sz w:val="16"/>
              </w:rPr>
              <w:t>项目本次使用33万元，收集、分析基础数据，进行基数转换，按照国家要求编制英吉沙县国土空间总体规划，提交逐级上报。是加快形成绿色生产方式和生活方式、推进生态文明建设、建设美丽英吉沙的关键举措；是坚持以人民为中心，实现高质量发展和高品质生活、建设美好家园的重要手段；是保障党中央治疆方略有效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58D1E9">
            <w:pPr>
              <w:jc w:val="both"/>
            </w:pPr>
            <w:r>
              <w:rPr>
                <w:rFonts w:hint="eastAsia" w:ascii="宋体" w:hAnsi="宋体"/>
                <w:sz w:val="16"/>
                <w:lang w:eastAsia="zh-CN"/>
              </w:rPr>
              <w:t>截至</w:t>
            </w:r>
            <w:r>
              <w:rPr>
                <w:rFonts w:ascii="宋体" w:hAnsi="宋体" w:eastAsia="宋体"/>
                <w:sz w:val="16"/>
              </w:rPr>
              <w:t>2024年12月31日，该项目执行资金33万元，项目资金执行率为100%，用于收集、分析基础数据，进行基数转换，按照国家要求编制英吉沙县国土空间总体规划，提交逐级上报。是加快形成绿色生产方式和生活方式、推进生态文明建设、建设美丽英吉沙的关键举措；是坚持以人民为中心，实现高质量发展和高品质生活、建设美好家园的重要手段；是保障党中央治疆方略有效实施。</w:t>
            </w:r>
          </w:p>
        </w:tc>
      </w:tr>
      <w:tr w14:paraId="4FF39A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671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C3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C3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01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E2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F7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22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D5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31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A5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CF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6E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90B35">
            <w:pPr>
              <w:jc w:val="center"/>
            </w:pPr>
            <w:r>
              <w:rPr>
                <w:rFonts w:ascii="宋体" w:hAnsi="宋体" w:eastAsia="宋体"/>
                <w:sz w:val="16"/>
              </w:rPr>
              <w:t>偏差原因分析及改进措施</w:t>
            </w:r>
          </w:p>
        </w:tc>
      </w:tr>
      <w:tr w14:paraId="3874A5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7DE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90F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A2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A1AB">
            <w:pPr>
              <w:jc w:val="center"/>
            </w:pPr>
            <w:r>
              <w:rPr>
                <w:rFonts w:ascii="宋体" w:hAnsi="宋体" w:eastAsia="宋体"/>
                <w:sz w:val="16"/>
              </w:rPr>
              <w:t>国土空间总体规划</w:t>
            </w:r>
            <w:r>
              <w:rPr>
                <w:rFonts w:hint="eastAsia" w:ascii="宋体" w:hAnsi="宋体"/>
                <w:sz w:val="16"/>
                <w:lang w:eastAsia="zh-CN"/>
              </w:rPr>
              <w:t>编制</w:t>
            </w:r>
            <w:r>
              <w:rPr>
                <w:rFonts w:ascii="宋体" w:hAnsi="宋体" w:eastAsia="宋体"/>
                <w:sz w:val="16"/>
              </w:rPr>
              <w:t>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1D55">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4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1E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2C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64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2B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DF2B">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6F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95982">
            <w:pPr>
              <w:jc w:val="center"/>
            </w:pPr>
          </w:p>
        </w:tc>
      </w:tr>
      <w:tr w14:paraId="3648B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27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C92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DE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75A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0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A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D9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36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6F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56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9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86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2883B">
            <w:pPr>
              <w:jc w:val="center"/>
            </w:pPr>
          </w:p>
        </w:tc>
      </w:tr>
      <w:tr w14:paraId="6B9D8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AA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A77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997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3F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C38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9C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AA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A5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5E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37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024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D9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D7DDE">
            <w:pPr>
              <w:jc w:val="center"/>
            </w:pPr>
          </w:p>
        </w:tc>
      </w:tr>
      <w:tr w14:paraId="0E463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E3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397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AB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4BC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6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BD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68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19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69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CD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1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49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B410F">
            <w:pPr>
              <w:jc w:val="center"/>
            </w:pPr>
          </w:p>
        </w:tc>
      </w:tr>
      <w:tr w14:paraId="78D1C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D9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C74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89B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2294">
            <w:pPr>
              <w:jc w:val="center"/>
            </w:pPr>
            <w:r>
              <w:rPr>
                <w:rFonts w:ascii="宋体" w:hAnsi="宋体" w:eastAsia="宋体"/>
                <w:sz w:val="16"/>
              </w:rPr>
              <w:t>国土空间总体规划编制经费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CB13">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43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39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F7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8B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D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44A1">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3B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DB173">
            <w:pPr>
              <w:jc w:val="center"/>
            </w:pPr>
          </w:p>
        </w:tc>
      </w:tr>
      <w:tr w14:paraId="4D977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2C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C7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C5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9811">
            <w:pPr>
              <w:jc w:val="center"/>
            </w:pPr>
            <w:r>
              <w:rPr>
                <w:rFonts w:ascii="宋体" w:hAnsi="宋体" w:eastAsia="宋体"/>
                <w:sz w:val="16"/>
              </w:rPr>
              <w:t>保障乡村振兴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01A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C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22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8A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93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B0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73B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2B5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96C3B">
            <w:pPr>
              <w:jc w:val="center"/>
            </w:pPr>
          </w:p>
        </w:tc>
      </w:tr>
      <w:tr w14:paraId="3D386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F4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25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F5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F34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09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E9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CE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99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F3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DD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7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E3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CFF00">
            <w:pPr>
              <w:jc w:val="center"/>
            </w:pPr>
            <w:r>
              <w:rPr>
                <w:rFonts w:ascii="宋体" w:hAnsi="宋体" w:eastAsia="宋体"/>
                <w:sz w:val="16"/>
              </w:rPr>
              <w:t>偏差原因：该项目实施效果较好，满意度较高。</w:t>
            </w:r>
          </w:p>
        </w:tc>
      </w:tr>
      <w:tr w14:paraId="051215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9AB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D49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874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F2E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259123"/>
        </w:tc>
      </w:tr>
    </w:tbl>
    <w:p w14:paraId="7CDFA2D0">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31"/>
        <w:gridCol w:w="856"/>
        <w:gridCol w:w="608"/>
        <w:gridCol w:w="608"/>
        <w:gridCol w:w="616"/>
        <w:gridCol w:w="608"/>
        <w:gridCol w:w="608"/>
        <w:gridCol w:w="856"/>
        <w:gridCol w:w="625"/>
        <w:gridCol w:w="581"/>
        <w:gridCol w:w="624"/>
      </w:tblGrid>
      <w:tr w14:paraId="2BA51A85">
        <w:tc>
          <w:tcPr>
            <w:tcW w:w="8848" w:type="dxa"/>
            <w:gridSpan w:val="14"/>
            <w:vAlign w:val="center"/>
          </w:tcPr>
          <w:p w14:paraId="1F8E20DE">
            <w:pPr>
              <w:jc w:val="center"/>
            </w:pPr>
            <w:r>
              <w:rPr>
                <w:rFonts w:ascii="宋体" w:hAnsi="宋体" w:eastAsia="宋体"/>
                <w:sz w:val="24"/>
              </w:rPr>
              <w:t>项目支出绩效自评表</w:t>
            </w:r>
          </w:p>
        </w:tc>
      </w:tr>
      <w:tr w14:paraId="094CDAD5">
        <w:tblPrEx>
          <w:tblCellMar>
            <w:top w:w="0" w:type="dxa"/>
            <w:left w:w="108" w:type="dxa"/>
            <w:bottom w:w="0" w:type="dxa"/>
            <w:right w:w="108" w:type="dxa"/>
          </w:tblCellMar>
        </w:tblPrEx>
        <w:tc>
          <w:tcPr>
            <w:tcW w:w="8848" w:type="dxa"/>
            <w:gridSpan w:val="14"/>
            <w:vAlign w:val="center"/>
          </w:tcPr>
          <w:p w14:paraId="73739074">
            <w:pPr>
              <w:jc w:val="center"/>
            </w:pPr>
            <w:r>
              <w:rPr>
                <w:rFonts w:ascii="宋体" w:hAnsi="宋体" w:eastAsia="宋体"/>
                <w:sz w:val="24"/>
              </w:rPr>
              <w:t>(2024年度)</w:t>
            </w:r>
          </w:p>
        </w:tc>
      </w:tr>
      <w:tr w14:paraId="0DCD4C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12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7C1B38">
            <w:pPr>
              <w:jc w:val="center"/>
            </w:pPr>
            <w:r>
              <w:rPr>
                <w:rFonts w:ascii="宋体" w:hAnsi="宋体" w:eastAsia="宋体"/>
                <w:sz w:val="16"/>
              </w:rPr>
              <w:t>英吉沙县国土空间详细规划（城镇开发边界内）编制项目</w:t>
            </w:r>
          </w:p>
        </w:tc>
      </w:tr>
      <w:tr w14:paraId="4AC4EA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E4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8DA6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B6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23CB68">
            <w:pPr>
              <w:jc w:val="center"/>
            </w:pPr>
            <w:r>
              <w:rPr>
                <w:rFonts w:ascii="宋体" w:hAnsi="宋体" w:eastAsia="宋体"/>
                <w:sz w:val="16"/>
              </w:rPr>
              <w:t>英吉沙县自然资源局</w:t>
            </w:r>
          </w:p>
        </w:tc>
      </w:tr>
      <w:tr w14:paraId="185F05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7F1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74E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E76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061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D99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BEF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D4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CFA6">
            <w:pPr>
              <w:jc w:val="center"/>
            </w:pPr>
            <w:r>
              <w:rPr>
                <w:rFonts w:ascii="宋体" w:hAnsi="宋体" w:eastAsia="宋体"/>
                <w:sz w:val="16"/>
              </w:rPr>
              <w:t>得分</w:t>
            </w:r>
          </w:p>
        </w:tc>
      </w:tr>
      <w:tr w14:paraId="682E6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70C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EC5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B3596">
            <w:pPr>
              <w:jc w:val="center"/>
            </w:pPr>
            <w:r>
              <w:rPr>
                <w:rFonts w:ascii="宋体" w:hAnsi="宋体" w:eastAsia="宋体"/>
                <w:sz w:val="16"/>
              </w:rPr>
              <w:t>212.00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3DB90">
            <w:pPr>
              <w:jc w:val="center"/>
            </w:pPr>
            <w:r>
              <w:rPr>
                <w:rFonts w:ascii="宋体" w:hAnsi="宋体" w:eastAsia="宋体"/>
                <w:sz w:val="16"/>
              </w:rPr>
              <w:t>212.00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8F96A">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AB0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08593">
            <w:pPr>
              <w:jc w:val="center"/>
            </w:pPr>
            <w:r>
              <w:rPr>
                <w:rFonts w:ascii="宋体" w:hAnsi="宋体" w:eastAsia="宋体"/>
                <w:sz w:val="16"/>
              </w:rPr>
              <w:t>28.2%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3D77">
            <w:pPr>
              <w:jc w:val="center"/>
            </w:pPr>
            <w:r>
              <w:rPr>
                <w:rFonts w:ascii="宋体" w:hAnsi="宋体" w:eastAsia="宋体"/>
                <w:sz w:val="16"/>
              </w:rPr>
              <w:t>0.00分</w:t>
            </w:r>
          </w:p>
        </w:tc>
      </w:tr>
      <w:tr w14:paraId="335BC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458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8EB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3C8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58C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8C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D41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BF4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569A">
            <w:pPr>
              <w:jc w:val="center"/>
            </w:pPr>
            <w:r>
              <w:rPr>
                <w:rFonts w:ascii="宋体" w:hAnsi="宋体" w:eastAsia="宋体"/>
                <w:sz w:val="16"/>
              </w:rPr>
              <w:t>—</w:t>
            </w:r>
          </w:p>
        </w:tc>
      </w:tr>
      <w:tr w14:paraId="03E07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7B3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DD9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09FC5">
            <w:pPr>
              <w:jc w:val="center"/>
            </w:pPr>
            <w:r>
              <w:rPr>
                <w:rFonts w:ascii="宋体" w:hAnsi="宋体" w:eastAsia="宋体"/>
                <w:sz w:val="16"/>
              </w:rPr>
              <w:t>212.00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8847A">
            <w:pPr>
              <w:jc w:val="center"/>
            </w:pPr>
            <w:r>
              <w:rPr>
                <w:rFonts w:ascii="宋体" w:hAnsi="宋体" w:eastAsia="宋体"/>
                <w:sz w:val="16"/>
              </w:rPr>
              <w:t>212.00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CE981">
            <w:pPr>
              <w:jc w:val="center"/>
            </w:pPr>
            <w:r>
              <w:rPr>
                <w:rFonts w:ascii="宋体" w:hAnsi="宋体" w:eastAsia="宋体"/>
                <w:sz w:val="16"/>
              </w:rPr>
              <w:t>59.70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6EF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1BB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2214">
            <w:pPr>
              <w:jc w:val="center"/>
            </w:pPr>
            <w:r>
              <w:rPr>
                <w:rFonts w:ascii="宋体" w:hAnsi="宋体" w:eastAsia="宋体"/>
                <w:sz w:val="16"/>
              </w:rPr>
              <w:t>—</w:t>
            </w:r>
          </w:p>
        </w:tc>
      </w:tr>
      <w:tr w14:paraId="25443D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3BB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7BF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51EAE">
            <w:pPr>
              <w:jc w:val="center"/>
            </w:pPr>
            <w:r>
              <w:rPr>
                <w:rFonts w:ascii="宋体" w:hAnsi="宋体" w:eastAsia="宋体"/>
                <w:sz w:val="16"/>
              </w:rPr>
              <w:t>实际完成情况</w:t>
            </w:r>
          </w:p>
        </w:tc>
      </w:tr>
      <w:tr w14:paraId="26805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139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46FCB5">
            <w:pPr>
              <w:jc w:val="both"/>
            </w:pPr>
            <w:r>
              <w:rPr>
                <w:rFonts w:ascii="宋体" w:hAnsi="宋体" w:eastAsia="宋体"/>
                <w:sz w:val="16"/>
              </w:rPr>
              <w:t>该项目投资212万元，主要用于开展英吉沙县中心城区总面积3023.71公顷范围的单元划定和详细规划编制。通过实施该项目有效盘活城镇开发边界内存量土地，提升产业转型升级，注重规划管理单元内生态环境保护和城市设计营造，保障社会公共利益，促进社会和谐；挖掘文化价值、升华文化内涵，创造新的文化价值，落实旧城区更新改造，促进城市有机更新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9D0F6">
            <w:pPr>
              <w:jc w:val="both"/>
            </w:pPr>
            <w:r>
              <w:rPr>
                <w:rFonts w:hint="eastAsia" w:ascii="宋体" w:hAnsi="宋体"/>
                <w:sz w:val="16"/>
                <w:lang w:eastAsia="zh-CN"/>
              </w:rPr>
              <w:t>截至</w:t>
            </w:r>
            <w:r>
              <w:rPr>
                <w:rFonts w:ascii="宋体" w:hAnsi="宋体" w:eastAsia="宋体"/>
                <w:sz w:val="16"/>
              </w:rPr>
              <w:t>2024年12月31日，该项目执行资金59.7万元用于完成了规划编制费支付59.7万元，作为预付款，以支持规划编制单位开展前期工作。此</w:t>
            </w:r>
            <w:r>
              <w:rPr>
                <w:rFonts w:hint="eastAsia" w:ascii="宋体" w:hAnsi="宋体"/>
                <w:sz w:val="16"/>
                <w:lang w:eastAsia="zh-CN"/>
              </w:rPr>
              <w:t>阶段</w:t>
            </w:r>
            <w:r>
              <w:rPr>
                <w:rFonts w:ascii="宋体" w:hAnsi="宋体" w:eastAsia="宋体"/>
                <w:sz w:val="16"/>
              </w:rPr>
              <w:t>完成了单元划定和单元详细规划编制工作。主要工作内容包括：编制人员应到达现场开展详细调查，现场踏勘、资料收集、调研分析。</w:t>
            </w:r>
          </w:p>
        </w:tc>
      </w:tr>
      <w:tr w14:paraId="27B16C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378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59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13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3B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5F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13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32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70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84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61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B1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3B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6EBDF">
            <w:pPr>
              <w:jc w:val="center"/>
            </w:pPr>
            <w:r>
              <w:rPr>
                <w:rFonts w:ascii="宋体" w:hAnsi="宋体" w:eastAsia="宋体"/>
                <w:sz w:val="16"/>
              </w:rPr>
              <w:t>偏差原因分析及改进措施</w:t>
            </w:r>
          </w:p>
        </w:tc>
      </w:tr>
      <w:tr w14:paraId="28298A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4E2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253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FE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CBDAE">
            <w:pPr>
              <w:jc w:val="center"/>
            </w:pPr>
            <w:r>
              <w:rPr>
                <w:rFonts w:ascii="宋体" w:hAnsi="宋体" w:eastAsia="宋体"/>
                <w:sz w:val="16"/>
              </w:rPr>
              <w:t>详细规划编制范围总规模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1AB1">
            <w:pPr>
              <w:jc w:val="center"/>
            </w:pPr>
            <w:r>
              <w:rPr>
                <w:rFonts w:ascii="宋体" w:hAnsi="宋体" w:eastAsia="宋体"/>
                <w:sz w:val="16"/>
              </w:rPr>
              <w:t>=3023.71公顷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84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6F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3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B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4C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FD47">
            <w:pPr>
              <w:jc w:val="center"/>
            </w:pPr>
            <w:r>
              <w:rPr>
                <w:rFonts w:ascii="宋体" w:hAnsi="宋体" w:eastAsia="宋体"/>
                <w:sz w:val="16"/>
              </w:rPr>
              <w:t>=3023.71公顷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31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A12FC">
            <w:pPr>
              <w:jc w:val="center"/>
            </w:pPr>
          </w:p>
        </w:tc>
      </w:tr>
      <w:tr w14:paraId="65CDE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B1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D2A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25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95D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0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C3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A2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68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05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53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33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46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29B1E">
            <w:pPr>
              <w:jc w:val="center"/>
            </w:pPr>
            <w:r>
              <w:rPr>
                <w:rFonts w:ascii="宋体" w:hAnsi="宋体" w:eastAsia="宋体"/>
                <w:sz w:val="16"/>
              </w:rPr>
              <w:t>偏差原因：该项目还未到期。整改措施，后期加大验收力度。</w:t>
            </w:r>
          </w:p>
        </w:tc>
      </w:tr>
      <w:tr w14:paraId="671A8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B4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063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6C9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F3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014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4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82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02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B4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2D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A6D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C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4EC26">
            <w:pPr>
              <w:jc w:val="center"/>
            </w:pPr>
          </w:p>
        </w:tc>
      </w:tr>
      <w:tr w14:paraId="26095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8D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ADF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C7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551B">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8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7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E5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7B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A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FB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F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49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418D4">
            <w:pPr>
              <w:jc w:val="center"/>
            </w:pPr>
          </w:p>
        </w:tc>
      </w:tr>
      <w:tr w14:paraId="5B07D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D8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B23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9F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763F">
            <w:pPr>
              <w:jc w:val="center"/>
            </w:pPr>
            <w:r>
              <w:rPr>
                <w:rFonts w:ascii="宋体" w:hAnsi="宋体" w:eastAsia="宋体"/>
                <w:sz w:val="16"/>
              </w:rPr>
              <w:t>详细规划编制费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797B">
            <w:pPr>
              <w:jc w:val="center"/>
            </w:pPr>
            <w:r>
              <w:rPr>
                <w:rFonts w:ascii="宋体" w:hAnsi="宋体" w:eastAsia="宋体"/>
                <w:sz w:val="16"/>
              </w:rPr>
              <w:t>&lt;=212万元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95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41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33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E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5B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EF4A">
            <w:pPr>
              <w:jc w:val="center"/>
            </w:pPr>
            <w:r>
              <w:rPr>
                <w:rFonts w:ascii="宋体" w:hAnsi="宋体" w:eastAsia="宋体"/>
                <w:sz w:val="16"/>
              </w:rPr>
              <w:t>=59.7万元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B7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17DFB">
            <w:pPr>
              <w:jc w:val="center"/>
            </w:pPr>
            <w:r>
              <w:rPr>
                <w:rFonts w:ascii="宋体" w:hAnsi="宋体" w:eastAsia="宋体"/>
                <w:sz w:val="16"/>
              </w:rPr>
              <w:t>项目还未完成原因是：项目目前还在进行，预计完成时间</w:t>
            </w:r>
            <w:r>
              <w:rPr>
                <w:rFonts w:hint="eastAsia" w:ascii="宋体" w:hAnsi="宋体"/>
                <w:sz w:val="16"/>
                <w:lang w:eastAsia="zh-CN"/>
              </w:rPr>
              <w:t>为</w:t>
            </w:r>
            <w:r>
              <w:rPr>
                <w:rFonts w:ascii="宋体" w:hAnsi="宋体" w:eastAsia="宋体"/>
                <w:sz w:val="16"/>
              </w:rPr>
              <w:t>2025年4月底。整改措施：积极沟通对编制单位对接，下一步开展国土空间规划委员会联席会议，征求各单位意见，进一步修改完善编制方案。</w:t>
            </w:r>
          </w:p>
        </w:tc>
      </w:tr>
      <w:tr w14:paraId="31DAC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D3C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83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AD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8213">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9FB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0C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47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38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92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34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17C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12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50245">
            <w:pPr>
              <w:jc w:val="center"/>
            </w:pPr>
          </w:p>
        </w:tc>
      </w:tr>
      <w:tr w14:paraId="3326D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0E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F4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96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1E5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3A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E4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AA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A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ED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4D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97F0">
            <w:pPr>
              <w:jc w:val="center"/>
            </w:pPr>
            <w:r>
              <w:rPr>
                <w:rFonts w:ascii="宋体" w:hAnsi="宋体" w:eastAsia="宋体"/>
                <w:sz w:val="16"/>
              </w:rPr>
              <w:t>=95.24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D9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85D9">
            <w:pPr>
              <w:jc w:val="center"/>
            </w:pPr>
          </w:p>
        </w:tc>
      </w:tr>
      <w:tr w14:paraId="674BD8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D6F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C2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34B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D996">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C29EA7"/>
        </w:tc>
      </w:tr>
    </w:tbl>
    <w:p w14:paraId="196E9B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FE7CEB4">
        <w:tblPrEx>
          <w:tblCellMar>
            <w:top w:w="0" w:type="dxa"/>
            <w:left w:w="108" w:type="dxa"/>
            <w:bottom w:w="0" w:type="dxa"/>
            <w:right w:w="108" w:type="dxa"/>
          </w:tblCellMar>
        </w:tblPrEx>
        <w:tc>
          <w:tcPr>
            <w:tcW w:w="8848" w:type="dxa"/>
            <w:gridSpan w:val="14"/>
            <w:vAlign w:val="center"/>
          </w:tcPr>
          <w:p w14:paraId="45B67D7F">
            <w:pPr>
              <w:jc w:val="center"/>
            </w:pPr>
            <w:r>
              <w:rPr>
                <w:rFonts w:ascii="宋体" w:hAnsi="宋体" w:eastAsia="宋体"/>
                <w:sz w:val="24"/>
              </w:rPr>
              <w:t>项目支出绩效自评表</w:t>
            </w:r>
          </w:p>
        </w:tc>
      </w:tr>
      <w:tr w14:paraId="208514B8">
        <w:tblPrEx>
          <w:tblCellMar>
            <w:top w:w="0" w:type="dxa"/>
            <w:left w:w="108" w:type="dxa"/>
            <w:bottom w:w="0" w:type="dxa"/>
            <w:right w:w="108" w:type="dxa"/>
          </w:tblCellMar>
        </w:tblPrEx>
        <w:tc>
          <w:tcPr>
            <w:tcW w:w="8848" w:type="dxa"/>
            <w:gridSpan w:val="14"/>
            <w:vAlign w:val="center"/>
          </w:tcPr>
          <w:p w14:paraId="0E6AAB3D">
            <w:pPr>
              <w:jc w:val="center"/>
            </w:pPr>
            <w:r>
              <w:rPr>
                <w:rFonts w:ascii="宋体" w:hAnsi="宋体" w:eastAsia="宋体"/>
                <w:sz w:val="24"/>
              </w:rPr>
              <w:t>(2024年度)</w:t>
            </w:r>
          </w:p>
        </w:tc>
      </w:tr>
      <w:tr w14:paraId="30716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FA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CE568B">
            <w:pPr>
              <w:jc w:val="center"/>
            </w:pPr>
            <w:r>
              <w:rPr>
                <w:rFonts w:ascii="宋体" w:hAnsi="宋体" w:eastAsia="宋体"/>
                <w:sz w:val="16"/>
              </w:rPr>
              <w:t>英吉沙县土地清理测量和数据库建设项目</w:t>
            </w:r>
          </w:p>
        </w:tc>
      </w:tr>
      <w:tr w14:paraId="5DD294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9E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88FA0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1D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161A36">
            <w:pPr>
              <w:jc w:val="center"/>
            </w:pPr>
            <w:r>
              <w:rPr>
                <w:rFonts w:ascii="宋体" w:hAnsi="宋体" w:eastAsia="宋体"/>
                <w:sz w:val="16"/>
              </w:rPr>
              <w:t>英吉沙县自然资源局</w:t>
            </w:r>
          </w:p>
        </w:tc>
      </w:tr>
      <w:tr w14:paraId="249823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69D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568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C2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708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482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46C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82C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666A">
            <w:pPr>
              <w:jc w:val="center"/>
            </w:pPr>
            <w:r>
              <w:rPr>
                <w:rFonts w:ascii="宋体" w:hAnsi="宋体" w:eastAsia="宋体"/>
                <w:sz w:val="16"/>
              </w:rPr>
              <w:t>得分</w:t>
            </w:r>
          </w:p>
        </w:tc>
      </w:tr>
      <w:tr w14:paraId="2B0FBC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A8F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1FB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6CC21">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87044">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4DA13">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A52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2901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D7AB">
            <w:pPr>
              <w:jc w:val="center"/>
            </w:pPr>
            <w:r>
              <w:rPr>
                <w:rFonts w:ascii="宋体" w:hAnsi="宋体" w:eastAsia="宋体"/>
                <w:sz w:val="16"/>
              </w:rPr>
              <w:t>10.00分</w:t>
            </w:r>
          </w:p>
        </w:tc>
      </w:tr>
      <w:tr w14:paraId="6410D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8DC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816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284B1">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AFDE3">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27FDD">
            <w:pPr>
              <w:jc w:val="center"/>
            </w:pPr>
            <w:r>
              <w:rPr>
                <w:rFonts w:ascii="宋体" w:hAnsi="宋体" w:eastAsia="宋体"/>
                <w:sz w:val="16"/>
              </w:rPr>
              <w:t>210.00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4B9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AB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9A44">
            <w:pPr>
              <w:jc w:val="center"/>
            </w:pPr>
            <w:r>
              <w:rPr>
                <w:rFonts w:ascii="宋体" w:hAnsi="宋体" w:eastAsia="宋体"/>
                <w:sz w:val="16"/>
              </w:rPr>
              <w:t>—</w:t>
            </w:r>
          </w:p>
        </w:tc>
      </w:tr>
      <w:tr w14:paraId="1F6B4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0F7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3D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C2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9FF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C0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3C2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338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F970">
            <w:pPr>
              <w:jc w:val="center"/>
            </w:pPr>
            <w:r>
              <w:rPr>
                <w:rFonts w:ascii="宋体" w:hAnsi="宋体" w:eastAsia="宋体"/>
                <w:sz w:val="16"/>
              </w:rPr>
              <w:t>—</w:t>
            </w:r>
          </w:p>
        </w:tc>
      </w:tr>
      <w:tr w14:paraId="015EA1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B49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2C9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52138C">
            <w:pPr>
              <w:jc w:val="center"/>
            </w:pPr>
            <w:r>
              <w:rPr>
                <w:rFonts w:ascii="宋体" w:hAnsi="宋体" w:eastAsia="宋体"/>
                <w:sz w:val="16"/>
              </w:rPr>
              <w:t>实际完成情况</w:t>
            </w:r>
          </w:p>
        </w:tc>
      </w:tr>
      <w:tr w14:paraId="1D1BC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8FC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39606">
            <w:pPr>
              <w:jc w:val="both"/>
            </w:pPr>
            <w:r>
              <w:rPr>
                <w:rFonts w:ascii="宋体" w:hAnsi="宋体" w:eastAsia="宋体"/>
                <w:sz w:val="16"/>
              </w:rPr>
              <w:t>英吉沙县土地清理测量和数据库建设项目，共计测量面积并建立数据库面积86.33万亩，单价5元\亩，计划总投资431.5万元，建设内容为：对全县农用地进行土地测量、农用地数据采集、数据库建设、完善农用地综合管理平台功能、满足英吉沙县加强和规范农用地管理实施方案相关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28A40">
            <w:pPr>
              <w:jc w:val="both"/>
            </w:pPr>
            <w:r>
              <w:rPr>
                <w:rFonts w:hint="eastAsia" w:ascii="宋体" w:hAnsi="宋体"/>
                <w:sz w:val="16"/>
                <w:lang w:eastAsia="zh-CN"/>
              </w:rPr>
              <w:t>截至2024</w:t>
            </w:r>
            <w:r>
              <w:rPr>
                <w:rFonts w:ascii="宋体" w:hAnsi="宋体" w:eastAsia="宋体"/>
                <w:sz w:val="16"/>
              </w:rPr>
              <w:t>年12月31日，该项目共计已完成支付资金210万元，该项目精准掌握2017年英吉沙县第一轮农村土地清理后</w:t>
            </w:r>
            <w:r>
              <w:rPr>
                <w:rFonts w:hint="eastAsia" w:ascii="宋体" w:hAnsi="宋体"/>
                <w:sz w:val="16"/>
                <w:lang w:eastAsia="zh-CN"/>
              </w:rPr>
              <w:t>（</w:t>
            </w:r>
            <w:r>
              <w:rPr>
                <w:rFonts w:ascii="宋体" w:hAnsi="宋体" w:eastAsia="宋体"/>
                <w:sz w:val="16"/>
              </w:rPr>
              <w:t>除农民30年家庭承包地以外)农用地情况，查清农用地底数、分清集体土地和国有农用地界限、完善农用地综合管理平台功能，并按照我县实际情况，制定英吉沙县自然资源局采购建议方案,通过该项目的实施有效提高土地使用效率。</w:t>
            </w:r>
          </w:p>
        </w:tc>
      </w:tr>
      <w:tr w14:paraId="723D2A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38D5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49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A4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F1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D4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6B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36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61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E1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C5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F4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9CE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A2147">
            <w:pPr>
              <w:jc w:val="center"/>
            </w:pPr>
            <w:r>
              <w:rPr>
                <w:rFonts w:ascii="宋体" w:hAnsi="宋体" w:eastAsia="宋体"/>
                <w:sz w:val="16"/>
              </w:rPr>
              <w:t>偏差原因分析及改进措施</w:t>
            </w:r>
          </w:p>
        </w:tc>
      </w:tr>
      <w:tr w14:paraId="7DEBA3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EDB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CB4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7AA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C5C1">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81B5">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F1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76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4A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2E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1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AFDB">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60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A2989">
            <w:pPr>
              <w:jc w:val="center"/>
            </w:pPr>
          </w:p>
        </w:tc>
      </w:tr>
      <w:tr w14:paraId="5041F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38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35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61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8F3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CA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7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B0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3B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1F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30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FA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BE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CB469">
            <w:pPr>
              <w:jc w:val="center"/>
            </w:pPr>
          </w:p>
        </w:tc>
      </w:tr>
      <w:tr w14:paraId="063A9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7F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BCE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D82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47AA">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65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6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C8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B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E7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80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9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51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0ACF">
            <w:pPr>
              <w:jc w:val="center"/>
            </w:pPr>
          </w:p>
        </w:tc>
      </w:tr>
      <w:tr w14:paraId="16E83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921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07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58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67BA">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F8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8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F4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2B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D0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81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5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BD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42C84">
            <w:pPr>
              <w:jc w:val="center"/>
            </w:pPr>
          </w:p>
        </w:tc>
      </w:tr>
      <w:tr w14:paraId="4225C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29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BC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29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F909">
            <w:pPr>
              <w:jc w:val="center"/>
            </w:pPr>
            <w:r>
              <w:rPr>
                <w:rFonts w:ascii="宋体" w:hAnsi="宋体" w:eastAsia="宋体"/>
                <w:sz w:val="16"/>
              </w:rPr>
              <w:t>每个乡镇土地测量、建立数据库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A417">
            <w:pPr>
              <w:jc w:val="center"/>
            </w:pPr>
            <w:r>
              <w:rPr>
                <w:rFonts w:ascii="宋体" w:hAnsi="宋体" w:eastAsia="宋体"/>
                <w:sz w:val="16"/>
              </w:rPr>
              <w:t>&lt;=30.82万元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5B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B3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85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2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69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F8E3">
            <w:pPr>
              <w:jc w:val="center"/>
            </w:pPr>
            <w:r>
              <w:rPr>
                <w:rFonts w:ascii="宋体" w:hAnsi="宋体" w:eastAsia="宋体"/>
                <w:sz w:val="16"/>
              </w:rPr>
              <w:t>=30.82万元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237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EFB66">
            <w:pPr>
              <w:jc w:val="center"/>
            </w:pPr>
            <w:r>
              <w:rPr>
                <w:rFonts w:ascii="宋体" w:hAnsi="宋体" w:eastAsia="宋体"/>
                <w:sz w:val="16"/>
              </w:rPr>
              <w:t>偏差原因：该项目未完成，支付率50%；整改措施：加快进度，提高支付率。</w:t>
            </w:r>
          </w:p>
        </w:tc>
      </w:tr>
      <w:tr w14:paraId="3EA0C0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2E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67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A6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532B">
            <w:pPr>
              <w:jc w:val="center"/>
            </w:pPr>
            <w:r>
              <w:rPr>
                <w:rFonts w:ascii="宋体" w:hAnsi="宋体" w:eastAsia="宋体"/>
                <w:sz w:val="16"/>
              </w:rPr>
              <w:t>提高土地使用效率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C80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0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03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C9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D3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A9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F7D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688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3290">
            <w:pPr>
              <w:jc w:val="center"/>
            </w:pPr>
          </w:p>
        </w:tc>
      </w:tr>
      <w:tr w14:paraId="76AA8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0C2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14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A5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9EB2">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34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5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B1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2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10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F7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574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13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A9F9">
            <w:pPr>
              <w:jc w:val="center"/>
            </w:pPr>
          </w:p>
        </w:tc>
      </w:tr>
      <w:tr w14:paraId="26C19F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CC7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AE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BCB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D62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6C7DE9"/>
        </w:tc>
      </w:tr>
    </w:tbl>
    <w:p w14:paraId="25D2A5AE">
      <w:r>
        <w:br w:type="page"/>
      </w:r>
    </w:p>
    <w:tbl>
      <w:tblPr>
        <w:tblStyle w:val="9"/>
        <w:tblW w:w="0" w:type="auto"/>
        <w:tblInd w:w="0" w:type="dxa"/>
        <w:tblLayout w:type="autofit"/>
        <w:tblCellMar>
          <w:top w:w="0" w:type="dxa"/>
          <w:left w:w="108" w:type="dxa"/>
          <w:bottom w:w="0" w:type="dxa"/>
          <w:right w:w="108" w:type="dxa"/>
        </w:tblCellMar>
      </w:tblPr>
      <w:tblGrid>
        <w:gridCol w:w="614"/>
        <w:gridCol w:w="583"/>
        <w:gridCol w:w="583"/>
        <w:gridCol w:w="614"/>
        <w:gridCol w:w="1016"/>
        <w:gridCol w:w="583"/>
        <w:gridCol w:w="583"/>
        <w:gridCol w:w="598"/>
        <w:gridCol w:w="583"/>
        <w:gridCol w:w="583"/>
        <w:gridCol w:w="936"/>
        <w:gridCol w:w="632"/>
        <w:gridCol w:w="523"/>
        <w:gridCol w:w="629"/>
      </w:tblGrid>
      <w:tr w14:paraId="47543F41">
        <w:tblPrEx>
          <w:tblCellMar>
            <w:top w:w="0" w:type="dxa"/>
            <w:left w:w="108" w:type="dxa"/>
            <w:bottom w:w="0" w:type="dxa"/>
            <w:right w:w="108" w:type="dxa"/>
          </w:tblCellMar>
        </w:tblPrEx>
        <w:tc>
          <w:tcPr>
            <w:tcW w:w="8848" w:type="dxa"/>
            <w:gridSpan w:val="14"/>
            <w:vAlign w:val="center"/>
          </w:tcPr>
          <w:p w14:paraId="1F47FE05">
            <w:pPr>
              <w:jc w:val="center"/>
            </w:pPr>
            <w:r>
              <w:rPr>
                <w:rFonts w:ascii="宋体" w:hAnsi="宋体" w:eastAsia="宋体"/>
                <w:sz w:val="24"/>
              </w:rPr>
              <w:t>项目支出绩效自评表</w:t>
            </w:r>
          </w:p>
        </w:tc>
      </w:tr>
      <w:tr w14:paraId="64AAA7E2">
        <w:tblPrEx>
          <w:tblCellMar>
            <w:top w:w="0" w:type="dxa"/>
            <w:left w:w="108" w:type="dxa"/>
            <w:bottom w:w="0" w:type="dxa"/>
            <w:right w:w="108" w:type="dxa"/>
          </w:tblCellMar>
        </w:tblPrEx>
        <w:tc>
          <w:tcPr>
            <w:tcW w:w="8848" w:type="dxa"/>
            <w:gridSpan w:val="14"/>
            <w:vAlign w:val="center"/>
          </w:tcPr>
          <w:p w14:paraId="5BE2BC0D">
            <w:pPr>
              <w:jc w:val="center"/>
            </w:pPr>
            <w:r>
              <w:rPr>
                <w:rFonts w:ascii="宋体" w:hAnsi="宋体" w:eastAsia="宋体"/>
                <w:sz w:val="24"/>
              </w:rPr>
              <w:t>(2024年度)</w:t>
            </w:r>
          </w:p>
        </w:tc>
      </w:tr>
      <w:tr w14:paraId="69BC83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D6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800EF4">
            <w:pPr>
              <w:jc w:val="center"/>
            </w:pPr>
            <w:r>
              <w:rPr>
                <w:rFonts w:ascii="宋体" w:hAnsi="宋体" w:eastAsia="宋体"/>
                <w:sz w:val="16"/>
              </w:rPr>
              <w:t>英吉沙县实施乡镇规划2023年第三批次建设用地项目耕地占用税</w:t>
            </w:r>
          </w:p>
        </w:tc>
      </w:tr>
      <w:tr w14:paraId="050218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82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CC92DB">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C7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01F30D">
            <w:pPr>
              <w:jc w:val="center"/>
            </w:pPr>
            <w:r>
              <w:rPr>
                <w:rFonts w:ascii="宋体" w:hAnsi="宋体" w:eastAsia="宋体"/>
                <w:sz w:val="16"/>
              </w:rPr>
              <w:t>英吉沙县自然资源局</w:t>
            </w:r>
          </w:p>
        </w:tc>
      </w:tr>
      <w:tr w14:paraId="5DC6F4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B035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BCB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639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85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66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0B1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E6B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50EE">
            <w:pPr>
              <w:jc w:val="center"/>
            </w:pPr>
            <w:r>
              <w:rPr>
                <w:rFonts w:ascii="宋体" w:hAnsi="宋体" w:eastAsia="宋体"/>
                <w:sz w:val="16"/>
              </w:rPr>
              <w:t>得分</w:t>
            </w:r>
          </w:p>
        </w:tc>
      </w:tr>
      <w:tr w14:paraId="4C01F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C60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CF6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D95A">
            <w:pPr>
              <w:jc w:val="center"/>
            </w:pPr>
            <w:r>
              <w:rPr>
                <w:rFonts w:ascii="宋体" w:hAnsi="宋体" w:eastAsia="宋体"/>
                <w:sz w:val="16"/>
              </w:rPr>
              <w:t>55.58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626C">
            <w:pPr>
              <w:jc w:val="center"/>
            </w:pPr>
            <w:r>
              <w:rPr>
                <w:rFonts w:ascii="宋体" w:hAnsi="宋体" w:eastAsia="宋体"/>
                <w:sz w:val="16"/>
              </w:rPr>
              <w:t>55.58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A622E">
            <w:pPr>
              <w:jc w:val="center"/>
            </w:pPr>
            <w:r>
              <w:rPr>
                <w:rFonts w:ascii="宋体" w:hAnsi="宋体" w:eastAsia="宋体"/>
                <w:sz w:val="16"/>
              </w:rPr>
              <w:t>55.58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AA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957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AA4E">
            <w:pPr>
              <w:jc w:val="center"/>
            </w:pPr>
            <w:r>
              <w:rPr>
                <w:rFonts w:ascii="宋体" w:hAnsi="宋体" w:eastAsia="宋体"/>
                <w:sz w:val="16"/>
              </w:rPr>
              <w:t>10.00分</w:t>
            </w:r>
          </w:p>
        </w:tc>
      </w:tr>
      <w:tr w14:paraId="504FC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324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365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569A1">
            <w:pPr>
              <w:jc w:val="center"/>
            </w:pPr>
            <w:r>
              <w:rPr>
                <w:rFonts w:ascii="宋体" w:hAnsi="宋体" w:eastAsia="宋体"/>
                <w:sz w:val="16"/>
              </w:rPr>
              <w:t>55.58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EC53D">
            <w:pPr>
              <w:jc w:val="center"/>
            </w:pPr>
            <w:r>
              <w:rPr>
                <w:rFonts w:ascii="宋体" w:hAnsi="宋体" w:eastAsia="宋体"/>
                <w:sz w:val="16"/>
              </w:rPr>
              <w:t>55.58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8B967">
            <w:pPr>
              <w:jc w:val="center"/>
            </w:pPr>
            <w:r>
              <w:rPr>
                <w:rFonts w:ascii="宋体" w:hAnsi="宋体" w:eastAsia="宋体"/>
                <w:sz w:val="16"/>
              </w:rPr>
              <w:t>55.58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1E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C12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0691">
            <w:pPr>
              <w:jc w:val="center"/>
            </w:pPr>
            <w:r>
              <w:rPr>
                <w:rFonts w:ascii="宋体" w:hAnsi="宋体" w:eastAsia="宋体"/>
                <w:sz w:val="16"/>
              </w:rPr>
              <w:t>—</w:t>
            </w:r>
          </w:p>
        </w:tc>
      </w:tr>
      <w:tr w14:paraId="5AB87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CCC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7CF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BB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F46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5D9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6D7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879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10DA">
            <w:pPr>
              <w:jc w:val="center"/>
            </w:pPr>
            <w:r>
              <w:rPr>
                <w:rFonts w:ascii="宋体" w:hAnsi="宋体" w:eastAsia="宋体"/>
                <w:sz w:val="16"/>
              </w:rPr>
              <w:t>—</w:t>
            </w:r>
          </w:p>
        </w:tc>
      </w:tr>
      <w:tr w14:paraId="117060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5DB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252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266C50">
            <w:pPr>
              <w:jc w:val="center"/>
            </w:pPr>
            <w:r>
              <w:rPr>
                <w:rFonts w:ascii="宋体" w:hAnsi="宋体" w:eastAsia="宋体"/>
                <w:sz w:val="16"/>
              </w:rPr>
              <w:t>实际完成情况</w:t>
            </w:r>
          </w:p>
        </w:tc>
      </w:tr>
      <w:tr w14:paraId="492CA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3B1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6F099">
            <w:pPr>
              <w:jc w:val="both"/>
            </w:pPr>
            <w:r>
              <w:rPr>
                <w:rFonts w:ascii="宋体" w:hAnsi="宋体" w:eastAsia="宋体"/>
                <w:sz w:val="16"/>
              </w:rPr>
              <w:t>该项目投入资金55.58万元，用于缴纳英吉沙县实施乡镇规划2023年第三批次建设用地项目耕地占用税，其中：需缴纳林地占用税面积66002平方米，其他农用地占用税面积4565平方米，每平方米7.2元，另外缴纳1笔滞纳金47759.7456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F7C684">
            <w:pPr>
              <w:jc w:val="both"/>
            </w:pPr>
            <w:r>
              <w:rPr>
                <w:rFonts w:hint="eastAsia" w:ascii="宋体" w:hAnsi="宋体"/>
                <w:sz w:val="16"/>
                <w:lang w:eastAsia="zh-CN"/>
              </w:rPr>
              <w:t>截至</w:t>
            </w:r>
            <w:r>
              <w:rPr>
                <w:rFonts w:ascii="宋体" w:hAnsi="宋体" w:eastAsia="宋体"/>
                <w:sz w:val="16"/>
              </w:rPr>
              <w:t>2024年12月31日，该项目投入资金55.58万元，用于缴纳英吉沙县实施乡镇规划2023年第三批次建设用地项目耕地占用税，其中：需缴纳林地占用税面积66002平方米，其他农用地占用税面积4565平方米，每平方米7.2元，另外缴纳1笔滞纳金47759.7456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r>
      <w:tr w14:paraId="7BA77E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B30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A5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46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78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09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7D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5C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50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94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0C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3D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A2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7B03D">
            <w:pPr>
              <w:jc w:val="center"/>
            </w:pPr>
            <w:r>
              <w:rPr>
                <w:rFonts w:ascii="宋体" w:hAnsi="宋体" w:eastAsia="宋体"/>
                <w:sz w:val="16"/>
              </w:rPr>
              <w:t>偏差原因分析及改进措施</w:t>
            </w:r>
          </w:p>
        </w:tc>
      </w:tr>
      <w:tr w14:paraId="2539B2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BB0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A4B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2A6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1118">
            <w:pPr>
              <w:jc w:val="center"/>
            </w:pPr>
            <w:r>
              <w:rPr>
                <w:rFonts w:ascii="宋体" w:hAnsi="宋体" w:eastAsia="宋体"/>
                <w:sz w:val="16"/>
              </w:rPr>
              <w:t>缴纳林地占用税面积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2CCB">
            <w:pPr>
              <w:jc w:val="center"/>
            </w:pPr>
            <w:r>
              <w:rPr>
                <w:rFonts w:ascii="宋体" w:hAnsi="宋体" w:eastAsia="宋体"/>
                <w:sz w:val="16"/>
              </w:rPr>
              <w:t>&gt;=66002平方米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75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F0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C0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5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B8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E5E0">
            <w:pPr>
              <w:jc w:val="center"/>
            </w:pPr>
            <w:r>
              <w:rPr>
                <w:rFonts w:ascii="宋体" w:hAnsi="宋体" w:eastAsia="宋体"/>
                <w:sz w:val="16"/>
              </w:rPr>
              <w:t>=66002平方米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AF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6EFA7">
            <w:pPr>
              <w:jc w:val="center"/>
            </w:pPr>
          </w:p>
        </w:tc>
      </w:tr>
      <w:tr w14:paraId="75274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0B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A4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53F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235D">
            <w:pPr>
              <w:jc w:val="center"/>
            </w:pPr>
            <w:r>
              <w:rPr>
                <w:rFonts w:hint="eastAsia" w:ascii="宋体" w:hAnsi="宋体"/>
                <w:sz w:val="16"/>
                <w:lang w:eastAsia="zh-CN"/>
              </w:rPr>
              <w:t>缴纳</w:t>
            </w:r>
            <w:r>
              <w:rPr>
                <w:rFonts w:ascii="宋体" w:hAnsi="宋体" w:eastAsia="宋体"/>
                <w:sz w:val="16"/>
              </w:rPr>
              <w:t>农用地占用税面积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9435">
            <w:pPr>
              <w:jc w:val="center"/>
            </w:pPr>
            <w:r>
              <w:rPr>
                <w:rFonts w:ascii="宋体" w:hAnsi="宋体" w:eastAsia="宋体"/>
                <w:sz w:val="16"/>
              </w:rPr>
              <w:t>&gt;=4565平方米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5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43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38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2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74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5479">
            <w:pPr>
              <w:jc w:val="center"/>
            </w:pPr>
            <w:r>
              <w:rPr>
                <w:rFonts w:ascii="宋体" w:hAnsi="宋体" w:eastAsia="宋体"/>
                <w:sz w:val="16"/>
              </w:rPr>
              <w:t>=4565平方米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AB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98707">
            <w:pPr>
              <w:jc w:val="center"/>
            </w:pPr>
          </w:p>
        </w:tc>
      </w:tr>
      <w:tr w14:paraId="6F15C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7A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F5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E0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C594">
            <w:pPr>
              <w:jc w:val="center"/>
            </w:pPr>
            <w:r>
              <w:rPr>
                <w:rFonts w:ascii="宋体" w:hAnsi="宋体" w:eastAsia="宋体"/>
                <w:sz w:val="16"/>
              </w:rPr>
              <w:t>缴纳滞纳金笔数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5BA5">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35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08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C5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4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6E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56B1">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E5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24D48">
            <w:pPr>
              <w:jc w:val="center"/>
            </w:pPr>
          </w:p>
        </w:tc>
      </w:tr>
      <w:tr w14:paraId="64223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1B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7F9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1A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A1B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B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53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C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C7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79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45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E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E8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A5078">
            <w:pPr>
              <w:jc w:val="center"/>
            </w:pPr>
          </w:p>
        </w:tc>
      </w:tr>
      <w:tr w14:paraId="670AE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17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6A6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EF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DB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C27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0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36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23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7D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DC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9FD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B5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7A91E">
            <w:pPr>
              <w:jc w:val="center"/>
            </w:pPr>
          </w:p>
        </w:tc>
      </w:tr>
      <w:tr w14:paraId="2FCB7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D69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045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A77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6E3C">
            <w:pPr>
              <w:jc w:val="center"/>
            </w:pPr>
            <w:r>
              <w:rPr>
                <w:rFonts w:ascii="宋体" w:hAnsi="宋体" w:eastAsia="宋体"/>
                <w:sz w:val="16"/>
              </w:rPr>
              <w:t>缴纳耕地占用税平均成本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3C77">
            <w:pPr>
              <w:jc w:val="center"/>
            </w:pPr>
            <w:r>
              <w:rPr>
                <w:rFonts w:ascii="宋体" w:hAnsi="宋体" w:eastAsia="宋体"/>
                <w:sz w:val="16"/>
              </w:rPr>
              <w:t>&lt;=7.20元/平方米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B5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90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83F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F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CF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9F7F">
            <w:pPr>
              <w:jc w:val="center"/>
            </w:pPr>
            <w:r>
              <w:rPr>
                <w:rFonts w:ascii="宋体" w:hAnsi="宋体" w:eastAsia="宋体"/>
                <w:sz w:val="16"/>
              </w:rPr>
              <w:t>=7.2元/平方米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B4A7">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FF08">
            <w:pPr>
              <w:jc w:val="center"/>
            </w:pPr>
          </w:p>
        </w:tc>
      </w:tr>
      <w:tr w14:paraId="19025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0F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C7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51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94A2">
            <w:pPr>
              <w:jc w:val="center"/>
            </w:pPr>
            <w:r>
              <w:rPr>
                <w:rFonts w:ascii="宋体" w:hAnsi="宋体" w:eastAsia="宋体"/>
                <w:sz w:val="16"/>
              </w:rPr>
              <w:t>缴纳滞纳金成本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71AB">
            <w:pPr>
              <w:jc w:val="center"/>
            </w:pPr>
            <w:r>
              <w:rPr>
                <w:rFonts w:ascii="宋体" w:hAnsi="宋体" w:eastAsia="宋体"/>
                <w:sz w:val="16"/>
              </w:rPr>
              <w:t>&lt;=47759.75元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2B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8F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BF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C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C8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0341">
            <w:pPr>
              <w:jc w:val="center"/>
            </w:pPr>
            <w:r>
              <w:rPr>
                <w:rFonts w:ascii="宋体" w:hAnsi="宋体" w:eastAsia="宋体"/>
                <w:sz w:val="16"/>
              </w:rPr>
              <w:t>=47759.75元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E36C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A16F">
            <w:pPr>
              <w:jc w:val="center"/>
            </w:pPr>
          </w:p>
        </w:tc>
      </w:tr>
      <w:tr w14:paraId="4F8E7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5C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D6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7D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1DDA">
            <w:pPr>
              <w:jc w:val="center"/>
            </w:pPr>
            <w:r>
              <w:rPr>
                <w:rFonts w:ascii="宋体" w:hAnsi="宋体" w:eastAsia="宋体"/>
                <w:sz w:val="16"/>
              </w:rPr>
              <w:t>保障被征地农民合法权益，妥善解决被征地农民的生产生活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F0C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B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40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63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53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9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7CD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DB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87F5B">
            <w:pPr>
              <w:jc w:val="center"/>
            </w:pPr>
          </w:p>
        </w:tc>
      </w:tr>
      <w:tr w14:paraId="5A408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4E1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A7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CB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ACD3">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05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4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F1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B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B3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80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2E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C5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F8B5D">
            <w:pPr>
              <w:jc w:val="center"/>
            </w:pPr>
            <w:r>
              <w:rPr>
                <w:rFonts w:ascii="宋体" w:hAnsi="宋体" w:eastAsia="宋体"/>
                <w:sz w:val="16"/>
              </w:rPr>
              <w:t>偏差原因：该项目实施效果较好，满意度较高。</w:t>
            </w:r>
          </w:p>
        </w:tc>
      </w:tr>
      <w:tr w14:paraId="048CBC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A87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D6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143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846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F7D81F"/>
        </w:tc>
      </w:tr>
    </w:tbl>
    <w:p w14:paraId="6B8F0D89">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6"/>
        <w:gridCol w:w="632"/>
        <w:gridCol w:w="596"/>
        <w:gridCol w:w="631"/>
      </w:tblGrid>
      <w:tr w14:paraId="57A71F2A">
        <w:tblPrEx>
          <w:tblCellMar>
            <w:top w:w="0" w:type="dxa"/>
            <w:left w:w="108" w:type="dxa"/>
            <w:bottom w:w="0" w:type="dxa"/>
            <w:right w:w="108" w:type="dxa"/>
          </w:tblCellMar>
        </w:tblPrEx>
        <w:tc>
          <w:tcPr>
            <w:tcW w:w="8848" w:type="dxa"/>
            <w:gridSpan w:val="14"/>
            <w:vAlign w:val="center"/>
          </w:tcPr>
          <w:p w14:paraId="2BDE3CD1">
            <w:pPr>
              <w:jc w:val="center"/>
            </w:pPr>
            <w:r>
              <w:rPr>
                <w:rFonts w:ascii="宋体" w:hAnsi="宋体" w:eastAsia="宋体"/>
                <w:sz w:val="24"/>
              </w:rPr>
              <w:t>项目支出绩效自评表</w:t>
            </w:r>
          </w:p>
        </w:tc>
      </w:tr>
      <w:tr w14:paraId="1FBB50D5">
        <w:tblPrEx>
          <w:tblCellMar>
            <w:top w:w="0" w:type="dxa"/>
            <w:left w:w="108" w:type="dxa"/>
            <w:bottom w:w="0" w:type="dxa"/>
            <w:right w:w="108" w:type="dxa"/>
          </w:tblCellMar>
        </w:tblPrEx>
        <w:tc>
          <w:tcPr>
            <w:tcW w:w="8848" w:type="dxa"/>
            <w:gridSpan w:val="14"/>
            <w:vAlign w:val="center"/>
          </w:tcPr>
          <w:p w14:paraId="5DFEBAC7">
            <w:pPr>
              <w:jc w:val="center"/>
            </w:pPr>
            <w:r>
              <w:rPr>
                <w:rFonts w:ascii="宋体" w:hAnsi="宋体" w:eastAsia="宋体"/>
                <w:sz w:val="24"/>
              </w:rPr>
              <w:t>(2024年度)</w:t>
            </w:r>
          </w:p>
        </w:tc>
      </w:tr>
      <w:tr w14:paraId="5B5B9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8A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17D630">
            <w:pPr>
              <w:jc w:val="center"/>
            </w:pPr>
            <w:r>
              <w:rPr>
                <w:rFonts w:ascii="宋体" w:hAnsi="宋体" w:eastAsia="宋体"/>
                <w:sz w:val="16"/>
              </w:rPr>
              <w:t>英吉沙县实施乡镇规划2024年第二批次建设用地项目耕地占用税</w:t>
            </w:r>
          </w:p>
        </w:tc>
      </w:tr>
      <w:tr w14:paraId="1448F3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F3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074772">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CE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2977D5">
            <w:pPr>
              <w:jc w:val="center"/>
            </w:pPr>
            <w:r>
              <w:rPr>
                <w:rFonts w:ascii="宋体" w:hAnsi="宋体" w:eastAsia="宋体"/>
                <w:sz w:val="16"/>
              </w:rPr>
              <w:t>英吉沙县自然资源局</w:t>
            </w:r>
          </w:p>
        </w:tc>
      </w:tr>
      <w:tr w14:paraId="6118E8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1A4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12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155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06E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9B8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671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E89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210F9">
            <w:pPr>
              <w:jc w:val="center"/>
            </w:pPr>
            <w:r>
              <w:rPr>
                <w:rFonts w:ascii="宋体" w:hAnsi="宋体" w:eastAsia="宋体"/>
                <w:sz w:val="16"/>
              </w:rPr>
              <w:t>得分</w:t>
            </w:r>
          </w:p>
        </w:tc>
      </w:tr>
      <w:tr w14:paraId="132EF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8AA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A06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0B191">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D83BE">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24CB">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E4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056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5FD0">
            <w:pPr>
              <w:jc w:val="center"/>
            </w:pPr>
            <w:r>
              <w:rPr>
                <w:rFonts w:ascii="宋体" w:hAnsi="宋体" w:eastAsia="宋体"/>
                <w:sz w:val="16"/>
              </w:rPr>
              <w:t>10.00分</w:t>
            </w:r>
          </w:p>
        </w:tc>
      </w:tr>
      <w:tr w14:paraId="7FC1D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323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850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D27C4">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CE106">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1E489">
            <w:pPr>
              <w:jc w:val="center"/>
            </w:pPr>
            <w:r>
              <w:rPr>
                <w:rFonts w:ascii="宋体" w:hAnsi="宋体" w:eastAsia="宋体"/>
                <w:sz w:val="16"/>
              </w:rPr>
              <w:t>113.75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5AF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F7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78A1">
            <w:pPr>
              <w:jc w:val="center"/>
            </w:pPr>
            <w:r>
              <w:rPr>
                <w:rFonts w:ascii="宋体" w:hAnsi="宋体" w:eastAsia="宋体"/>
                <w:sz w:val="16"/>
              </w:rPr>
              <w:t>—</w:t>
            </w:r>
          </w:p>
        </w:tc>
      </w:tr>
      <w:tr w14:paraId="4805A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23E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05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650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A6B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00F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E1A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B50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E4E1">
            <w:pPr>
              <w:jc w:val="center"/>
            </w:pPr>
            <w:r>
              <w:rPr>
                <w:rFonts w:ascii="宋体" w:hAnsi="宋体" w:eastAsia="宋体"/>
                <w:sz w:val="16"/>
              </w:rPr>
              <w:t>—</w:t>
            </w:r>
          </w:p>
        </w:tc>
      </w:tr>
      <w:tr w14:paraId="0C51B4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828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371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F01714">
            <w:pPr>
              <w:jc w:val="center"/>
            </w:pPr>
            <w:r>
              <w:rPr>
                <w:rFonts w:ascii="宋体" w:hAnsi="宋体" w:eastAsia="宋体"/>
                <w:sz w:val="16"/>
              </w:rPr>
              <w:t>实际完成情况</w:t>
            </w:r>
          </w:p>
        </w:tc>
      </w:tr>
      <w:tr w14:paraId="7DA0E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8F9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8ADA9">
            <w:pPr>
              <w:jc w:val="both"/>
            </w:pPr>
            <w:r>
              <w:rPr>
                <w:rFonts w:ascii="宋体" w:hAnsi="宋体" w:eastAsia="宋体"/>
                <w:sz w:val="16"/>
              </w:rPr>
              <w:t>该项目投入资金113.75316万元，用于缴纳英吉沙县实施乡镇规划2024年第二批次建设用地项目耕地占用税，需缴纳耕地占用税面积127414平方米。其中：耕地面积122306平方米，每平方米9元，其他农用地面积5108平方米，每平方米7.2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EB66D">
            <w:pPr>
              <w:jc w:val="both"/>
            </w:pPr>
            <w:r>
              <w:rPr>
                <w:rFonts w:hint="eastAsia" w:ascii="宋体" w:hAnsi="宋体"/>
                <w:sz w:val="16"/>
                <w:lang w:eastAsia="zh-CN"/>
              </w:rPr>
              <w:t>截至2024</w:t>
            </w:r>
            <w:r>
              <w:rPr>
                <w:rFonts w:ascii="宋体" w:hAnsi="宋体" w:eastAsia="宋体"/>
                <w:sz w:val="16"/>
              </w:rPr>
              <w:t>年12月31日。已缴纳耕地占用税面积127414平方米。其中：耕地面积122306平方米，每平方米9元，其他农用地面积5108平方米，每平方米7.2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r>
      <w:tr w14:paraId="7C80AC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724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10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94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39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E4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0C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66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9D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FF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69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74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28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FE4A4">
            <w:pPr>
              <w:jc w:val="center"/>
            </w:pPr>
            <w:r>
              <w:rPr>
                <w:rFonts w:ascii="宋体" w:hAnsi="宋体" w:eastAsia="宋体"/>
                <w:sz w:val="16"/>
              </w:rPr>
              <w:t>偏差原因分析及改进措施</w:t>
            </w:r>
          </w:p>
        </w:tc>
      </w:tr>
      <w:tr w14:paraId="6C5D3D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E6D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3186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DFD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C51A">
            <w:pPr>
              <w:jc w:val="center"/>
            </w:pPr>
            <w:r>
              <w:rPr>
                <w:rFonts w:ascii="宋体" w:hAnsi="宋体" w:eastAsia="宋体"/>
                <w:sz w:val="16"/>
              </w:rPr>
              <w:t>缴纳耕地占用税面积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F486">
            <w:pPr>
              <w:jc w:val="center"/>
            </w:pPr>
            <w:r>
              <w:rPr>
                <w:rFonts w:ascii="宋体" w:hAnsi="宋体" w:eastAsia="宋体"/>
                <w:sz w:val="16"/>
              </w:rPr>
              <w:t>&gt;=122306平方米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4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F4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A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BA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92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8240">
            <w:pPr>
              <w:jc w:val="center"/>
            </w:pPr>
            <w:r>
              <w:rPr>
                <w:rFonts w:ascii="宋体" w:hAnsi="宋体" w:eastAsia="宋体"/>
                <w:sz w:val="16"/>
              </w:rPr>
              <w:t>=122306平方米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D2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51339">
            <w:pPr>
              <w:jc w:val="center"/>
            </w:pPr>
          </w:p>
        </w:tc>
      </w:tr>
      <w:tr w14:paraId="17062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74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C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85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1E4B">
            <w:pPr>
              <w:jc w:val="center"/>
            </w:pPr>
            <w:r>
              <w:rPr>
                <w:rFonts w:ascii="宋体" w:hAnsi="宋体" w:eastAsia="宋体"/>
                <w:sz w:val="16"/>
              </w:rPr>
              <w:t>缴纳其他农用地占用税面积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05BF">
            <w:pPr>
              <w:jc w:val="center"/>
            </w:pPr>
            <w:r>
              <w:rPr>
                <w:rFonts w:ascii="宋体" w:hAnsi="宋体" w:eastAsia="宋体"/>
                <w:sz w:val="16"/>
              </w:rPr>
              <w:t>&gt;=5108平方米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2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73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6D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3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AF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0946">
            <w:pPr>
              <w:jc w:val="center"/>
            </w:pPr>
            <w:r>
              <w:rPr>
                <w:rFonts w:ascii="宋体" w:hAnsi="宋体" w:eastAsia="宋体"/>
                <w:sz w:val="16"/>
              </w:rPr>
              <w:t>=5108平方米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58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603E5">
            <w:pPr>
              <w:jc w:val="center"/>
            </w:pPr>
          </w:p>
        </w:tc>
      </w:tr>
      <w:tr w14:paraId="2149D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17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C4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1F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E14E">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5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C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82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F4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09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EA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7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77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14F0">
            <w:pPr>
              <w:jc w:val="center"/>
            </w:pPr>
          </w:p>
        </w:tc>
      </w:tr>
      <w:tr w14:paraId="05807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29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423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AF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F8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C109">
            <w:pPr>
              <w:jc w:val="center"/>
            </w:pPr>
            <w:r>
              <w:rPr>
                <w:rFonts w:ascii="宋体" w:hAnsi="宋体" w:eastAsia="宋体"/>
                <w:sz w:val="16"/>
              </w:rPr>
              <w:t>=2024</w:t>
            </w:r>
            <w:r>
              <w:rPr>
                <w:rFonts w:hint="eastAsia" w:ascii="宋体" w:hAnsi="宋体"/>
                <w:sz w:val="16"/>
                <w:lang w:val="en-US" w:eastAsia="zh-CN"/>
              </w:rPr>
              <w:t>年</w:t>
            </w:r>
            <w:r>
              <w:rPr>
                <w:rFonts w:ascii="宋体" w:hAnsi="宋体" w:eastAsia="宋体"/>
                <w:sz w:val="16"/>
              </w:rPr>
              <w:t>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2D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45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44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01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FF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FD6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DC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B4CE2">
            <w:pPr>
              <w:jc w:val="center"/>
            </w:pPr>
          </w:p>
        </w:tc>
      </w:tr>
      <w:tr w14:paraId="74D47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B13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5B1B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889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E209">
            <w:pPr>
              <w:jc w:val="center"/>
            </w:pPr>
            <w:r>
              <w:rPr>
                <w:rFonts w:ascii="宋体" w:hAnsi="宋体" w:eastAsia="宋体"/>
                <w:sz w:val="16"/>
              </w:rPr>
              <w:t>缴纳耕地占用税平均成本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F19F">
            <w:pPr>
              <w:jc w:val="center"/>
            </w:pPr>
            <w:r>
              <w:rPr>
                <w:rFonts w:ascii="宋体" w:hAnsi="宋体" w:eastAsia="宋体"/>
                <w:sz w:val="16"/>
              </w:rPr>
              <w:t>&lt;=9元/平方米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A2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9B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57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9A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61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67A5">
            <w:pPr>
              <w:jc w:val="center"/>
            </w:pPr>
            <w:r>
              <w:rPr>
                <w:rFonts w:ascii="宋体" w:hAnsi="宋体" w:eastAsia="宋体"/>
                <w:sz w:val="16"/>
              </w:rPr>
              <w:t>=9元/平方米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DC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32F0E">
            <w:pPr>
              <w:jc w:val="center"/>
            </w:pPr>
          </w:p>
        </w:tc>
      </w:tr>
      <w:tr w14:paraId="062F5A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DC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9DB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D2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D75D">
            <w:pPr>
              <w:jc w:val="center"/>
            </w:pPr>
            <w:r>
              <w:rPr>
                <w:rFonts w:ascii="宋体" w:hAnsi="宋体" w:eastAsia="宋体"/>
                <w:sz w:val="16"/>
              </w:rPr>
              <w:t>缴纳其他农用地占用税平均成本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4025">
            <w:pPr>
              <w:jc w:val="center"/>
            </w:pPr>
            <w:r>
              <w:rPr>
                <w:rFonts w:ascii="宋体" w:hAnsi="宋体" w:eastAsia="宋体"/>
                <w:sz w:val="16"/>
              </w:rPr>
              <w:t>&lt;=7.20元/平方米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44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84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2B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C1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07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EDAA">
            <w:pPr>
              <w:jc w:val="center"/>
            </w:pPr>
            <w:r>
              <w:rPr>
                <w:rFonts w:ascii="宋体" w:hAnsi="宋体" w:eastAsia="宋体"/>
                <w:sz w:val="16"/>
              </w:rPr>
              <w:t>=7.2元/平方米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F2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E9F28">
            <w:pPr>
              <w:jc w:val="center"/>
            </w:pPr>
          </w:p>
        </w:tc>
      </w:tr>
      <w:tr w14:paraId="77E91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B02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05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7A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9B6A">
            <w:pPr>
              <w:jc w:val="center"/>
            </w:pPr>
            <w:r>
              <w:rPr>
                <w:rFonts w:ascii="宋体" w:hAnsi="宋体" w:eastAsia="宋体"/>
                <w:sz w:val="16"/>
              </w:rPr>
              <w:t>保障被征地农民合法权益，妥善解决被征地农民的生产生活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D31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6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6D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07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BB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C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B76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03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4331A">
            <w:pPr>
              <w:jc w:val="center"/>
            </w:pPr>
          </w:p>
        </w:tc>
      </w:tr>
      <w:tr w14:paraId="21175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8C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B7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C4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8093">
            <w:pPr>
              <w:jc w:val="center"/>
            </w:pPr>
            <w:r>
              <w:rPr>
                <w:rFonts w:ascii="宋体" w:hAnsi="宋体" w:eastAsia="宋体"/>
                <w:sz w:val="16"/>
              </w:rPr>
              <w:t>收益单位满意度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6B9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0C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88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43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21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2F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5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29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E3E19">
            <w:pPr>
              <w:jc w:val="center"/>
            </w:pPr>
          </w:p>
        </w:tc>
      </w:tr>
      <w:tr w14:paraId="7C84A6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A05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2C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C34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FFE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E6C3D7"/>
        </w:tc>
      </w:tr>
    </w:tbl>
    <w:p w14:paraId="20CBA727">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6"/>
        <w:gridCol w:w="632"/>
        <w:gridCol w:w="596"/>
        <w:gridCol w:w="631"/>
      </w:tblGrid>
      <w:tr w14:paraId="57214A0E">
        <w:tblPrEx>
          <w:tblCellMar>
            <w:top w:w="0" w:type="dxa"/>
            <w:left w:w="108" w:type="dxa"/>
            <w:bottom w:w="0" w:type="dxa"/>
            <w:right w:w="108" w:type="dxa"/>
          </w:tblCellMar>
        </w:tblPrEx>
        <w:tc>
          <w:tcPr>
            <w:tcW w:w="8848" w:type="dxa"/>
            <w:gridSpan w:val="14"/>
            <w:vAlign w:val="center"/>
          </w:tcPr>
          <w:p w14:paraId="3D2D581C">
            <w:pPr>
              <w:jc w:val="center"/>
            </w:pPr>
            <w:r>
              <w:rPr>
                <w:rFonts w:ascii="宋体" w:hAnsi="宋体" w:eastAsia="宋体"/>
                <w:sz w:val="24"/>
              </w:rPr>
              <w:t>项目支出绩效自评表</w:t>
            </w:r>
          </w:p>
        </w:tc>
      </w:tr>
      <w:tr w14:paraId="6A888398">
        <w:tblPrEx>
          <w:tblCellMar>
            <w:top w:w="0" w:type="dxa"/>
            <w:left w:w="108" w:type="dxa"/>
            <w:bottom w:w="0" w:type="dxa"/>
            <w:right w:w="108" w:type="dxa"/>
          </w:tblCellMar>
        </w:tblPrEx>
        <w:tc>
          <w:tcPr>
            <w:tcW w:w="8848" w:type="dxa"/>
            <w:gridSpan w:val="14"/>
            <w:vAlign w:val="center"/>
          </w:tcPr>
          <w:p w14:paraId="0A21323F">
            <w:pPr>
              <w:jc w:val="center"/>
            </w:pPr>
            <w:r>
              <w:rPr>
                <w:rFonts w:ascii="宋体" w:hAnsi="宋体" w:eastAsia="宋体"/>
                <w:sz w:val="24"/>
              </w:rPr>
              <w:t>(2024年度)</w:t>
            </w:r>
          </w:p>
        </w:tc>
      </w:tr>
      <w:tr w14:paraId="5D2401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BB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1DC093">
            <w:pPr>
              <w:jc w:val="center"/>
            </w:pPr>
            <w:r>
              <w:rPr>
                <w:rFonts w:ascii="宋体" w:hAnsi="宋体" w:eastAsia="宋体"/>
                <w:sz w:val="16"/>
              </w:rPr>
              <w:t>英吉沙县实施产业聚集区规划2023年第二批次建设用地项目耕地占用税</w:t>
            </w:r>
          </w:p>
        </w:tc>
      </w:tr>
      <w:tr w14:paraId="64296D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4F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17FB5">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57C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00EF73">
            <w:pPr>
              <w:jc w:val="center"/>
            </w:pPr>
            <w:r>
              <w:rPr>
                <w:rFonts w:ascii="宋体" w:hAnsi="宋体" w:eastAsia="宋体"/>
                <w:sz w:val="16"/>
              </w:rPr>
              <w:t>英吉沙县自然资源局</w:t>
            </w:r>
          </w:p>
        </w:tc>
      </w:tr>
      <w:tr w14:paraId="3C7D3E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A0E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7F4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7E7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03A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DE8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52B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AE0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2E39">
            <w:pPr>
              <w:jc w:val="center"/>
            </w:pPr>
            <w:r>
              <w:rPr>
                <w:rFonts w:ascii="宋体" w:hAnsi="宋体" w:eastAsia="宋体"/>
                <w:sz w:val="16"/>
              </w:rPr>
              <w:t>得分</w:t>
            </w:r>
          </w:p>
        </w:tc>
      </w:tr>
      <w:tr w14:paraId="1EC4E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FFB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13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EFDD2">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DA968">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16354">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048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5562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F1BC">
            <w:pPr>
              <w:jc w:val="center"/>
            </w:pPr>
            <w:r>
              <w:rPr>
                <w:rFonts w:ascii="宋体" w:hAnsi="宋体" w:eastAsia="宋体"/>
                <w:sz w:val="16"/>
              </w:rPr>
              <w:t>10.00分</w:t>
            </w:r>
          </w:p>
        </w:tc>
      </w:tr>
      <w:tr w14:paraId="6D258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A31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213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80F8">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66533">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9428E">
            <w:pPr>
              <w:jc w:val="center"/>
            </w:pPr>
            <w:r>
              <w:rPr>
                <w:rFonts w:ascii="宋体" w:hAnsi="宋体" w:eastAsia="宋体"/>
                <w:sz w:val="16"/>
              </w:rPr>
              <w:t>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0F0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4A8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3CD2">
            <w:pPr>
              <w:jc w:val="center"/>
            </w:pPr>
            <w:r>
              <w:rPr>
                <w:rFonts w:ascii="宋体" w:hAnsi="宋体" w:eastAsia="宋体"/>
                <w:sz w:val="16"/>
              </w:rPr>
              <w:t>—</w:t>
            </w:r>
          </w:p>
        </w:tc>
      </w:tr>
      <w:tr w14:paraId="7265F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082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30F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24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F91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1D6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97E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43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C084">
            <w:pPr>
              <w:jc w:val="center"/>
            </w:pPr>
            <w:r>
              <w:rPr>
                <w:rFonts w:ascii="宋体" w:hAnsi="宋体" w:eastAsia="宋体"/>
                <w:sz w:val="16"/>
              </w:rPr>
              <w:t>—</w:t>
            </w:r>
          </w:p>
        </w:tc>
      </w:tr>
      <w:tr w14:paraId="436CF4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3DB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371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7EDF52">
            <w:pPr>
              <w:jc w:val="center"/>
            </w:pPr>
            <w:r>
              <w:rPr>
                <w:rFonts w:ascii="宋体" w:hAnsi="宋体" w:eastAsia="宋体"/>
                <w:sz w:val="16"/>
              </w:rPr>
              <w:t>实际完成情况</w:t>
            </w:r>
          </w:p>
        </w:tc>
      </w:tr>
      <w:tr w14:paraId="7C71B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92A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73A59">
            <w:pPr>
              <w:jc w:val="both"/>
            </w:pPr>
            <w:r>
              <w:rPr>
                <w:rFonts w:ascii="宋体" w:hAnsi="宋体" w:eastAsia="宋体"/>
                <w:sz w:val="16"/>
              </w:rPr>
              <w:t>该项目投入资金0.28万元，用于缴纳英吉沙县实施产业聚集区规划2023年第二批次建设用地项目耕地占用税，其中：需缴纳其他农用地占用税面积363平方米，每平方米7.2元，另外缴纳1笔滞纳金186.8724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6F4788">
            <w:pPr>
              <w:jc w:val="both"/>
            </w:pPr>
            <w:r>
              <w:rPr>
                <w:rFonts w:hint="eastAsia" w:ascii="宋体" w:hAnsi="宋体"/>
                <w:sz w:val="16"/>
                <w:lang w:eastAsia="zh-CN"/>
              </w:rPr>
              <w:t>截至2024</w:t>
            </w:r>
            <w:r>
              <w:rPr>
                <w:rFonts w:ascii="宋体" w:hAnsi="宋体" w:eastAsia="宋体"/>
                <w:sz w:val="16"/>
              </w:rPr>
              <w:t>年12月31日，该项目执行资金0.28万元，用于缴纳英吉沙县实施产业聚集区规划2023年第二批次建设用地项目耕地占用税，其中：需缴纳其他农用地占用税面积363平方米，每平方米7.2元，另外缴纳1笔滞纳金186.8724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r>
      <w:tr w14:paraId="115B11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41E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0A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6C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1A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34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E0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E3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79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2A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DF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42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BE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2E87">
            <w:pPr>
              <w:jc w:val="center"/>
            </w:pPr>
            <w:r>
              <w:rPr>
                <w:rFonts w:ascii="宋体" w:hAnsi="宋体" w:eastAsia="宋体"/>
                <w:sz w:val="16"/>
              </w:rPr>
              <w:t>偏差原因分析及改进措施</w:t>
            </w:r>
          </w:p>
        </w:tc>
      </w:tr>
      <w:tr w14:paraId="0AE2D9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9CC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BBB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4A8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7E67">
            <w:pPr>
              <w:jc w:val="center"/>
            </w:pPr>
            <w:r>
              <w:rPr>
                <w:rFonts w:ascii="宋体" w:hAnsi="宋体" w:eastAsia="宋体"/>
                <w:sz w:val="16"/>
              </w:rPr>
              <w:t>需缴纳其他农用地占用税面积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77A1">
            <w:pPr>
              <w:jc w:val="center"/>
            </w:pPr>
            <w:r>
              <w:rPr>
                <w:rFonts w:ascii="宋体" w:hAnsi="宋体" w:eastAsia="宋体"/>
                <w:sz w:val="16"/>
              </w:rPr>
              <w:t>&gt;=363平方米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9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3D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C5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10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19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E2AE">
            <w:pPr>
              <w:jc w:val="center"/>
            </w:pPr>
            <w:r>
              <w:rPr>
                <w:rFonts w:ascii="宋体" w:hAnsi="宋体" w:eastAsia="宋体"/>
                <w:sz w:val="16"/>
              </w:rPr>
              <w:t>=363平方米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1D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735B6">
            <w:pPr>
              <w:jc w:val="center"/>
            </w:pPr>
          </w:p>
        </w:tc>
      </w:tr>
      <w:tr w14:paraId="2EB82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DCF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45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D6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1DEC">
            <w:pPr>
              <w:jc w:val="center"/>
            </w:pPr>
            <w:r>
              <w:rPr>
                <w:rFonts w:ascii="宋体" w:hAnsi="宋体" w:eastAsia="宋体"/>
                <w:sz w:val="16"/>
              </w:rPr>
              <w:t>缴纳滞纳金笔数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262F">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E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1F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82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26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8F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BA6C">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E5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8880D">
            <w:pPr>
              <w:jc w:val="center"/>
            </w:pPr>
          </w:p>
        </w:tc>
      </w:tr>
      <w:tr w14:paraId="655C0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C4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23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93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9C06">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5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0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A1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BA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CA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6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A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94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E3195">
            <w:pPr>
              <w:jc w:val="center"/>
            </w:pPr>
          </w:p>
        </w:tc>
      </w:tr>
      <w:tr w14:paraId="3E695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84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097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71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2B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0CD0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2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34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43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75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BE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E4B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44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8E87">
            <w:pPr>
              <w:jc w:val="center"/>
            </w:pPr>
          </w:p>
        </w:tc>
      </w:tr>
      <w:tr w14:paraId="21741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7D6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31C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88A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08C3">
            <w:pPr>
              <w:jc w:val="center"/>
            </w:pPr>
            <w:r>
              <w:rPr>
                <w:rFonts w:ascii="宋体" w:hAnsi="宋体" w:eastAsia="宋体"/>
                <w:sz w:val="16"/>
              </w:rPr>
              <w:t>缴纳其他农用地占用税平均成本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B167">
            <w:pPr>
              <w:jc w:val="center"/>
            </w:pPr>
            <w:r>
              <w:rPr>
                <w:rFonts w:ascii="宋体" w:hAnsi="宋体" w:eastAsia="宋体"/>
                <w:sz w:val="16"/>
              </w:rPr>
              <w:t>&lt;=7.20元/平方米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DD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BE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65D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6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61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38A5">
            <w:pPr>
              <w:jc w:val="center"/>
            </w:pPr>
            <w:r>
              <w:rPr>
                <w:rFonts w:ascii="宋体" w:hAnsi="宋体" w:eastAsia="宋体"/>
                <w:sz w:val="16"/>
              </w:rPr>
              <w:t>=7.2元/平方米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6A2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8C5E7">
            <w:pPr>
              <w:jc w:val="center"/>
            </w:pPr>
          </w:p>
        </w:tc>
      </w:tr>
      <w:tr w14:paraId="71739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32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67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E2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A67C">
            <w:pPr>
              <w:jc w:val="center"/>
            </w:pPr>
            <w:r>
              <w:rPr>
                <w:rFonts w:ascii="宋体" w:hAnsi="宋体" w:eastAsia="宋体"/>
                <w:sz w:val="16"/>
              </w:rPr>
              <w:t>缴纳滞纳金成本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4763">
            <w:pPr>
              <w:jc w:val="center"/>
            </w:pPr>
            <w:r>
              <w:rPr>
                <w:rFonts w:ascii="宋体" w:hAnsi="宋体" w:eastAsia="宋体"/>
                <w:sz w:val="16"/>
              </w:rPr>
              <w:t>&lt;=186.87元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F4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E3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86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1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E8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238C">
            <w:pPr>
              <w:jc w:val="center"/>
            </w:pPr>
            <w:r>
              <w:rPr>
                <w:rFonts w:ascii="宋体" w:hAnsi="宋体" w:eastAsia="宋体"/>
                <w:sz w:val="16"/>
              </w:rPr>
              <w:t>=186.87元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D11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CB33F">
            <w:pPr>
              <w:jc w:val="center"/>
            </w:pPr>
          </w:p>
        </w:tc>
      </w:tr>
      <w:tr w14:paraId="5DA3B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EE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88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DF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4A5A">
            <w:pPr>
              <w:jc w:val="center"/>
            </w:pPr>
            <w:r>
              <w:rPr>
                <w:rFonts w:ascii="宋体" w:hAnsi="宋体" w:eastAsia="宋体"/>
                <w:sz w:val="16"/>
              </w:rPr>
              <w:t>保障被征地农民合法权益，妥善解决被征地农民的生产生活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0234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9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69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6D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68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E7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348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296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5A7D0">
            <w:pPr>
              <w:jc w:val="center"/>
            </w:pPr>
          </w:p>
        </w:tc>
      </w:tr>
      <w:tr w14:paraId="3CA3A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A5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E8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A9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4FF3">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D9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BD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4C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A3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EA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58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F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1B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C1CFC">
            <w:pPr>
              <w:jc w:val="center"/>
            </w:pPr>
            <w:r>
              <w:rPr>
                <w:rFonts w:ascii="宋体" w:hAnsi="宋体" w:eastAsia="宋体"/>
                <w:sz w:val="16"/>
              </w:rPr>
              <w:t>偏差原因：该项目实施效果较好，满意度较高。</w:t>
            </w:r>
          </w:p>
        </w:tc>
      </w:tr>
      <w:tr w14:paraId="385B29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504B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2C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876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E80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1FE889"/>
        </w:tc>
      </w:tr>
    </w:tbl>
    <w:p w14:paraId="022E94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EEE9307">
        <w:tblPrEx>
          <w:tblCellMar>
            <w:top w:w="0" w:type="dxa"/>
            <w:left w:w="108" w:type="dxa"/>
            <w:bottom w:w="0" w:type="dxa"/>
            <w:right w:w="108" w:type="dxa"/>
          </w:tblCellMar>
        </w:tblPrEx>
        <w:tc>
          <w:tcPr>
            <w:tcW w:w="8848" w:type="dxa"/>
            <w:gridSpan w:val="14"/>
            <w:vAlign w:val="center"/>
          </w:tcPr>
          <w:p w14:paraId="40199B32">
            <w:pPr>
              <w:jc w:val="center"/>
            </w:pPr>
            <w:r>
              <w:rPr>
                <w:rFonts w:ascii="宋体" w:hAnsi="宋体" w:eastAsia="宋体"/>
                <w:sz w:val="24"/>
              </w:rPr>
              <w:t>项目支出绩效自评表</w:t>
            </w:r>
          </w:p>
        </w:tc>
      </w:tr>
      <w:tr w14:paraId="0D0151AC">
        <w:tblPrEx>
          <w:tblCellMar>
            <w:top w:w="0" w:type="dxa"/>
            <w:left w:w="108" w:type="dxa"/>
            <w:bottom w:w="0" w:type="dxa"/>
            <w:right w:w="108" w:type="dxa"/>
          </w:tblCellMar>
        </w:tblPrEx>
        <w:tc>
          <w:tcPr>
            <w:tcW w:w="8848" w:type="dxa"/>
            <w:gridSpan w:val="14"/>
            <w:vAlign w:val="center"/>
          </w:tcPr>
          <w:p w14:paraId="28501818">
            <w:pPr>
              <w:jc w:val="center"/>
            </w:pPr>
            <w:r>
              <w:rPr>
                <w:rFonts w:ascii="宋体" w:hAnsi="宋体" w:eastAsia="宋体"/>
                <w:sz w:val="24"/>
              </w:rPr>
              <w:t>(2024年度)</w:t>
            </w:r>
          </w:p>
        </w:tc>
      </w:tr>
      <w:tr w14:paraId="375E83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60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890AFC">
            <w:pPr>
              <w:jc w:val="center"/>
            </w:pPr>
            <w:r>
              <w:rPr>
                <w:rFonts w:ascii="宋体" w:hAnsi="宋体" w:eastAsia="宋体"/>
                <w:sz w:val="16"/>
              </w:rPr>
              <w:t>英吉沙县征收农用地区片综合地价项目</w:t>
            </w:r>
          </w:p>
        </w:tc>
      </w:tr>
      <w:tr w14:paraId="7294DD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B6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74CA7">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AE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846A77">
            <w:pPr>
              <w:jc w:val="center"/>
            </w:pPr>
            <w:r>
              <w:rPr>
                <w:rFonts w:ascii="宋体" w:hAnsi="宋体" w:eastAsia="宋体"/>
                <w:sz w:val="16"/>
              </w:rPr>
              <w:t>英吉沙县自然资源局</w:t>
            </w:r>
          </w:p>
        </w:tc>
      </w:tr>
      <w:tr w14:paraId="6564ED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67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23E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31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9AD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772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E11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731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A661">
            <w:pPr>
              <w:jc w:val="center"/>
            </w:pPr>
            <w:r>
              <w:rPr>
                <w:rFonts w:ascii="宋体" w:hAnsi="宋体" w:eastAsia="宋体"/>
                <w:sz w:val="16"/>
              </w:rPr>
              <w:t>得分</w:t>
            </w:r>
          </w:p>
        </w:tc>
      </w:tr>
      <w:tr w14:paraId="3A42E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AC9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2F5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C5209">
            <w:pPr>
              <w:jc w:val="center"/>
            </w:pPr>
            <w:r>
              <w:rPr>
                <w:rFonts w:ascii="宋体" w:hAnsi="宋体" w:eastAsia="宋体"/>
                <w:sz w:val="16"/>
              </w:rPr>
              <w:t>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9218">
            <w:pPr>
              <w:jc w:val="center"/>
            </w:pPr>
            <w:r>
              <w:rPr>
                <w:rFonts w:ascii="宋体" w:hAnsi="宋体" w:eastAsia="宋体"/>
                <w:sz w:val="16"/>
              </w:rPr>
              <w:t>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19A3">
            <w:pPr>
              <w:jc w:val="center"/>
            </w:pPr>
            <w:r>
              <w:rPr>
                <w:rFonts w:ascii="宋体" w:hAnsi="宋体" w:eastAsia="宋体"/>
                <w:sz w:val="16"/>
              </w:rPr>
              <w:t>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9A2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694A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7308">
            <w:pPr>
              <w:jc w:val="center"/>
            </w:pPr>
            <w:r>
              <w:rPr>
                <w:rFonts w:ascii="宋体" w:hAnsi="宋体" w:eastAsia="宋体"/>
                <w:sz w:val="16"/>
              </w:rPr>
              <w:t>10.00分</w:t>
            </w:r>
          </w:p>
        </w:tc>
      </w:tr>
      <w:tr w14:paraId="3D96E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515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E1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54231">
            <w:pPr>
              <w:jc w:val="center"/>
            </w:pPr>
            <w:r>
              <w:rPr>
                <w:rFonts w:ascii="宋体" w:hAnsi="宋体" w:eastAsia="宋体"/>
                <w:sz w:val="16"/>
              </w:rPr>
              <w:t>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009C1">
            <w:pPr>
              <w:jc w:val="center"/>
            </w:pPr>
            <w:r>
              <w:rPr>
                <w:rFonts w:ascii="宋体" w:hAnsi="宋体" w:eastAsia="宋体"/>
                <w:sz w:val="16"/>
              </w:rPr>
              <w:t>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E92D9">
            <w:pPr>
              <w:jc w:val="center"/>
            </w:pPr>
            <w:r>
              <w:rPr>
                <w:rFonts w:ascii="宋体" w:hAnsi="宋体" w:eastAsia="宋体"/>
                <w:sz w:val="16"/>
              </w:rPr>
              <w:t>54.85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9DB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490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B750">
            <w:pPr>
              <w:jc w:val="center"/>
            </w:pPr>
            <w:r>
              <w:rPr>
                <w:rFonts w:ascii="宋体" w:hAnsi="宋体" w:eastAsia="宋体"/>
                <w:sz w:val="16"/>
              </w:rPr>
              <w:t>—</w:t>
            </w:r>
          </w:p>
        </w:tc>
      </w:tr>
      <w:tr w14:paraId="5E23D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D2D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117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4FD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81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31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EFC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B74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DE4F">
            <w:pPr>
              <w:jc w:val="center"/>
            </w:pPr>
            <w:r>
              <w:rPr>
                <w:rFonts w:ascii="宋体" w:hAnsi="宋体" w:eastAsia="宋体"/>
                <w:sz w:val="16"/>
              </w:rPr>
              <w:t>—</w:t>
            </w:r>
          </w:p>
        </w:tc>
      </w:tr>
      <w:tr w14:paraId="6DC562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3FD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988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0B6180">
            <w:pPr>
              <w:jc w:val="center"/>
            </w:pPr>
            <w:r>
              <w:rPr>
                <w:rFonts w:ascii="宋体" w:hAnsi="宋体" w:eastAsia="宋体"/>
                <w:sz w:val="16"/>
              </w:rPr>
              <w:t>实际完成情况</w:t>
            </w:r>
          </w:p>
        </w:tc>
      </w:tr>
      <w:tr w14:paraId="20840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68C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93A0C">
            <w:pPr>
              <w:jc w:val="both"/>
            </w:pPr>
            <w:r>
              <w:rPr>
                <w:rFonts w:ascii="宋体" w:hAnsi="宋体" w:eastAsia="宋体"/>
                <w:sz w:val="16"/>
              </w:rPr>
              <w:t>该项目计划总投资54.85万元，用于支付英吉沙县征收农用地区片综合地价项目工作付款费用。通过此项目的实施，能有效合理做好英吉沙县征地补偿安置工作，保障被征收农民切身利益，实现社会长治久安总目标的重要基础工作，是</w:t>
            </w:r>
            <w:r>
              <w:rPr>
                <w:rFonts w:hint="eastAsia" w:ascii="宋体" w:hAnsi="宋体"/>
                <w:sz w:val="16"/>
                <w:lang w:eastAsia="zh-CN"/>
              </w:rPr>
              <w:t>坚持以人民为中心的发展思想</w:t>
            </w:r>
            <w:r>
              <w:rPr>
                <w:rFonts w:ascii="宋体" w:hAnsi="宋体" w:eastAsia="宋体"/>
                <w:sz w:val="16"/>
              </w:rPr>
              <w:t>重要举措。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C2DB2">
            <w:pPr>
              <w:jc w:val="both"/>
            </w:pPr>
            <w:r>
              <w:rPr>
                <w:rFonts w:hint="eastAsia" w:ascii="宋体" w:hAnsi="宋体"/>
                <w:sz w:val="16"/>
                <w:lang w:eastAsia="zh-CN"/>
              </w:rPr>
              <w:t>截至</w:t>
            </w:r>
            <w:r>
              <w:rPr>
                <w:rFonts w:ascii="宋体" w:hAnsi="宋体" w:eastAsia="宋体"/>
                <w:sz w:val="16"/>
              </w:rPr>
              <w:t>2024年12月31日，该项目实际执行54.85万元，用于支付英吉沙县征收农用地区片综合地价项目工作付款费用。通过此项目的实施，能有效合理做好英吉沙县征地补偿安置工作，保障被征收农民切身利益，实现社会长治久安总目标的重要基础工作，是</w:t>
            </w:r>
            <w:r>
              <w:rPr>
                <w:rFonts w:hint="eastAsia" w:ascii="宋体" w:hAnsi="宋体"/>
                <w:sz w:val="16"/>
                <w:lang w:eastAsia="zh-CN"/>
              </w:rPr>
              <w:t>坚持以人民为中心的发展思想</w:t>
            </w:r>
            <w:r>
              <w:rPr>
                <w:rFonts w:ascii="宋体" w:hAnsi="宋体" w:eastAsia="宋体"/>
                <w:sz w:val="16"/>
              </w:rPr>
              <w:t>重要举措。</w:t>
            </w:r>
          </w:p>
        </w:tc>
      </w:tr>
      <w:tr w14:paraId="116CCF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15E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97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D0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E7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AA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A4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5C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B3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6C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EF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FF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03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D0205">
            <w:pPr>
              <w:jc w:val="center"/>
            </w:pPr>
            <w:r>
              <w:rPr>
                <w:rFonts w:ascii="宋体" w:hAnsi="宋体" w:eastAsia="宋体"/>
                <w:sz w:val="16"/>
              </w:rPr>
              <w:t>偏差原因分析及改进措施</w:t>
            </w:r>
          </w:p>
        </w:tc>
      </w:tr>
      <w:tr w14:paraId="46BDCD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CB8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211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D2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0590">
            <w:pPr>
              <w:jc w:val="center"/>
            </w:pPr>
            <w:r>
              <w:rPr>
                <w:rFonts w:ascii="宋体" w:hAnsi="宋体" w:eastAsia="宋体"/>
                <w:sz w:val="16"/>
              </w:rPr>
              <w:t>对农用地征收补偿价格进行评估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B1E8">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4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67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4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7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89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898A">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E9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B5E4">
            <w:pPr>
              <w:jc w:val="center"/>
            </w:pPr>
          </w:p>
        </w:tc>
      </w:tr>
      <w:tr w14:paraId="17EB1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0E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4A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B1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85E4">
            <w:pPr>
              <w:jc w:val="center"/>
            </w:pPr>
            <w:r>
              <w:rPr>
                <w:rFonts w:ascii="宋体" w:hAnsi="宋体" w:eastAsia="宋体"/>
                <w:sz w:val="16"/>
              </w:rPr>
              <w:t>成果验收通过率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9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C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92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BC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03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9C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F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E0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E1D36">
            <w:pPr>
              <w:jc w:val="center"/>
            </w:pPr>
          </w:p>
        </w:tc>
      </w:tr>
      <w:tr w14:paraId="11F70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33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C9B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08D8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4B1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0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64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4E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A7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FE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37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4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FF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1E48">
            <w:pPr>
              <w:jc w:val="center"/>
            </w:pPr>
          </w:p>
        </w:tc>
      </w:tr>
      <w:tr w14:paraId="15CDD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09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F3F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EE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54F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60E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1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56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A4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5C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9F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EE0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DB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21975">
            <w:pPr>
              <w:jc w:val="center"/>
            </w:pPr>
          </w:p>
        </w:tc>
      </w:tr>
      <w:tr w14:paraId="767FC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1B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45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9A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8C04">
            <w:pPr>
              <w:jc w:val="center"/>
            </w:pPr>
            <w:r>
              <w:rPr>
                <w:rFonts w:ascii="宋体" w:hAnsi="宋体" w:eastAsia="宋体"/>
                <w:sz w:val="16"/>
              </w:rPr>
              <w:t>技术服务费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0EAC">
            <w:pPr>
              <w:jc w:val="center"/>
            </w:pPr>
            <w:r>
              <w:rPr>
                <w:rFonts w:ascii="宋体" w:hAnsi="宋体" w:eastAsia="宋体"/>
                <w:sz w:val="16"/>
              </w:rPr>
              <w:t>&lt;=54.85万元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6A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13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1F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8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7C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C217">
            <w:pPr>
              <w:jc w:val="center"/>
            </w:pPr>
            <w:r>
              <w:rPr>
                <w:rFonts w:ascii="宋体" w:hAnsi="宋体" w:eastAsia="宋体"/>
                <w:sz w:val="16"/>
              </w:rPr>
              <w:t>=54.85万元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CC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088A7">
            <w:pPr>
              <w:jc w:val="center"/>
            </w:pPr>
          </w:p>
        </w:tc>
      </w:tr>
      <w:tr w14:paraId="20A4E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1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E54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BE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3646">
            <w:pPr>
              <w:jc w:val="center"/>
            </w:pPr>
            <w:r>
              <w:rPr>
                <w:rFonts w:ascii="宋体" w:hAnsi="宋体" w:eastAsia="宋体"/>
                <w:sz w:val="16"/>
              </w:rPr>
              <w:t>依法合理做好征地补偿安置工作，保障被征地农民切身利益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A93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66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CF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E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A4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CE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9E2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E5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E0488">
            <w:pPr>
              <w:jc w:val="center"/>
            </w:pPr>
          </w:p>
        </w:tc>
      </w:tr>
      <w:tr w14:paraId="45F7B8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05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B5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19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F4D66">
            <w:pPr>
              <w:jc w:val="center"/>
            </w:pPr>
            <w:r>
              <w:rPr>
                <w:rFonts w:ascii="宋体" w:hAnsi="宋体" w:eastAsia="宋体"/>
                <w:sz w:val="16"/>
              </w:rPr>
              <w:t>委托单位满意度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B8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6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BB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9B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F3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8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2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AB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FB33">
            <w:pPr>
              <w:jc w:val="center"/>
            </w:pPr>
            <w:r>
              <w:rPr>
                <w:rFonts w:ascii="宋体" w:hAnsi="宋体" w:eastAsia="宋体"/>
                <w:sz w:val="16"/>
              </w:rPr>
              <w:t>偏差原因，该项目实施效果较好，满意度较高。</w:t>
            </w:r>
          </w:p>
        </w:tc>
      </w:tr>
      <w:tr w14:paraId="605D08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6A32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71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3437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19C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3DF559"/>
        </w:tc>
      </w:tr>
    </w:tbl>
    <w:p w14:paraId="01DE8C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9148723">
        <w:tblPrEx>
          <w:tblCellMar>
            <w:top w:w="0" w:type="dxa"/>
            <w:left w:w="108" w:type="dxa"/>
            <w:bottom w:w="0" w:type="dxa"/>
            <w:right w:w="108" w:type="dxa"/>
          </w:tblCellMar>
        </w:tblPrEx>
        <w:tc>
          <w:tcPr>
            <w:tcW w:w="8848" w:type="dxa"/>
            <w:gridSpan w:val="14"/>
            <w:vAlign w:val="center"/>
          </w:tcPr>
          <w:p w14:paraId="461E0266">
            <w:pPr>
              <w:jc w:val="center"/>
            </w:pPr>
            <w:r>
              <w:rPr>
                <w:rFonts w:ascii="宋体" w:hAnsi="宋体" w:eastAsia="宋体"/>
                <w:sz w:val="24"/>
              </w:rPr>
              <w:t>项目支出绩效自评表</w:t>
            </w:r>
          </w:p>
        </w:tc>
      </w:tr>
      <w:tr w14:paraId="5114F877">
        <w:tblPrEx>
          <w:tblCellMar>
            <w:top w:w="0" w:type="dxa"/>
            <w:left w:w="108" w:type="dxa"/>
            <w:bottom w:w="0" w:type="dxa"/>
            <w:right w:w="108" w:type="dxa"/>
          </w:tblCellMar>
        </w:tblPrEx>
        <w:tc>
          <w:tcPr>
            <w:tcW w:w="8848" w:type="dxa"/>
            <w:gridSpan w:val="14"/>
            <w:vAlign w:val="center"/>
          </w:tcPr>
          <w:p w14:paraId="7DBDBDF7">
            <w:pPr>
              <w:jc w:val="center"/>
            </w:pPr>
            <w:r>
              <w:rPr>
                <w:rFonts w:ascii="宋体" w:hAnsi="宋体" w:eastAsia="宋体"/>
                <w:sz w:val="24"/>
              </w:rPr>
              <w:t>(2024年度)</w:t>
            </w:r>
          </w:p>
        </w:tc>
      </w:tr>
      <w:tr w14:paraId="4C2C43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31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E86F97">
            <w:pPr>
              <w:jc w:val="center"/>
            </w:pPr>
            <w:r>
              <w:rPr>
                <w:rFonts w:ascii="宋体" w:hAnsi="宋体" w:eastAsia="宋体"/>
                <w:sz w:val="16"/>
              </w:rPr>
              <w:t>英吉沙县新生商业楼建设用地苗木款支付项目</w:t>
            </w:r>
          </w:p>
        </w:tc>
      </w:tr>
      <w:tr w14:paraId="6A45D3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5B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A3D711">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0E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2733FE">
            <w:pPr>
              <w:jc w:val="center"/>
            </w:pPr>
            <w:r>
              <w:rPr>
                <w:rFonts w:ascii="宋体" w:hAnsi="宋体" w:eastAsia="宋体"/>
                <w:sz w:val="16"/>
              </w:rPr>
              <w:t>英吉沙县自然资源局</w:t>
            </w:r>
          </w:p>
        </w:tc>
      </w:tr>
      <w:tr w14:paraId="43DAC3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C03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54A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F7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61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5A0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48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E4B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2774">
            <w:pPr>
              <w:jc w:val="center"/>
            </w:pPr>
            <w:r>
              <w:rPr>
                <w:rFonts w:ascii="宋体" w:hAnsi="宋体" w:eastAsia="宋体"/>
                <w:sz w:val="16"/>
              </w:rPr>
              <w:t>得分</w:t>
            </w:r>
          </w:p>
        </w:tc>
      </w:tr>
      <w:tr w14:paraId="33CCD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214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DD4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B56D5">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2EE1F">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CE4E1">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C90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4617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55D5">
            <w:pPr>
              <w:jc w:val="center"/>
            </w:pPr>
            <w:r>
              <w:rPr>
                <w:rFonts w:ascii="宋体" w:hAnsi="宋体" w:eastAsia="宋体"/>
                <w:sz w:val="16"/>
              </w:rPr>
              <w:t>10.00分</w:t>
            </w:r>
          </w:p>
        </w:tc>
      </w:tr>
      <w:tr w14:paraId="73226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3A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53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520D6">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122F7">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424D4">
            <w:pPr>
              <w:jc w:val="center"/>
            </w:pPr>
            <w:r>
              <w:rPr>
                <w:rFonts w:ascii="宋体" w:hAnsi="宋体" w:eastAsia="宋体"/>
                <w:sz w:val="16"/>
              </w:rPr>
              <w:t>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931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4A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B098">
            <w:pPr>
              <w:jc w:val="center"/>
            </w:pPr>
            <w:r>
              <w:rPr>
                <w:rFonts w:ascii="宋体" w:hAnsi="宋体" w:eastAsia="宋体"/>
                <w:sz w:val="16"/>
              </w:rPr>
              <w:t>—</w:t>
            </w:r>
          </w:p>
        </w:tc>
      </w:tr>
      <w:tr w14:paraId="6A291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181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CE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F8F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C01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E3C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59A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7B0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85E0">
            <w:pPr>
              <w:jc w:val="center"/>
            </w:pPr>
            <w:r>
              <w:rPr>
                <w:rFonts w:ascii="宋体" w:hAnsi="宋体" w:eastAsia="宋体"/>
                <w:sz w:val="16"/>
              </w:rPr>
              <w:t>—</w:t>
            </w:r>
          </w:p>
        </w:tc>
      </w:tr>
      <w:tr w14:paraId="3A2360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645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012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F9333">
            <w:pPr>
              <w:jc w:val="center"/>
            </w:pPr>
            <w:r>
              <w:rPr>
                <w:rFonts w:ascii="宋体" w:hAnsi="宋体" w:eastAsia="宋体"/>
                <w:sz w:val="16"/>
              </w:rPr>
              <w:t>实际完成情况</w:t>
            </w:r>
          </w:p>
        </w:tc>
      </w:tr>
      <w:tr w14:paraId="35EA4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8C8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CB2B68">
            <w:pPr>
              <w:jc w:val="both"/>
            </w:pPr>
            <w:r>
              <w:rPr>
                <w:rFonts w:ascii="宋体" w:hAnsi="宋体" w:eastAsia="宋体"/>
                <w:sz w:val="16"/>
              </w:rPr>
              <w:t>该项目计划投入资金1.37万元，用于支付英吉沙县2024年新生商业楼建设项目地块涉及的林木补偿费，涉及英吉沙镇5村、7社区、9社区等村社区5户，其中：英吉沙乡镇5村阿依妮萨·毛拉0.32万元；英吉沙镇5村麦海提·图尔迪0.58万元，英吉沙镇5村麦合木提·艾合麦提0.25万元，英吉沙镇7社区马木提·毛拉0.12万元，英吉沙镇9社区阿娜尔古丽·麦合木提0.10万元。通过此项目的实施确保征地拆迁补偿运行正常，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B14DE2">
            <w:pPr>
              <w:jc w:val="both"/>
            </w:pPr>
            <w:r>
              <w:rPr>
                <w:rFonts w:ascii="宋体" w:hAnsi="宋体" w:eastAsia="宋体"/>
                <w:sz w:val="16"/>
              </w:rPr>
              <w:t>截至目前该项目已执行资金1.37万元，已用于支付英吉沙县2024年新生商业楼建设项目地块涉及的林木补偿费，涉及英吉沙镇5村、7社区、9社区等村社区5户，其中：英吉沙乡镇5村阿依妮萨·毛拉0.32万元；英吉沙镇5村麦海提·图尔迪0.58万元，英吉沙镇5村麦合木提·艾合麦提0.25万元，英吉沙镇7社区马木提·毛拉0.12万元，英吉沙镇9社区阿娜尔古丽·麦合木提0.10万元。通过此项目的实施有效确保征地拆迁补偿运行正常，提高了政府公信力。</w:t>
            </w:r>
          </w:p>
        </w:tc>
      </w:tr>
      <w:tr w14:paraId="083DE4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44A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F4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1B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40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F9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90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31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60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DC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46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60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D2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4CA4D">
            <w:pPr>
              <w:jc w:val="center"/>
            </w:pPr>
            <w:r>
              <w:rPr>
                <w:rFonts w:ascii="宋体" w:hAnsi="宋体" w:eastAsia="宋体"/>
                <w:sz w:val="16"/>
              </w:rPr>
              <w:t>偏差原因分析及改进措施</w:t>
            </w:r>
          </w:p>
        </w:tc>
      </w:tr>
      <w:tr w14:paraId="121632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FE2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666E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87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A2CF">
            <w:pPr>
              <w:jc w:val="center"/>
            </w:pPr>
            <w:r>
              <w:rPr>
                <w:rFonts w:ascii="宋体" w:hAnsi="宋体" w:eastAsia="宋体"/>
                <w:sz w:val="16"/>
              </w:rPr>
              <w:t>涉及社区居民户数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A499">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1E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A3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9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41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2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A256">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23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321A4">
            <w:pPr>
              <w:jc w:val="center"/>
            </w:pPr>
          </w:p>
        </w:tc>
      </w:tr>
      <w:tr w14:paraId="25480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6F7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3C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52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BE9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C3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44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83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5F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23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21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1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60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5C56">
            <w:pPr>
              <w:jc w:val="center"/>
            </w:pPr>
          </w:p>
        </w:tc>
      </w:tr>
      <w:tr w14:paraId="7A293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7C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492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F0A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A1F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5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D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D9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A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43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CD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0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9D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E9CB6">
            <w:pPr>
              <w:jc w:val="center"/>
            </w:pPr>
          </w:p>
        </w:tc>
      </w:tr>
      <w:tr w14:paraId="4F629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23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B8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33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EA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262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E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38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11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65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9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F6B8">
            <w:pPr>
              <w:jc w:val="center"/>
            </w:pPr>
            <w:r>
              <w:rPr>
                <w:rFonts w:ascii="宋体" w:hAnsi="宋体" w:eastAsia="宋体"/>
                <w:sz w:val="16"/>
              </w:rPr>
              <w:t>=2024年8月31</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1C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02A07">
            <w:pPr>
              <w:jc w:val="center"/>
            </w:pPr>
          </w:p>
        </w:tc>
      </w:tr>
      <w:tr w14:paraId="0A488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6AC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CD58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96E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4150">
            <w:pPr>
              <w:jc w:val="center"/>
            </w:pPr>
            <w:r>
              <w:rPr>
                <w:rFonts w:ascii="宋体" w:hAnsi="宋体" w:eastAsia="宋体"/>
                <w:sz w:val="16"/>
              </w:rPr>
              <w:t>支付英吉沙乡镇5村阿依妮萨·毛拉林木补偿费成本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518E">
            <w:pPr>
              <w:jc w:val="center"/>
            </w:pPr>
            <w:r>
              <w:rPr>
                <w:rFonts w:ascii="宋体" w:hAnsi="宋体" w:eastAsia="宋体"/>
                <w:sz w:val="16"/>
              </w:rPr>
              <w:t>&lt;=0.32万元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EC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D5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F7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E1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6D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D3DA">
            <w:pPr>
              <w:jc w:val="center"/>
            </w:pPr>
            <w:r>
              <w:rPr>
                <w:rFonts w:ascii="宋体" w:hAnsi="宋体" w:eastAsia="宋体"/>
                <w:sz w:val="16"/>
              </w:rPr>
              <w:t>=0.32万元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AED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6738">
            <w:pPr>
              <w:jc w:val="center"/>
            </w:pPr>
          </w:p>
        </w:tc>
      </w:tr>
      <w:tr w14:paraId="1DDE0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65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10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10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39DB">
            <w:pPr>
              <w:jc w:val="center"/>
            </w:pPr>
            <w:r>
              <w:rPr>
                <w:rFonts w:ascii="宋体" w:hAnsi="宋体" w:eastAsia="宋体"/>
                <w:sz w:val="16"/>
              </w:rPr>
              <w:t>支付英吉沙镇5村麦海提·图尔迪林木补偿费成本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5C40">
            <w:pPr>
              <w:jc w:val="center"/>
            </w:pPr>
            <w:r>
              <w:rPr>
                <w:rFonts w:ascii="宋体" w:hAnsi="宋体" w:eastAsia="宋体"/>
                <w:sz w:val="16"/>
              </w:rPr>
              <w:t>&lt;=0.58万元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AA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11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F8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6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56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86CD">
            <w:pPr>
              <w:jc w:val="center"/>
            </w:pPr>
            <w:r>
              <w:rPr>
                <w:rFonts w:ascii="宋体" w:hAnsi="宋体" w:eastAsia="宋体"/>
                <w:sz w:val="16"/>
              </w:rPr>
              <w:t>=0.58万元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77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D6845">
            <w:pPr>
              <w:jc w:val="center"/>
            </w:pPr>
          </w:p>
        </w:tc>
      </w:tr>
      <w:tr w14:paraId="4A898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63B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BC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31E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0BED">
            <w:pPr>
              <w:jc w:val="center"/>
            </w:pPr>
            <w:r>
              <w:rPr>
                <w:rFonts w:ascii="宋体" w:hAnsi="宋体" w:eastAsia="宋体"/>
                <w:sz w:val="16"/>
              </w:rPr>
              <w:t>支付英吉沙镇5村麦合木提·艾合麦提林木补偿费成本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C1D7">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CC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3F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BE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6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C5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9D56">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634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7EBCC">
            <w:pPr>
              <w:jc w:val="center"/>
            </w:pPr>
          </w:p>
        </w:tc>
      </w:tr>
      <w:tr w14:paraId="0C217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DB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BA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B6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2FA9">
            <w:pPr>
              <w:jc w:val="center"/>
            </w:pPr>
            <w:r>
              <w:rPr>
                <w:rFonts w:ascii="宋体" w:hAnsi="宋体" w:eastAsia="宋体"/>
                <w:sz w:val="16"/>
              </w:rPr>
              <w:t>支付英吉沙镇7社区马木提·毛拉林木补偿费成本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F658">
            <w:pPr>
              <w:jc w:val="center"/>
            </w:pPr>
            <w:r>
              <w:rPr>
                <w:rFonts w:ascii="宋体" w:hAnsi="宋体" w:eastAsia="宋体"/>
                <w:sz w:val="16"/>
              </w:rPr>
              <w:t>&lt;=0.12万元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5B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9A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84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3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54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F79C">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C40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31A4C">
            <w:pPr>
              <w:jc w:val="center"/>
            </w:pPr>
          </w:p>
        </w:tc>
      </w:tr>
      <w:tr w14:paraId="08067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4C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C0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A9F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C5B0">
            <w:pPr>
              <w:jc w:val="center"/>
            </w:pPr>
            <w:r>
              <w:rPr>
                <w:rFonts w:ascii="宋体" w:hAnsi="宋体" w:eastAsia="宋体"/>
                <w:sz w:val="16"/>
              </w:rPr>
              <w:t>支付英吉沙镇9社区阿娜尔古丽·麦合木提林木补偿费成本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F29E">
            <w:pPr>
              <w:jc w:val="center"/>
            </w:pPr>
            <w:r>
              <w:rPr>
                <w:rFonts w:ascii="宋体" w:hAnsi="宋体" w:eastAsia="宋体"/>
                <w:sz w:val="16"/>
              </w:rPr>
              <w:t>&lt;=0.10万元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FB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34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AF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3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D3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4DE4">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10A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EB2BE">
            <w:pPr>
              <w:jc w:val="center"/>
            </w:pPr>
          </w:p>
        </w:tc>
      </w:tr>
      <w:tr w14:paraId="7863F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F2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17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BB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B33E">
            <w:pPr>
              <w:jc w:val="center"/>
            </w:pPr>
            <w:r>
              <w:rPr>
                <w:rFonts w:ascii="宋体" w:hAnsi="宋体" w:eastAsia="宋体"/>
                <w:sz w:val="16"/>
              </w:rPr>
              <w:t>确保征地拆迁补偿运行正常，提高政府公信力。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8990">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6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D5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01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0C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6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18A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0F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2C656">
            <w:pPr>
              <w:jc w:val="center"/>
            </w:pPr>
          </w:p>
        </w:tc>
      </w:tr>
      <w:tr w14:paraId="095BA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F4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0F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2D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BD97">
            <w:pPr>
              <w:jc w:val="center"/>
            </w:pPr>
            <w:r>
              <w:rPr>
                <w:rFonts w:ascii="宋体" w:hAnsi="宋体" w:eastAsia="宋体"/>
                <w:sz w:val="16"/>
              </w:rPr>
              <w:t>受益补偿人员满意度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D7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E9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7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B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2A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5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62E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23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6D71">
            <w:pPr>
              <w:jc w:val="center"/>
            </w:pPr>
          </w:p>
        </w:tc>
      </w:tr>
      <w:tr w14:paraId="513434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F5F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DC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204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087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8A3AF1"/>
        </w:tc>
      </w:tr>
    </w:tbl>
    <w:p w14:paraId="1522A5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A196AFE">
        <w:tc>
          <w:tcPr>
            <w:tcW w:w="8848" w:type="dxa"/>
            <w:gridSpan w:val="14"/>
            <w:vAlign w:val="center"/>
          </w:tcPr>
          <w:p w14:paraId="5D62BF13">
            <w:pPr>
              <w:jc w:val="center"/>
            </w:pPr>
            <w:r>
              <w:rPr>
                <w:rFonts w:ascii="宋体" w:hAnsi="宋体" w:eastAsia="宋体"/>
                <w:sz w:val="24"/>
              </w:rPr>
              <w:t>项目支出绩效自评表</w:t>
            </w:r>
          </w:p>
        </w:tc>
      </w:tr>
      <w:tr w14:paraId="65797256">
        <w:tblPrEx>
          <w:tblCellMar>
            <w:top w:w="0" w:type="dxa"/>
            <w:left w:w="108" w:type="dxa"/>
            <w:bottom w:w="0" w:type="dxa"/>
            <w:right w:w="108" w:type="dxa"/>
          </w:tblCellMar>
        </w:tblPrEx>
        <w:tc>
          <w:tcPr>
            <w:tcW w:w="8848" w:type="dxa"/>
            <w:gridSpan w:val="14"/>
            <w:vAlign w:val="center"/>
          </w:tcPr>
          <w:p w14:paraId="629A748E">
            <w:pPr>
              <w:jc w:val="center"/>
            </w:pPr>
            <w:r>
              <w:rPr>
                <w:rFonts w:ascii="宋体" w:hAnsi="宋体" w:eastAsia="宋体"/>
                <w:sz w:val="24"/>
              </w:rPr>
              <w:t>(2024年度)</w:t>
            </w:r>
          </w:p>
        </w:tc>
      </w:tr>
      <w:tr w14:paraId="40F641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B5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E02948">
            <w:pPr>
              <w:jc w:val="center"/>
            </w:pPr>
            <w:r>
              <w:rPr>
                <w:rFonts w:ascii="宋体" w:hAnsi="宋体" w:eastAsia="宋体"/>
                <w:sz w:val="16"/>
              </w:rPr>
              <w:t>英吉沙县杏国家林木种质资源库2024年中央林业草原改革发展资金（林木良种培育补助——良种繁育）项目</w:t>
            </w:r>
          </w:p>
        </w:tc>
      </w:tr>
      <w:tr w14:paraId="62C5FA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8E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3D4D0">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E4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845571">
            <w:pPr>
              <w:jc w:val="center"/>
            </w:pPr>
            <w:r>
              <w:rPr>
                <w:rFonts w:ascii="宋体" w:hAnsi="宋体" w:eastAsia="宋体"/>
                <w:sz w:val="16"/>
              </w:rPr>
              <w:t>英吉沙县自然资源局</w:t>
            </w:r>
          </w:p>
        </w:tc>
      </w:tr>
      <w:tr w14:paraId="479AB4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C64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DF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51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08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40C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DD0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8F0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0546F">
            <w:pPr>
              <w:jc w:val="center"/>
            </w:pPr>
            <w:r>
              <w:rPr>
                <w:rFonts w:ascii="宋体" w:hAnsi="宋体" w:eastAsia="宋体"/>
                <w:sz w:val="16"/>
              </w:rPr>
              <w:t>得分</w:t>
            </w:r>
          </w:p>
        </w:tc>
      </w:tr>
      <w:tr w14:paraId="171DA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FD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2C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C95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ADD4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C2059">
            <w:pPr>
              <w:jc w:val="center"/>
            </w:pPr>
            <w:r>
              <w:rPr>
                <w:rFonts w:ascii="宋体" w:hAnsi="宋体" w:eastAsia="宋体"/>
                <w:sz w:val="16"/>
              </w:rPr>
              <w:t>29.97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F28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A7A4">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12C9">
            <w:pPr>
              <w:jc w:val="center"/>
            </w:pPr>
            <w:r>
              <w:rPr>
                <w:rFonts w:ascii="宋体" w:hAnsi="宋体" w:eastAsia="宋体"/>
                <w:sz w:val="16"/>
              </w:rPr>
              <w:t>10.00分</w:t>
            </w:r>
          </w:p>
        </w:tc>
      </w:tr>
      <w:tr w14:paraId="37A5B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B15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B1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70F0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886E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201FE">
            <w:pPr>
              <w:jc w:val="center"/>
            </w:pPr>
            <w:r>
              <w:rPr>
                <w:rFonts w:ascii="宋体" w:hAnsi="宋体" w:eastAsia="宋体"/>
                <w:sz w:val="16"/>
              </w:rPr>
              <w:t>29.97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65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C0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314E">
            <w:pPr>
              <w:jc w:val="center"/>
            </w:pPr>
            <w:r>
              <w:rPr>
                <w:rFonts w:ascii="宋体" w:hAnsi="宋体" w:eastAsia="宋体"/>
                <w:sz w:val="16"/>
              </w:rPr>
              <w:t>—</w:t>
            </w:r>
          </w:p>
        </w:tc>
      </w:tr>
      <w:tr w14:paraId="72210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F7A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D6D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A39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5E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D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38E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945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93E6">
            <w:pPr>
              <w:jc w:val="center"/>
            </w:pPr>
            <w:r>
              <w:rPr>
                <w:rFonts w:ascii="宋体" w:hAnsi="宋体" w:eastAsia="宋体"/>
                <w:sz w:val="16"/>
              </w:rPr>
              <w:t>—</w:t>
            </w:r>
          </w:p>
        </w:tc>
      </w:tr>
      <w:tr w14:paraId="04BCAB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093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64B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11CB0">
            <w:pPr>
              <w:jc w:val="center"/>
            </w:pPr>
            <w:r>
              <w:rPr>
                <w:rFonts w:ascii="宋体" w:hAnsi="宋体" w:eastAsia="宋体"/>
                <w:sz w:val="16"/>
              </w:rPr>
              <w:t>实际完成情况</w:t>
            </w:r>
          </w:p>
        </w:tc>
      </w:tr>
      <w:tr w14:paraId="25328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98D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75505">
            <w:pPr>
              <w:jc w:val="both"/>
            </w:pPr>
            <w:r>
              <w:rPr>
                <w:rFonts w:ascii="宋体" w:hAnsi="宋体" w:eastAsia="宋体"/>
                <w:sz w:val="16"/>
              </w:rPr>
              <w:t>通过加强英吉沙县杏国家林木种质资源库30公顷抚育管护，2024年收集保存种质资源2份，主要对项目区内进行施肥、病虫害防治、修剪、浇水、购置果树管理等抚育管护措施，有效提升种质资源的管护水平。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02DFC">
            <w:pPr>
              <w:jc w:val="both"/>
            </w:pPr>
            <w:r>
              <w:rPr>
                <w:rFonts w:ascii="宋体" w:hAnsi="宋体" w:eastAsia="宋体"/>
                <w:sz w:val="16"/>
              </w:rPr>
              <w:t>截至2024年12月31日，该项目已执行资金29.97万元，已通过加强英吉沙县杏国家林木种质资源库30公顷抚育管护，2024年收集保存种质资源2份，主要对项目区内进行施肥、病虫害防治、修剪、浇水、购置果树管理等抚育管护措施，有效提升了种质资源的管护水平。</w:t>
            </w:r>
          </w:p>
        </w:tc>
      </w:tr>
      <w:tr w14:paraId="3BEA7D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E9D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4F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47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D0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23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C0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ED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A6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86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BB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B7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53F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D4F1">
            <w:pPr>
              <w:jc w:val="center"/>
            </w:pPr>
            <w:r>
              <w:rPr>
                <w:rFonts w:ascii="宋体" w:hAnsi="宋体" w:eastAsia="宋体"/>
                <w:sz w:val="16"/>
              </w:rPr>
              <w:t>偏差原因分析及改进措施</w:t>
            </w:r>
          </w:p>
        </w:tc>
      </w:tr>
      <w:tr w14:paraId="4C2497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ADC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BFC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882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1AFD">
            <w:pPr>
              <w:jc w:val="center"/>
            </w:pPr>
            <w:r>
              <w:rPr>
                <w:rFonts w:ascii="宋体" w:hAnsi="宋体" w:eastAsia="宋体"/>
                <w:sz w:val="16"/>
              </w:rPr>
              <w:t>管护国家林木种质资源库面积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0F64">
            <w:pPr>
              <w:jc w:val="center"/>
            </w:pPr>
            <w:r>
              <w:rPr>
                <w:rFonts w:ascii="宋体" w:hAnsi="宋体" w:eastAsia="宋体"/>
                <w:sz w:val="16"/>
              </w:rPr>
              <w:t>&gt;=30公顷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C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D8D1">
            <w:pPr>
              <w:jc w:val="center"/>
            </w:pPr>
            <w:r>
              <w:rPr>
                <w:rFonts w:ascii="宋体" w:hAnsi="宋体" w:eastAsia="宋体"/>
                <w:sz w:val="16"/>
              </w:rPr>
              <w:t>30公顷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B9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4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18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9E4B">
            <w:pPr>
              <w:jc w:val="center"/>
            </w:pPr>
            <w:r>
              <w:rPr>
                <w:rFonts w:ascii="宋体" w:hAnsi="宋体" w:eastAsia="宋体"/>
                <w:sz w:val="16"/>
              </w:rPr>
              <w:t>=30公顷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A5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50BAF">
            <w:pPr>
              <w:jc w:val="center"/>
            </w:pPr>
          </w:p>
        </w:tc>
      </w:tr>
      <w:tr w14:paraId="5C76E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20E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59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4CA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6184">
            <w:pPr>
              <w:jc w:val="center"/>
            </w:pPr>
            <w:r>
              <w:rPr>
                <w:rFonts w:ascii="宋体" w:hAnsi="宋体" w:eastAsia="宋体"/>
                <w:sz w:val="16"/>
              </w:rPr>
              <w:t>2024年引进种质资源数量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A87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0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242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12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8F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95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FBB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0F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A6C5">
            <w:pPr>
              <w:jc w:val="center"/>
            </w:pPr>
          </w:p>
        </w:tc>
      </w:tr>
      <w:tr w14:paraId="584BF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55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7B0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6E2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00B3">
            <w:pPr>
              <w:jc w:val="center"/>
            </w:pPr>
            <w:r>
              <w:rPr>
                <w:rFonts w:ascii="宋体" w:hAnsi="宋体" w:eastAsia="宋体"/>
                <w:sz w:val="16"/>
              </w:rPr>
              <w:t>收集保存品种成活率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5EE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9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1C0E">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D6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3B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AB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53B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DB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7ECF9">
            <w:pPr>
              <w:jc w:val="center"/>
            </w:pPr>
          </w:p>
        </w:tc>
      </w:tr>
      <w:tr w14:paraId="5037F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F6E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25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C0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F92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F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22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F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BB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A9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81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EB8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D9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F2E7B">
            <w:pPr>
              <w:jc w:val="center"/>
            </w:pPr>
          </w:p>
        </w:tc>
      </w:tr>
      <w:tr w14:paraId="293CB8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97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62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1E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DB1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D96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7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890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3F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84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C1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F95D">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BD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DFE08">
            <w:pPr>
              <w:jc w:val="center"/>
            </w:pPr>
          </w:p>
        </w:tc>
      </w:tr>
      <w:tr w14:paraId="442F3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303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3D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01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089C">
            <w:pPr>
              <w:jc w:val="center"/>
            </w:pPr>
            <w:r>
              <w:rPr>
                <w:rFonts w:ascii="宋体" w:hAnsi="宋体" w:eastAsia="宋体"/>
                <w:sz w:val="16"/>
              </w:rPr>
              <w:t>国家林木种质资源库中央补助标准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633C">
            <w:pPr>
              <w:jc w:val="center"/>
            </w:pPr>
            <w:r>
              <w:rPr>
                <w:rFonts w:ascii="宋体" w:hAnsi="宋体" w:eastAsia="宋体"/>
                <w:sz w:val="16"/>
              </w:rPr>
              <w:t>&lt;=1万元/公顷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90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3AA0">
            <w:pPr>
              <w:jc w:val="center"/>
            </w:pPr>
            <w:r>
              <w:rPr>
                <w:rFonts w:ascii="宋体" w:hAnsi="宋体" w:eastAsia="宋体"/>
                <w:sz w:val="16"/>
              </w:rPr>
              <w:t>1万元/公顷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C0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3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5F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B1A6">
            <w:pPr>
              <w:jc w:val="center"/>
            </w:pPr>
            <w:r>
              <w:rPr>
                <w:rFonts w:ascii="宋体" w:hAnsi="宋体" w:eastAsia="宋体"/>
                <w:sz w:val="16"/>
              </w:rPr>
              <w:t>=1万元/公顷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39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CDE8C">
            <w:pPr>
              <w:jc w:val="center"/>
            </w:pPr>
          </w:p>
        </w:tc>
      </w:tr>
      <w:tr w14:paraId="5591A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13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86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EE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E7D9">
            <w:pPr>
              <w:jc w:val="center"/>
            </w:pPr>
            <w:r>
              <w:rPr>
                <w:rFonts w:ascii="宋体" w:hAnsi="宋体" w:eastAsia="宋体"/>
                <w:sz w:val="16"/>
              </w:rPr>
              <w:t>提升种质资源保护水平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FA3E">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5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704A">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BCF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B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12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E03F">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C8E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07E9E">
            <w:pPr>
              <w:jc w:val="center"/>
            </w:pPr>
          </w:p>
        </w:tc>
      </w:tr>
      <w:tr w14:paraId="6E5443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D850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D3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7FA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EBF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4740DF"/>
        </w:tc>
      </w:tr>
    </w:tbl>
    <w:p w14:paraId="7A00AE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A5AAC9A">
        <w:tblPrEx>
          <w:tblCellMar>
            <w:top w:w="0" w:type="dxa"/>
            <w:left w:w="108" w:type="dxa"/>
            <w:bottom w:w="0" w:type="dxa"/>
            <w:right w:w="108" w:type="dxa"/>
          </w:tblCellMar>
        </w:tblPrEx>
        <w:tc>
          <w:tcPr>
            <w:tcW w:w="8848" w:type="dxa"/>
            <w:gridSpan w:val="14"/>
            <w:vAlign w:val="center"/>
          </w:tcPr>
          <w:p w14:paraId="0CA5B622">
            <w:pPr>
              <w:jc w:val="center"/>
            </w:pPr>
            <w:r>
              <w:rPr>
                <w:rFonts w:ascii="宋体" w:hAnsi="宋体" w:eastAsia="宋体"/>
                <w:sz w:val="24"/>
              </w:rPr>
              <w:t>项目支出绩效自评表</w:t>
            </w:r>
          </w:p>
        </w:tc>
      </w:tr>
      <w:tr w14:paraId="0AE05FC2">
        <w:tblPrEx>
          <w:tblCellMar>
            <w:top w:w="0" w:type="dxa"/>
            <w:left w:w="108" w:type="dxa"/>
            <w:bottom w:w="0" w:type="dxa"/>
            <w:right w:w="108" w:type="dxa"/>
          </w:tblCellMar>
        </w:tblPrEx>
        <w:tc>
          <w:tcPr>
            <w:tcW w:w="8848" w:type="dxa"/>
            <w:gridSpan w:val="14"/>
            <w:vAlign w:val="center"/>
          </w:tcPr>
          <w:p w14:paraId="596148C4">
            <w:pPr>
              <w:jc w:val="center"/>
            </w:pPr>
            <w:r>
              <w:rPr>
                <w:rFonts w:ascii="宋体" w:hAnsi="宋体" w:eastAsia="宋体"/>
                <w:sz w:val="24"/>
              </w:rPr>
              <w:t>(2024年度)</w:t>
            </w:r>
          </w:p>
        </w:tc>
      </w:tr>
      <w:tr w14:paraId="7709EC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C8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57D2A4">
            <w:pPr>
              <w:jc w:val="center"/>
            </w:pPr>
            <w:r>
              <w:rPr>
                <w:rFonts w:ascii="宋体" w:hAnsi="宋体" w:eastAsia="宋体"/>
                <w:sz w:val="16"/>
              </w:rPr>
              <w:t>英吉沙县村庄规划2024年1</w:t>
            </w:r>
            <w:r>
              <w:rPr>
                <w:rFonts w:hint="eastAsia" w:ascii="宋体" w:hAnsi="宋体"/>
                <w:sz w:val="16"/>
                <w:lang w:eastAsia="zh-CN"/>
              </w:rPr>
              <w:t>:</w:t>
            </w:r>
            <w:r>
              <w:rPr>
                <w:rFonts w:ascii="宋体" w:hAnsi="宋体" w:eastAsia="宋体"/>
                <w:sz w:val="16"/>
              </w:rPr>
              <w:t>500地形数据测绘项目</w:t>
            </w:r>
          </w:p>
        </w:tc>
      </w:tr>
      <w:tr w14:paraId="65E192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B8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B5A58">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74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1BF3B0">
            <w:pPr>
              <w:jc w:val="center"/>
            </w:pPr>
            <w:r>
              <w:rPr>
                <w:rFonts w:ascii="宋体" w:hAnsi="宋体" w:eastAsia="宋体"/>
                <w:sz w:val="16"/>
              </w:rPr>
              <w:t>英吉沙县自然资源局</w:t>
            </w:r>
          </w:p>
        </w:tc>
      </w:tr>
      <w:tr w14:paraId="0715E0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AB6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39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955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A8B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75D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FC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FC8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A8F5">
            <w:pPr>
              <w:jc w:val="center"/>
            </w:pPr>
            <w:r>
              <w:rPr>
                <w:rFonts w:ascii="宋体" w:hAnsi="宋体" w:eastAsia="宋体"/>
                <w:sz w:val="16"/>
              </w:rPr>
              <w:t>得分</w:t>
            </w:r>
          </w:p>
        </w:tc>
      </w:tr>
      <w:tr w14:paraId="24C09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DAB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0FD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55D22">
            <w:pPr>
              <w:jc w:val="center"/>
            </w:pPr>
            <w:r>
              <w:rPr>
                <w:rFonts w:ascii="宋体" w:hAnsi="宋体" w:eastAsia="宋体"/>
                <w:sz w:val="16"/>
              </w:rPr>
              <w:t>103.90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B2F98">
            <w:pPr>
              <w:jc w:val="center"/>
            </w:pPr>
            <w:r>
              <w:rPr>
                <w:rFonts w:ascii="宋体" w:hAnsi="宋体" w:eastAsia="宋体"/>
                <w:sz w:val="16"/>
              </w:rPr>
              <w:t>103.90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32E17">
            <w:pPr>
              <w:jc w:val="center"/>
            </w:pPr>
            <w:r>
              <w:rPr>
                <w:rFonts w:ascii="宋体" w:hAnsi="宋体" w:eastAsia="宋体"/>
                <w:sz w:val="16"/>
              </w:rPr>
              <w:t>103.90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A0B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FC88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4CB7">
            <w:pPr>
              <w:jc w:val="center"/>
            </w:pPr>
            <w:r>
              <w:rPr>
                <w:rFonts w:ascii="宋体" w:hAnsi="宋体" w:eastAsia="宋体"/>
                <w:sz w:val="16"/>
              </w:rPr>
              <w:t>10.00分</w:t>
            </w:r>
          </w:p>
        </w:tc>
      </w:tr>
      <w:tr w14:paraId="0B001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97D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BDE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66CE5">
            <w:pPr>
              <w:jc w:val="center"/>
            </w:pPr>
            <w:r>
              <w:rPr>
                <w:rFonts w:ascii="宋体" w:hAnsi="宋体" w:eastAsia="宋体"/>
                <w:sz w:val="16"/>
              </w:rPr>
              <w:t>103.90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BA14">
            <w:pPr>
              <w:jc w:val="center"/>
            </w:pPr>
            <w:r>
              <w:rPr>
                <w:rFonts w:ascii="宋体" w:hAnsi="宋体" w:eastAsia="宋体"/>
                <w:sz w:val="16"/>
              </w:rPr>
              <w:t>103.90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9776F">
            <w:pPr>
              <w:jc w:val="center"/>
            </w:pPr>
            <w:r>
              <w:rPr>
                <w:rFonts w:ascii="宋体" w:hAnsi="宋体" w:eastAsia="宋体"/>
                <w:sz w:val="16"/>
              </w:rPr>
              <w:t>103.90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16A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5EB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3DDF">
            <w:pPr>
              <w:jc w:val="center"/>
            </w:pPr>
            <w:r>
              <w:rPr>
                <w:rFonts w:ascii="宋体" w:hAnsi="宋体" w:eastAsia="宋体"/>
                <w:sz w:val="16"/>
              </w:rPr>
              <w:t>—</w:t>
            </w:r>
          </w:p>
        </w:tc>
      </w:tr>
      <w:tr w14:paraId="556ED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267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DC2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B6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3FE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DD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56D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DC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911C">
            <w:pPr>
              <w:jc w:val="center"/>
            </w:pPr>
            <w:r>
              <w:rPr>
                <w:rFonts w:ascii="宋体" w:hAnsi="宋体" w:eastAsia="宋体"/>
                <w:sz w:val="16"/>
              </w:rPr>
              <w:t>—</w:t>
            </w:r>
          </w:p>
        </w:tc>
      </w:tr>
      <w:tr w14:paraId="7F037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135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719A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B0B60">
            <w:pPr>
              <w:jc w:val="center"/>
            </w:pPr>
            <w:r>
              <w:rPr>
                <w:rFonts w:ascii="宋体" w:hAnsi="宋体" w:eastAsia="宋体"/>
                <w:sz w:val="16"/>
              </w:rPr>
              <w:t>实际完成情况</w:t>
            </w:r>
          </w:p>
        </w:tc>
      </w:tr>
      <w:tr w14:paraId="46754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D50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2F512">
            <w:pPr>
              <w:jc w:val="both"/>
            </w:pPr>
            <w:r>
              <w:rPr>
                <w:rFonts w:ascii="宋体" w:hAnsi="宋体" w:eastAsia="宋体"/>
                <w:sz w:val="16"/>
              </w:rPr>
              <w:t>项目预算安排资金103.9万元，其中：财政资金103.9万元。用于测绘英吉沙县73个村41.696平方公里土地进行地形图。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BED717">
            <w:pPr>
              <w:jc w:val="both"/>
            </w:pPr>
            <w:r>
              <w:rPr>
                <w:rFonts w:hint="eastAsia" w:ascii="宋体" w:hAnsi="宋体"/>
                <w:sz w:val="16"/>
                <w:lang w:eastAsia="zh-CN"/>
              </w:rPr>
              <w:t>截至</w:t>
            </w:r>
            <w:r>
              <w:rPr>
                <w:rFonts w:ascii="宋体" w:hAnsi="宋体" w:eastAsia="宋体"/>
                <w:sz w:val="16"/>
              </w:rPr>
              <w:t>2024年12月31日，该项目执行资金</w:t>
            </w:r>
            <w:r>
              <w:rPr>
                <w:rFonts w:hint="eastAsia" w:ascii="宋体" w:hAnsi="宋体"/>
                <w:sz w:val="16"/>
                <w:lang w:eastAsia="zh-CN"/>
              </w:rPr>
              <w:t>为</w:t>
            </w:r>
            <w:r>
              <w:rPr>
                <w:rFonts w:ascii="宋体" w:hAnsi="宋体" w:eastAsia="宋体"/>
                <w:sz w:val="16"/>
              </w:rPr>
              <w:t>0万元，原因为：该项目还未实行，抓紧项目进度，尽快争取项目进度。</w:t>
            </w:r>
          </w:p>
        </w:tc>
      </w:tr>
      <w:tr w14:paraId="22E626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191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23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56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CDD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3E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BA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B4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E9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39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62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73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70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A10DA">
            <w:pPr>
              <w:jc w:val="center"/>
            </w:pPr>
            <w:r>
              <w:rPr>
                <w:rFonts w:ascii="宋体" w:hAnsi="宋体" w:eastAsia="宋体"/>
                <w:sz w:val="16"/>
              </w:rPr>
              <w:t>偏差原因分析及改进措施</w:t>
            </w:r>
          </w:p>
        </w:tc>
      </w:tr>
      <w:tr w14:paraId="2245A2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809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2D45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BC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2DB5">
            <w:pPr>
              <w:jc w:val="center"/>
            </w:pPr>
            <w:r>
              <w:rPr>
                <w:rFonts w:ascii="宋体" w:hAnsi="宋体" w:eastAsia="宋体"/>
                <w:sz w:val="16"/>
              </w:rPr>
              <w:t>测绘面积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819A">
            <w:pPr>
              <w:jc w:val="center"/>
            </w:pPr>
            <w:r>
              <w:rPr>
                <w:rFonts w:ascii="宋体" w:hAnsi="宋体" w:eastAsia="宋体"/>
                <w:sz w:val="16"/>
              </w:rPr>
              <w:t>&gt;=41.70平方公里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1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69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7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CF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6D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87E0">
            <w:pPr>
              <w:jc w:val="center"/>
            </w:pPr>
            <w:r>
              <w:rPr>
                <w:rFonts w:ascii="宋体" w:hAnsi="宋体" w:eastAsia="宋体"/>
                <w:sz w:val="16"/>
              </w:rPr>
              <w:t>=0平方公里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1F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50E20">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该项目还未实行。抓紧项目进度，尽快争取项目进度。</w:t>
            </w:r>
          </w:p>
        </w:tc>
      </w:tr>
      <w:tr w14:paraId="0784E8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AB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0A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F9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D59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C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3B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A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7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37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50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EC6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1B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79AFC">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该项目还未实行。抓紧项目进度，尽快争取项目进度。</w:t>
            </w:r>
          </w:p>
        </w:tc>
      </w:tr>
      <w:tr w14:paraId="480A5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CD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F5A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B70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0C1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3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D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91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B0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CAE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D0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5C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425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32FF7">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该项目还未实行。抓紧项目进度，尽快争取项目进度。</w:t>
            </w:r>
          </w:p>
        </w:tc>
      </w:tr>
      <w:tr w14:paraId="14A033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1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5A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41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B7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AC844">
            <w:pPr>
              <w:jc w:val="center"/>
            </w:pPr>
            <w:r>
              <w:rPr>
                <w:rFonts w:ascii="宋体" w:hAnsi="宋体" w:eastAsia="宋体"/>
                <w:sz w:val="16"/>
              </w:rPr>
              <w:t>2025年4月10日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0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B6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E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F8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B3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1544">
            <w:pPr>
              <w:jc w:val="center"/>
            </w:pPr>
            <w:r>
              <w:rPr>
                <w:rFonts w:ascii="宋体" w:hAnsi="宋体" w:eastAsia="宋体"/>
                <w:sz w:val="16"/>
              </w:rPr>
              <w:t>=2025年4月10日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33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A2723">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该项目还未实行。抓紧项目进度，尽快争取项目进度。</w:t>
            </w:r>
          </w:p>
        </w:tc>
      </w:tr>
      <w:tr w14:paraId="6A5F7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E2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BB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C0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552D">
            <w:pPr>
              <w:jc w:val="center"/>
            </w:pPr>
            <w:r>
              <w:rPr>
                <w:rFonts w:ascii="宋体" w:hAnsi="宋体" w:eastAsia="宋体"/>
                <w:sz w:val="16"/>
              </w:rPr>
              <w:t>测绘成本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9670">
            <w:pPr>
              <w:jc w:val="center"/>
            </w:pPr>
            <w:r>
              <w:rPr>
                <w:rFonts w:ascii="宋体" w:hAnsi="宋体" w:eastAsia="宋体"/>
                <w:sz w:val="16"/>
              </w:rPr>
              <w:t>=103.90万元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E7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EF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2C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41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22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7A5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15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47EC9">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该项目还未实行。抓紧项目进度，尽快争取项目进度。</w:t>
            </w:r>
          </w:p>
        </w:tc>
      </w:tr>
      <w:tr w14:paraId="030FE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88B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F5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83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621A">
            <w:pPr>
              <w:jc w:val="center"/>
            </w:pPr>
            <w:r>
              <w:rPr>
                <w:rFonts w:ascii="宋体" w:hAnsi="宋体" w:eastAsia="宋体"/>
                <w:sz w:val="16"/>
              </w:rPr>
              <w:t>保障规划编制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492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5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F2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84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B7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2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83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DF3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23E72">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该项目还未实行。抓紧项目进度，尽快争取项目进度。</w:t>
            </w:r>
          </w:p>
        </w:tc>
      </w:tr>
      <w:tr w14:paraId="645D4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73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ED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11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9987">
            <w:pPr>
              <w:jc w:val="center"/>
            </w:pPr>
            <w:r>
              <w:rPr>
                <w:rFonts w:ascii="宋体" w:hAnsi="宋体" w:eastAsia="宋体"/>
                <w:sz w:val="16"/>
              </w:rPr>
              <w:t>乡村满意度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D1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3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93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C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B8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75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16A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FA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95870">
            <w:pPr>
              <w:jc w:val="center"/>
            </w:pPr>
            <w:r>
              <w:rPr>
                <w:rFonts w:ascii="宋体" w:hAnsi="宋体" w:eastAsia="宋体"/>
                <w:sz w:val="16"/>
              </w:rPr>
              <w:t>偏差原因，</w:t>
            </w:r>
            <w:r>
              <w:rPr>
                <w:rFonts w:hint="eastAsia" w:ascii="宋体" w:hAnsi="宋体"/>
                <w:sz w:val="16"/>
                <w:lang w:eastAsia="zh-CN"/>
              </w:rPr>
              <w:t>截至目前</w:t>
            </w:r>
            <w:r>
              <w:rPr>
                <w:rFonts w:ascii="宋体" w:hAnsi="宋体" w:eastAsia="宋体"/>
                <w:sz w:val="16"/>
              </w:rPr>
              <w:t>该项目还未实行。抓紧项目进度，尽快争取项目进度。</w:t>
            </w:r>
          </w:p>
        </w:tc>
      </w:tr>
      <w:tr w14:paraId="646D7F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D7B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EB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E29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AB5F">
            <w:pPr>
              <w:jc w:val="center"/>
            </w:pPr>
            <w:r>
              <w:rPr>
                <w:rFonts w:ascii="宋体" w:hAnsi="宋体" w:eastAsia="宋体"/>
                <w:sz w:val="16"/>
              </w:rPr>
              <w:t>10分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F6CBA3"/>
        </w:tc>
      </w:tr>
    </w:tbl>
    <w:p w14:paraId="304E669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550D35A">
        <w:tblPrEx>
          <w:tblCellMar>
            <w:top w:w="0" w:type="dxa"/>
            <w:left w:w="108" w:type="dxa"/>
            <w:bottom w:w="0" w:type="dxa"/>
            <w:right w:w="108" w:type="dxa"/>
          </w:tblCellMar>
        </w:tblPrEx>
        <w:tc>
          <w:tcPr>
            <w:tcW w:w="8848" w:type="dxa"/>
            <w:gridSpan w:val="14"/>
            <w:vAlign w:val="center"/>
          </w:tcPr>
          <w:p w14:paraId="49A5F9F1">
            <w:pPr>
              <w:jc w:val="center"/>
            </w:pPr>
            <w:r>
              <w:rPr>
                <w:rFonts w:ascii="宋体" w:hAnsi="宋体" w:eastAsia="宋体"/>
                <w:sz w:val="24"/>
              </w:rPr>
              <w:t>项目支出绩效自评表</w:t>
            </w:r>
          </w:p>
        </w:tc>
      </w:tr>
      <w:tr w14:paraId="179974C2">
        <w:tblPrEx>
          <w:tblCellMar>
            <w:top w:w="0" w:type="dxa"/>
            <w:left w:w="108" w:type="dxa"/>
            <w:bottom w:w="0" w:type="dxa"/>
            <w:right w:w="108" w:type="dxa"/>
          </w:tblCellMar>
        </w:tblPrEx>
        <w:tc>
          <w:tcPr>
            <w:tcW w:w="8848" w:type="dxa"/>
            <w:gridSpan w:val="14"/>
            <w:vAlign w:val="center"/>
          </w:tcPr>
          <w:p w14:paraId="466A46DE">
            <w:pPr>
              <w:jc w:val="center"/>
            </w:pPr>
            <w:r>
              <w:rPr>
                <w:rFonts w:ascii="宋体" w:hAnsi="宋体" w:eastAsia="宋体"/>
                <w:sz w:val="24"/>
              </w:rPr>
              <w:t>(2024年度)</w:t>
            </w:r>
          </w:p>
        </w:tc>
      </w:tr>
      <w:tr w14:paraId="14995A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B7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2B8176">
            <w:pPr>
              <w:jc w:val="center"/>
            </w:pPr>
            <w:r>
              <w:rPr>
                <w:rFonts w:ascii="宋体" w:hAnsi="宋体" w:eastAsia="宋体"/>
                <w:sz w:val="16"/>
              </w:rPr>
              <w:t>英吉沙县林果企业、合作社产加销建设项目</w:t>
            </w:r>
          </w:p>
        </w:tc>
      </w:tr>
      <w:tr w14:paraId="6949D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2A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1D1C4">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D3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334395">
            <w:pPr>
              <w:jc w:val="center"/>
            </w:pPr>
            <w:r>
              <w:rPr>
                <w:rFonts w:ascii="宋体" w:hAnsi="宋体" w:eastAsia="宋体"/>
                <w:sz w:val="16"/>
              </w:rPr>
              <w:t>英吉沙县自然资源局</w:t>
            </w:r>
          </w:p>
        </w:tc>
      </w:tr>
      <w:tr w14:paraId="6A91FA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BA6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DB3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ECA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32F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7F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A64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09A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34E0">
            <w:pPr>
              <w:jc w:val="center"/>
            </w:pPr>
            <w:r>
              <w:rPr>
                <w:rFonts w:ascii="宋体" w:hAnsi="宋体" w:eastAsia="宋体"/>
                <w:sz w:val="16"/>
              </w:rPr>
              <w:t>得分</w:t>
            </w:r>
          </w:p>
        </w:tc>
      </w:tr>
      <w:tr w14:paraId="60FAC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324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A7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6094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6658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17C7">
            <w:pPr>
              <w:jc w:val="center"/>
            </w:pPr>
            <w:r>
              <w:rPr>
                <w:rFonts w:ascii="宋体" w:hAnsi="宋体" w:eastAsia="宋体"/>
                <w:sz w:val="16"/>
              </w:rPr>
              <w:t>95.68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1E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63AED">
            <w:pPr>
              <w:jc w:val="center"/>
            </w:pPr>
            <w:r>
              <w:rPr>
                <w:rFonts w:ascii="宋体" w:hAnsi="宋体" w:eastAsia="宋体"/>
                <w:sz w:val="16"/>
              </w:rPr>
              <w:t>95.7%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71AD">
            <w:pPr>
              <w:jc w:val="center"/>
            </w:pPr>
            <w:r>
              <w:rPr>
                <w:rFonts w:ascii="宋体" w:hAnsi="宋体" w:eastAsia="宋体"/>
                <w:sz w:val="16"/>
              </w:rPr>
              <w:t>8.92分</w:t>
            </w:r>
          </w:p>
        </w:tc>
      </w:tr>
      <w:tr w14:paraId="6BF10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845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E5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34C2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0D0F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CF468">
            <w:pPr>
              <w:jc w:val="center"/>
            </w:pPr>
            <w:r>
              <w:rPr>
                <w:rFonts w:ascii="宋体" w:hAnsi="宋体" w:eastAsia="宋体"/>
                <w:sz w:val="16"/>
              </w:rPr>
              <w:t>95.68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11F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8B7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4ACE">
            <w:pPr>
              <w:jc w:val="center"/>
            </w:pPr>
            <w:r>
              <w:rPr>
                <w:rFonts w:ascii="宋体" w:hAnsi="宋体" w:eastAsia="宋体"/>
                <w:sz w:val="16"/>
              </w:rPr>
              <w:t>—</w:t>
            </w:r>
          </w:p>
        </w:tc>
      </w:tr>
      <w:tr w14:paraId="2930F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E63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FE0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29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65B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BD1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8FD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6E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D204">
            <w:pPr>
              <w:jc w:val="center"/>
            </w:pPr>
            <w:r>
              <w:rPr>
                <w:rFonts w:ascii="宋体" w:hAnsi="宋体" w:eastAsia="宋体"/>
                <w:sz w:val="16"/>
              </w:rPr>
              <w:t>—</w:t>
            </w:r>
          </w:p>
        </w:tc>
      </w:tr>
      <w:tr w14:paraId="7A8B7E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CCA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70C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AEE401">
            <w:pPr>
              <w:jc w:val="center"/>
            </w:pPr>
            <w:r>
              <w:rPr>
                <w:rFonts w:ascii="宋体" w:hAnsi="宋体" w:eastAsia="宋体"/>
                <w:sz w:val="16"/>
              </w:rPr>
              <w:t>实际完成情况</w:t>
            </w:r>
          </w:p>
        </w:tc>
      </w:tr>
      <w:tr w14:paraId="58B41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308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8CD469">
            <w:pPr>
              <w:jc w:val="both"/>
            </w:pPr>
            <w:r>
              <w:rPr>
                <w:rFonts w:ascii="宋体" w:hAnsi="宋体" w:eastAsia="宋体"/>
                <w:sz w:val="16"/>
              </w:rPr>
              <w:t>该项目计划投资100万元，</w:t>
            </w:r>
            <w:r>
              <w:rPr>
                <w:rFonts w:ascii="宋体" w:hAnsi="宋体" w:eastAsia="宋体"/>
                <w:sz w:val="16"/>
              </w:rPr>
              <w:tab/>
            </w:r>
            <w:r>
              <w:rPr>
                <w:rFonts w:ascii="宋体" w:hAnsi="宋体" w:eastAsia="宋体"/>
                <w:sz w:val="16"/>
              </w:rPr>
              <w:t>补助企业1家，本项目重</w:t>
            </w:r>
            <w:r>
              <w:rPr>
                <w:rFonts w:hint="eastAsia" w:ascii="宋体" w:hAnsi="宋体"/>
                <w:sz w:val="16"/>
                <w:lang w:eastAsia="zh-CN"/>
              </w:rPr>
              <w:t>点对</w:t>
            </w:r>
            <w:r>
              <w:rPr>
                <w:rFonts w:ascii="宋体" w:hAnsi="宋体" w:eastAsia="宋体"/>
                <w:sz w:val="16"/>
              </w:rPr>
              <w:t>核桃精深加工转化等关键环节进行提升，促进喀什神恋有机食品有限责任公司核桃精深加工能力和经营效益的提高，发挥企业对英吉沙县核桃产业的引领示范和综合效应，提升经营主体品牌知名度和美誉度，带动英吉沙县核桃产业在加工、销售环节优化升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0507CA">
            <w:pPr>
              <w:jc w:val="both"/>
            </w:pPr>
            <w:r>
              <w:rPr>
                <w:rFonts w:ascii="宋体" w:hAnsi="宋体" w:eastAsia="宋体"/>
                <w:sz w:val="16"/>
              </w:rPr>
              <w:t>该项目实际投入95.68万元。补助企业1家，本项目重</w:t>
            </w:r>
            <w:r>
              <w:rPr>
                <w:rFonts w:hint="eastAsia" w:ascii="宋体" w:hAnsi="宋体"/>
                <w:sz w:val="16"/>
                <w:lang w:eastAsia="zh-CN"/>
              </w:rPr>
              <w:t>点对</w:t>
            </w:r>
            <w:r>
              <w:rPr>
                <w:rFonts w:ascii="宋体" w:hAnsi="宋体" w:eastAsia="宋体"/>
                <w:sz w:val="16"/>
              </w:rPr>
              <w:t>核桃精深加工转化等关键环节进行提升，促进喀什神恋有机食品有限责任公司核桃精深加工能力和经营效益的提高，发挥企业对英吉沙县核桃产业的引领示范和综合效应，提升经营主体品牌知名度和美誉度，带动英吉沙县核桃产业在加工、销售环节优化升级。</w:t>
            </w:r>
          </w:p>
        </w:tc>
      </w:tr>
      <w:tr w14:paraId="7D397B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1207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FA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65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92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39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6C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A1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3E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37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29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2AB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0D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9A35B">
            <w:pPr>
              <w:jc w:val="center"/>
            </w:pPr>
            <w:r>
              <w:rPr>
                <w:rFonts w:ascii="宋体" w:hAnsi="宋体" w:eastAsia="宋体"/>
                <w:sz w:val="16"/>
              </w:rPr>
              <w:t>偏差原因分析及改进措施</w:t>
            </w:r>
          </w:p>
        </w:tc>
      </w:tr>
      <w:tr w14:paraId="4C0047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514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05D3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FE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5CC31">
            <w:pPr>
              <w:jc w:val="center"/>
            </w:pPr>
            <w:r>
              <w:rPr>
                <w:rFonts w:ascii="宋体" w:hAnsi="宋体" w:eastAsia="宋体"/>
                <w:sz w:val="16"/>
              </w:rPr>
              <w:t>补助企业数量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E28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BA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B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080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92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E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6A5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ACF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1881">
            <w:pPr>
              <w:jc w:val="center"/>
            </w:pPr>
          </w:p>
        </w:tc>
      </w:tr>
      <w:tr w14:paraId="09B74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DB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70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4F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67D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1E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2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9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C52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17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15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D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59D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828FF">
            <w:pPr>
              <w:jc w:val="center"/>
            </w:pPr>
          </w:p>
        </w:tc>
      </w:tr>
      <w:tr w14:paraId="4566A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41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23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EC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993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D94A">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C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4E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39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5C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4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A14F">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4B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618A">
            <w:pPr>
              <w:jc w:val="center"/>
            </w:pPr>
          </w:p>
        </w:tc>
      </w:tr>
      <w:tr w14:paraId="4E2D3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E70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94C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446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BBF8">
            <w:pPr>
              <w:jc w:val="center"/>
            </w:pPr>
            <w:r>
              <w:rPr>
                <w:rFonts w:ascii="宋体" w:hAnsi="宋体" w:eastAsia="宋体"/>
                <w:sz w:val="16"/>
              </w:rPr>
              <w:t>核桃仁加工设备补助金额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A664">
            <w:pPr>
              <w:jc w:val="center"/>
            </w:pPr>
            <w:r>
              <w:rPr>
                <w:rFonts w:ascii="宋体" w:hAnsi="宋体" w:eastAsia="宋体"/>
                <w:sz w:val="16"/>
              </w:rPr>
              <w:t>&lt;=56.89万元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DA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EC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80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1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33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5B21">
            <w:pPr>
              <w:jc w:val="center"/>
            </w:pPr>
            <w:r>
              <w:rPr>
                <w:rFonts w:ascii="宋体" w:hAnsi="宋体" w:eastAsia="宋体"/>
                <w:sz w:val="16"/>
              </w:rPr>
              <w:t>=55.78万元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BC79">
            <w:pPr>
              <w:jc w:val="center"/>
            </w:pPr>
            <w:r>
              <w:rPr>
                <w:rFonts w:ascii="宋体" w:hAnsi="宋体" w:eastAsia="宋体"/>
                <w:sz w:val="16"/>
              </w:rPr>
              <w:t>9.51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9B8DD">
            <w:pPr>
              <w:jc w:val="center"/>
            </w:pPr>
            <w:r>
              <w:rPr>
                <w:rFonts w:ascii="宋体" w:hAnsi="宋体" w:eastAsia="宋体"/>
                <w:sz w:val="16"/>
              </w:rPr>
              <w:t>偏差原因：项目采购结余。改进措施：做好年初目标。</w:t>
            </w:r>
          </w:p>
        </w:tc>
      </w:tr>
      <w:tr w14:paraId="39F0E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431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7D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B8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975F">
            <w:pPr>
              <w:jc w:val="center"/>
            </w:pPr>
            <w:r>
              <w:rPr>
                <w:rFonts w:ascii="宋体" w:hAnsi="宋体" w:eastAsia="宋体"/>
                <w:sz w:val="16"/>
              </w:rPr>
              <w:t>智能包装机补助金额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2B51">
            <w:pPr>
              <w:jc w:val="center"/>
            </w:pPr>
            <w:r>
              <w:rPr>
                <w:rFonts w:ascii="宋体" w:hAnsi="宋体" w:eastAsia="宋体"/>
                <w:sz w:val="16"/>
              </w:rPr>
              <w:t>&lt;=38.70万元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89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6A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E9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F4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FB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0AE6">
            <w:pPr>
              <w:jc w:val="center"/>
            </w:pPr>
            <w:r>
              <w:rPr>
                <w:rFonts w:ascii="宋体" w:hAnsi="宋体" w:eastAsia="宋体"/>
                <w:sz w:val="16"/>
              </w:rPr>
              <w:t>=37.59万元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258A">
            <w:pPr>
              <w:jc w:val="center"/>
            </w:pPr>
            <w:r>
              <w:rPr>
                <w:rFonts w:ascii="宋体" w:hAnsi="宋体" w:eastAsia="宋体"/>
                <w:sz w:val="16"/>
              </w:rPr>
              <w:t>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9CEE">
            <w:pPr>
              <w:jc w:val="center"/>
            </w:pPr>
            <w:r>
              <w:rPr>
                <w:rFonts w:ascii="宋体" w:hAnsi="宋体" w:eastAsia="宋体"/>
                <w:sz w:val="16"/>
              </w:rPr>
              <w:t>偏差原因：项目采购结余。改进措施：做好年初目标。</w:t>
            </w:r>
          </w:p>
        </w:tc>
      </w:tr>
      <w:tr w14:paraId="1F8B4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4F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86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09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ABF8">
            <w:pPr>
              <w:jc w:val="center"/>
            </w:pPr>
            <w:r>
              <w:rPr>
                <w:rFonts w:ascii="宋体" w:hAnsi="宋体" w:eastAsia="宋体"/>
                <w:sz w:val="16"/>
              </w:rPr>
              <w:t>产品有机、绿色认证补助金额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C07A">
            <w:pPr>
              <w:jc w:val="center"/>
            </w:pPr>
            <w:r>
              <w:rPr>
                <w:rFonts w:ascii="宋体" w:hAnsi="宋体" w:eastAsia="宋体"/>
                <w:sz w:val="16"/>
              </w:rPr>
              <w:t>&lt;=4.41万元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1A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28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5617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3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4F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AEAF">
            <w:pPr>
              <w:jc w:val="center"/>
            </w:pPr>
            <w:r>
              <w:rPr>
                <w:rFonts w:ascii="宋体" w:hAnsi="宋体" w:eastAsia="宋体"/>
                <w:sz w:val="16"/>
              </w:rPr>
              <w:t>=2.41万元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40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5D71A">
            <w:pPr>
              <w:jc w:val="center"/>
            </w:pPr>
            <w:r>
              <w:rPr>
                <w:rFonts w:ascii="宋体" w:hAnsi="宋体" w:eastAsia="宋体"/>
                <w:sz w:val="16"/>
              </w:rPr>
              <w:t>偏差原因：项目采购结余。改进措施：做好年初目标。</w:t>
            </w:r>
          </w:p>
        </w:tc>
      </w:tr>
      <w:tr w14:paraId="0BE94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29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7D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47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1CF9">
            <w:pPr>
              <w:jc w:val="center"/>
            </w:pPr>
            <w:r>
              <w:rPr>
                <w:rFonts w:ascii="宋体" w:hAnsi="宋体" w:eastAsia="宋体"/>
                <w:sz w:val="16"/>
              </w:rPr>
              <w:t>带动核桃种植户数量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D492">
            <w:pPr>
              <w:jc w:val="center"/>
            </w:pPr>
            <w:r>
              <w:rPr>
                <w:rFonts w:ascii="宋体" w:hAnsi="宋体" w:eastAsia="宋体"/>
                <w:sz w:val="16"/>
              </w:rPr>
              <w:t>&gt;=100户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7E3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34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69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59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96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0DCC">
            <w:pPr>
              <w:jc w:val="center"/>
            </w:pPr>
            <w:r>
              <w:rPr>
                <w:rFonts w:ascii="宋体" w:hAnsi="宋体" w:eastAsia="宋体"/>
                <w:sz w:val="16"/>
              </w:rPr>
              <w: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40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D59B9">
            <w:pPr>
              <w:jc w:val="center"/>
            </w:pPr>
          </w:p>
        </w:tc>
      </w:tr>
      <w:tr w14:paraId="6B61F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FB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81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6B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2337">
            <w:pPr>
              <w:jc w:val="center"/>
            </w:pPr>
            <w:r>
              <w:rPr>
                <w:rFonts w:ascii="宋体" w:hAnsi="宋体" w:eastAsia="宋体"/>
                <w:sz w:val="16"/>
              </w:rPr>
              <w:t>享受补助企业满意度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C2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F3F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BB4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62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15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C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B7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29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B7CD1">
            <w:pPr>
              <w:jc w:val="center"/>
            </w:pPr>
          </w:p>
        </w:tc>
      </w:tr>
      <w:tr w14:paraId="7CC198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839E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43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0DD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89AE">
            <w:pPr>
              <w:jc w:val="center"/>
            </w:pPr>
            <w:r>
              <w:rPr>
                <w:rFonts w:ascii="宋体" w:hAnsi="宋体" w:eastAsia="宋体"/>
                <w:sz w:val="16"/>
              </w:rPr>
              <w:t>94.93分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D8BF9D"/>
        </w:tc>
      </w:tr>
    </w:tbl>
    <w:p w14:paraId="0BD102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F3A31A6">
        <w:tc>
          <w:tcPr>
            <w:tcW w:w="8848" w:type="dxa"/>
            <w:gridSpan w:val="14"/>
            <w:vAlign w:val="center"/>
          </w:tcPr>
          <w:p w14:paraId="7F18CA10">
            <w:pPr>
              <w:jc w:val="center"/>
            </w:pPr>
            <w:r>
              <w:rPr>
                <w:rFonts w:ascii="宋体" w:hAnsi="宋体" w:eastAsia="宋体"/>
                <w:sz w:val="24"/>
              </w:rPr>
              <w:t>项目支出绩效自评表</w:t>
            </w:r>
          </w:p>
        </w:tc>
      </w:tr>
      <w:tr w14:paraId="54D765CC">
        <w:tblPrEx>
          <w:tblCellMar>
            <w:top w:w="0" w:type="dxa"/>
            <w:left w:w="108" w:type="dxa"/>
            <w:bottom w:w="0" w:type="dxa"/>
            <w:right w:w="108" w:type="dxa"/>
          </w:tblCellMar>
        </w:tblPrEx>
        <w:tc>
          <w:tcPr>
            <w:tcW w:w="8848" w:type="dxa"/>
            <w:gridSpan w:val="14"/>
            <w:vAlign w:val="center"/>
          </w:tcPr>
          <w:p w14:paraId="448511BD">
            <w:pPr>
              <w:jc w:val="center"/>
            </w:pPr>
            <w:r>
              <w:rPr>
                <w:rFonts w:ascii="宋体" w:hAnsi="宋体" w:eastAsia="宋体"/>
                <w:sz w:val="24"/>
              </w:rPr>
              <w:t>(2024年度)</w:t>
            </w:r>
          </w:p>
        </w:tc>
      </w:tr>
      <w:tr w14:paraId="7A50F0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D5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58C047">
            <w:pPr>
              <w:jc w:val="center"/>
            </w:pPr>
            <w:r>
              <w:rPr>
                <w:rFonts w:ascii="宋体" w:hAnsi="宋体" w:eastAsia="宋体"/>
                <w:sz w:val="16"/>
              </w:rPr>
              <w:t>英吉沙县耕地后备资源调查评价项目</w:t>
            </w:r>
          </w:p>
        </w:tc>
      </w:tr>
      <w:tr w14:paraId="2DCFF7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9B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92FD27">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60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9EFFD8">
            <w:pPr>
              <w:jc w:val="center"/>
            </w:pPr>
            <w:r>
              <w:rPr>
                <w:rFonts w:ascii="宋体" w:hAnsi="宋体" w:eastAsia="宋体"/>
                <w:sz w:val="16"/>
              </w:rPr>
              <w:t>英吉沙县自然资源局</w:t>
            </w:r>
          </w:p>
        </w:tc>
      </w:tr>
      <w:tr w14:paraId="7D74CA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79F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DB4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7AE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43D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1F0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B7E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FC7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8EB42">
            <w:pPr>
              <w:jc w:val="center"/>
            </w:pPr>
            <w:r>
              <w:rPr>
                <w:rFonts w:ascii="宋体" w:hAnsi="宋体" w:eastAsia="宋体"/>
                <w:sz w:val="16"/>
              </w:rPr>
              <w:t>得分</w:t>
            </w:r>
          </w:p>
        </w:tc>
      </w:tr>
      <w:tr w14:paraId="4C6EA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DDB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AB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5318">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A307F">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1B916">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83B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B0E3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523F9">
            <w:pPr>
              <w:jc w:val="center"/>
            </w:pPr>
            <w:r>
              <w:rPr>
                <w:rFonts w:ascii="宋体" w:hAnsi="宋体" w:eastAsia="宋体"/>
                <w:sz w:val="16"/>
              </w:rPr>
              <w:t>10.00分</w:t>
            </w:r>
          </w:p>
        </w:tc>
      </w:tr>
      <w:tr w14:paraId="67848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733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437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1AF8D">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3F2F3">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9E32F">
            <w:pPr>
              <w:jc w:val="center"/>
            </w:pPr>
            <w:r>
              <w:rPr>
                <w:rFonts w:ascii="宋体" w:hAnsi="宋体" w:eastAsia="宋体"/>
                <w:sz w:val="16"/>
              </w:rPr>
              <w:t>49.32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4A5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731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8596">
            <w:pPr>
              <w:jc w:val="center"/>
            </w:pPr>
            <w:r>
              <w:rPr>
                <w:rFonts w:ascii="宋体" w:hAnsi="宋体" w:eastAsia="宋体"/>
                <w:sz w:val="16"/>
              </w:rPr>
              <w:t>—</w:t>
            </w:r>
          </w:p>
        </w:tc>
      </w:tr>
      <w:tr w14:paraId="7440D3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3A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C1B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D99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A85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20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83B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4B0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B9AF">
            <w:pPr>
              <w:jc w:val="center"/>
            </w:pPr>
            <w:r>
              <w:rPr>
                <w:rFonts w:ascii="宋体" w:hAnsi="宋体" w:eastAsia="宋体"/>
                <w:sz w:val="16"/>
              </w:rPr>
              <w:t>—</w:t>
            </w:r>
          </w:p>
        </w:tc>
      </w:tr>
      <w:tr w14:paraId="7D9DBD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17E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6AA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08D05">
            <w:pPr>
              <w:jc w:val="center"/>
            </w:pPr>
            <w:r>
              <w:rPr>
                <w:rFonts w:ascii="宋体" w:hAnsi="宋体" w:eastAsia="宋体"/>
                <w:sz w:val="16"/>
              </w:rPr>
              <w:t>实际完成情况</w:t>
            </w:r>
          </w:p>
        </w:tc>
      </w:tr>
      <w:tr w14:paraId="0138BC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E3E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C9476">
            <w:pPr>
              <w:jc w:val="both"/>
            </w:pPr>
            <w:r>
              <w:rPr>
                <w:rFonts w:ascii="宋体" w:hAnsi="宋体" w:eastAsia="宋体"/>
                <w:sz w:val="16"/>
              </w:rPr>
              <w:t>该项目计划总投资49.32万元，用于支付2022年度国土变更调查与卫片执法“两项工作”工作预付款费用。通过此项目的实施，深入推进了党和国家自然资源管控力度，国土空间规划提供基础数据，</w:t>
            </w:r>
            <w:r>
              <w:rPr>
                <w:rFonts w:hint="eastAsia" w:ascii="宋体" w:hAnsi="宋体"/>
                <w:sz w:val="16"/>
                <w:lang w:val="en-US" w:eastAsia="zh-CN"/>
              </w:rPr>
              <w:t>为</w:t>
            </w:r>
            <w:r>
              <w:rPr>
                <w:rFonts w:ascii="宋体" w:hAnsi="宋体" w:eastAsia="宋体"/>
                <w:sz w:val="16"/>
              </w:rPr>
              <w:t>政府确定宏观政策提供依据。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CE35A4">
            <w:pPr>
              <w:jc w:val="both"/>
            </w:pPr>
            <w:r>
              <w:rPr>
                <w:rFonts w:hint="eastAsia" w:ascii="宋体" w:hAnsi="宋体"/>
                <w:sz w:val="16"/>
                <w:lang w:eastAsia="zh-CN"/>
              </w:rPr>
              <w:t>截至</w:t>
            </w:r>
            <w:r>
              <w:rPr>
                <w:rFonts w:ascii="宋体" w:hAnsi="宋体" w:eastAsia="宋体"/>
                <w:sz w:val="16"/>
              </w:rPr>
              <w:t>2024年12月31日，该项目执行资金为49.32万元，用于支付2022年度国土变更调查与卫片执法“两项工作”工作预付款费用。通过此项目的实施，深入推进了党和国家自然资源管控力度，国土空间规划提供基础数据，</w:t>
            </w:r>
            <w:r>
              <w:rPr>
                <w:rFonts w:hint="eastAsia" w:ascii="宋体" w:hAnsi="宋体"/>
                <w:sz w:val="16"/>
                <w:lang w:val="en-US" w:eastAsia="zh-CN"/>
              </w:rPr>
              <w:t>为</w:t>
            </w:r>
            <w:r>
              <w:rPr>
                <w:rFonts w:ascii="宋体" w:hAnsi="宋体" w:eastAsia="宋体"/>
                <w:sz w:val="16"/>
              </w:rPr>
              <w:t>政府确定宏观政策提供依据。</w:t>
            </w:r>
          </w:p>
        </w:tc>
      </w:tr>
      <w:tr w14:paraId="7EF93C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34A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5B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73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D5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D2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3F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47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53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13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AA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C9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35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AE234">
            <w:pPr>
              <w:jc w:val="center"/>
            </w:pPr>
            <w:r>
              <w:rPr>
                <w:rFonts w:ascii="宋体" w:hAnsi="宋体" w:eastAsia="宋体"/>
                <w:sz w:val="16"/>
              </w:rPr>
              <w:t>偏差原因分析及改进措施</w:t>
            </w:r>
          </w:p>
        </w:tc>
      </w:tr>
      <w:tr w14:paraId="540A9A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203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6D39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52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D655">
            <w:pPr>
              <w:jc w:val="center"/>
            </w:pPr>
            <w:r>
              <w:rPr>
                <w:rFonts w:ascii="宋体" w:hAnsi="宋体" w:eastAsia="宋体"/>
                <w:sz w:val="16"/>
              </w:rPr>
              <w:t>涉及项目建设数量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D48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6E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94C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79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41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10C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A54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17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107E7">
            <w:pPr>
              <w:jc w:val="center"/>
            </w:pPr>
          </w:p>
        </w:tc>
      </w:tr>
      <w:tr w14:paraId="69520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A37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DC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BA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50D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4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F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E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F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C7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40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D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6C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8EDA4">
            <w:pPr>
              <w:jc w:val="center"/>
            </w:pPr>
          </w:p>
        </w:tc>
      </w:tr>
      <w:tr w14:paraId="548E5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9C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941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312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960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8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3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9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E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F3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C56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1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A2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15954">
            <w:pPr>
              <w:jc w:val="center"/>
            </w:pPr>
          </w:p>
        </w:tc>
      </w:tr>
      <w:tr w14:paraId="41B71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4E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3D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0E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0F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F59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F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C5BE">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76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4B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B9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83A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A9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8A362">
            <w:pPr>
              <w:jc w:val="center"/>
            </w:pPr>
          </w:p>
        </w:tc>
      </w:tr>
      <w:tr w14:paraId="0CB24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124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03C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17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0093">
            <w:pPr>
              <w:jc w:val="center"/>
            </w:pPr>
            <w:r>
              <w:rPr>
                <w:rFonts w:ascii="宋体" w:hAnsi="宋体" w:eastAsia="宋体"/>
                <w:sz w:val="16"/>
              </w:rPr>
              <w:t>英吉沙县耕地后备资源调查评价项目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CB5D">
            <w:pPr>
              <w:jc w:val="center"/>
            </w:pPr>
            <w:r>
              <w:rPr>
                <w:rFonts w:ascii="宋体" w:hAnsi="宋体" w:eastAsia="宋体"/>
                <w:sz w:val="16"/>
              </w:rPr>
              <w:t>&lt;=49.32万元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1D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A72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87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5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84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B581">
            <w:pPr>
              <w:jc w:val="center"/>
            </w:pPr>
            <w:r>
              <w:rPr>
                <w:rFonts w:ascii="宋体" w:hAnsi="宋体" w:eastAsia="宋体"/>
                <w:sz w:val="16"/>
              </w:rPr>
              <w:t>=49.32万元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03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A3900">
            <w:pPr>
              <w:jc w:val="center"/>
            </w:pPr>
          </w:p>
        </w:tc>
      </w:tr>
      <w:tr w14:paraId="66E54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F5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8B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7A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9E65">
            <w:pPr>
              <w:jc w:val="center"/>
            </w:pPr>
            <w:r>
              <w:rPr>
                <w:rFonts w:ascii="宋体" w:hAnsi="宋体" w:eastAsia="宋体"/>
                <w:sz w:val="16"/>
              </w:rPr>
              <w:t>依法行政能力提升认可度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86E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6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E1A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CD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39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09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3DE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3F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4A589">
            <w:pPr>
              <w:jc w:val="center"/>
            </w:pPr>
          </w:p>
        </w:tc>
      </w:tr>
      <w:tr w14:paraId="22568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F2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8E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BA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B1E8">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25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5E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7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CE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AF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4B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9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64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BC3B5">
            <w:pPr>
              <w:jc w:val="center"/>
            </w:pPr>
            <w:r>
              <w:rPr>
                <w:rFonts w:ascii="宋体" w:hAnsi="宋体" w:eastAsia="宋体"/>
                <w:sz w:val="16"/>
              </w:rPr>
              <w:t>偏差原因：该项目实施效果较好，满意度较高。</w:t>
            </w:r>
          </w:p>
        </w:tc>
      </w:tr>
      <w:tr w14:paraId="216F58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8B9A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A6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685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EAA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A97C46"/>
        </w:tc>
      </w:tr>
    </w:tbl>
    <w:p w14:paraId="0DB72A9B">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31"/>
        <w:gridCol w:w="856"/>
        <w:gridCol w:w="615"/>
        <w:gridCol w:w="615"/>
        <w:gridCol w:w="621"/>
        <w:gridCol w:w="615"/>
        <w:gridCol w:w="615"/>
        <w:gridCol w:w="776"/>
        <w:gridCol w:w="632"/>
        <w:gridCol w:w="596"/>
        <w:gridCol w:w="632"/>
      </w:tblGrid>
      <w:tr w14:paraId="6402B90C">
        <w:tc>
          <w:tcPr>
            <w:tcW w:w="8848" w:type="dxa"/>
            <w:gridSpan w:val="14"/>
            <w:vAlign w:val="center"/>
          </w:tcPr>
          <w:p w14:paraId="3FA7437F">
            <w:pPr>
              <w:jc w:val="center"/>
            </w:pPr>
            <w:r>
              <w:rPr>
                <w:rFonts w:ascii="宋体" w:hAnsi="宋体" w:eastAsia="宋体"/>
                <w:sz w:val="24"/>
              </w:rPr>
              <w:t>项目支出绩效自评表</w:t>
            </w:r>
          </w:p>
        </w:tc>
      </w:tr>
      <w:tr w14:paraId="19106048">
        <w:tblPrEx>
          <w:tblCellMar>
            <w:top w:w="0" w:type="dxa"/>
            <w:left w:w="108" w:type="dxa"/>
            <w:bottom w:w="0" w:type="dxa"/>
            <w:right w:w="108" w:type="dxa"/>
          </w:tblCellMar>
        </w:tblPrEx>
        <w:tc>
          <w:tcPr>
            <w:tcW w:w="8848" w:type="dxa"/>
            <w:gridSpan w:val="14"/>
            <w:vAlign w:val="center"/>
          </w:tcPr>
          <w:p w14:paraId="62D2B029">
            <w:pPr>
              <w:jc w:val="center"/>
            </w:pPr>
            <w:r>
              <w:rPr>
                <w:rFonts w:ascii="宋体" w:hAnsi="宋体" w:eastAsia="宋体"/>
                <w:sz w:val="24"/>
              </w:rPr>
              <w:t>(2024年度)</w:t>
            </w:r>
          </w:p>
        </w:tc>
      </w:tr>
      <w:tr w14:paraId="4337CB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90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5C1E19">
            <w:pPr>
              <w:jc w:val="center"/>
            </w:pPr>
            <w:r>
              <w:rPr>
                <w:rFonts w:ascii="宋体" w:hAnsi="宋体" w:eastAsia="宋体"/>
                <w:sz w:val="16"/>
              </w:rPr>
              <w:t>英吉沙县自然资源局2024年隐性债务项目</w:t>
            </w:r>
          </w:p>
        </w:tc>
      </w:tr>
      <w:tr w14:paraId="731EA8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89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7D377">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04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B35634">
            <w:pPr>
              <w:jc w:val="center"/>
            </w:pPr>
            <w:r>
              <w:rPr>
                <w:rFonts w:ascii="宋体" w:hAnsi="宋体" w:eastAsia="宋体"/>
                <w:sz w:val="16"/>
              </w:rPr>
              <w:t>英吉沙县自然资源局</w:t>
            </w:r>
          </w:p>
        </w:tc>
      </w:tr>
      <w:tr w14:paraId="406DD0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836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E5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B19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3CA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AE9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DEB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2DF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3996">
            <w:pPr>
              <w:jc w:val="center"/>
            </w:pPr>
            <w:r>
              <w:rPr>
                <w:rFonts w:ascii="宋体" w:hAnsi="宋体" w:eastAsia="宋体"/>
                <w:sz w:val="16"/>
              </w:rPr>
              <w:t>得分</w:t>
            </w:r>
          </w:p>
        </w:tc>
      </w:tr>
      <w:tr w14:paraId="4C26F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680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E69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FC51C">
            <w:pPr>
              <w:jc w:val="center"/>
            </w:pPr>
            <w:r>
              <w:rPr>
                <w:rFonts w:ascii="宋体" w:hAnsi="宋体" w:eastAsia="宋体"/>
                <w:sz w:val="16"/>
              </w:rPr>
              <w:t>522.75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37A41">
            <w:pPr>
              <w:jc w:val="center"/>
            </w:pPr>
            <w:r>
              <w:rPr>
                <w:rFonts w:ascii="宋体" w:hAnsi="宋体" w:eastAsia="宋体"/>
                <w:sz w:val="16"/>
              </w:rPr>
              <w:t>522.75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FE37">
            <w:pPr>
              <w:jc w:val="center"/>
            </w:pPr>
            <w:r>
              <w:rPr>
                <w:rFonts w:ascii="宋体" w:hAnsi="宋体" w:eastAsia="宋体"/>
                <w:sz w:val="16"/>
              </w:rPr>
              <w:t>522.72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701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3B5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24C9">
            <w:pPr>
              <w:jc w:val="center"/>
            </w:pPr>
            <w:r>
              <w:rPr>
                <w:rFonts w:ascii="宋体" w:hAnsi="宋体" w:eastAsia="宋体"/>
                <w:sz w:val="16"/>
              </w:rPr>
              <w:t>10.00分</w:t>
            </w:r>
          </w:p>
        </w:tc>
      </w:tr>
      <w:tr w14:paraId="26EFB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83B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478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398E8">
            <w:pPr>
              <w:jc w:val="center"/>
            </w:pPr>
            <w:r>
              <w:rPr>
                <w:rFonts w:ascii="宋体" w:hAnsi="宋体" w:eastAsia="宋体"/>
                <w:sz w:val="16"/>
              </w:rPr>
              <w:t>522.75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D02F8">
            <w:pPr>
              <w:jc w:val="center"/>
            </w:pPr>
            <w:r>
              <w:rPr>
                <w:rFonts w:ascii="宋体" w:hAnsi="宋体" w:eastAsia="宋体"/>
                <w:sz w:val="16"/>
              </w:rPr>
              <w:t>522.75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0DBB3">
            <w:pPr>
              <w:jc w:val="center"/>
            </w:pPr>
            <w:r>
              <w:rPr>
                <w:rFonts w:ascii="宋体" w:hAnsi="宋体" w:eastAsia="宋体"/>
                <w:sz w:val="16"/>
              </w:rPr>
              <w:t>522.72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E3E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751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DE1A">
            <w:pPr>
              <w:jc w:val="center"/>
            </w:pPr>
            <w:r>
              <w:rPr>
                <w:rFonts w:ascii="宋体" w:hAnsi="宋体" w:eastAsia="宋体"/>
                <w:sz w:val="16"/>
              </w:rPr>
              <w:t>—</w:t>
            </w:r>
          </w:p>
        </w:tc>
      </w:tr>
      <w:tr w14:paraId="1E479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797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95E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677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AF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1E6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81B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AAA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51C2">
            <w:pPr>
              <w:jc w:val="center"/>
            </w:pPr>
            <w:r>
              <w:rPr>
                <w:rFonts w:ascii="宋体" w:hAnsi="宋体" w:eastAsia="宋体"/>
                <w:sz w:val="16"/>
              </w:rPr>
              <w:t>—</w:t>
            </w:r>
          </w:p>
        </w:tc>
      </w:tr>
      <w:tr w14:paraId="593E04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BF98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391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308CCA">
            <w:pPr>
              <w:jc w:val="center"/>
            </w:pPr>
            <w:r>
              <w:rPr>
                <w:rFonts w:ascii="宋体" w:hAnsi="宋体" w:eastAsia="宋体"/>
                <w:sz w:val="16"/>
              </w:rPr>
              <w:t>实际完成情况</w:t>
            </w:r>
          </w:p>
        </w:tc>
      </w:tr>
      <w:tr w14:paraId="60ECA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0A1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85AAF">
            <w:pPr>
              <w:jc w:val="both"/>
            </w:pPr>
            <w:r>
              <w:rPr>
                <w:rFonts w:ascii="宋体" w:hAnsi="宋体" w:eastAsia="宋体"/>
                <w:sz w:val="16"/>
              </w:rPr>
              <w:t>该项目计划使用资金522.75万元，偿还英吉沙县自然资源局原英吉沙县林业局拖欠的9笔债务，2024年按照债务平台中还款计划，按期支付偿还G3012高等级公路英吉沙至莎车段和315国道绿化灌溉项目（灌溉管网）71万元；偿还G3012高等级公路英吉沙至莎车段和315国道绿化灌溉项目（电力工程)411.75万元；偿还G3012高等级公路英吉沙至莎车段和315国道绿化灌溉项目（打井)5万元；偿还英吉沙县五座水库连接线造林绿化项目27万元</w:t>
            </w:r>
            <w:r>
              <w:rPr>
                <w:rFonts w:hint="eastAsia" w:ascii="宋体" w:hAnsi="宋体"/>
                <w:sz w:val="16"/>
                <w:lang w:eastAsia="zh-CN"/>
              </w:rPr>
              <w:t>；</w:t>
            </w:r>
            <w:r>
              <w:rPr>
                <w:rFonts w:ascii="宋体" w:hAnsi="宋体" w:eastAsia="宋体"/>
                <w:sz w:val="16"/>
              </w:rPr>
              <w:t>偿还英吉沙县公益林管护站建设项目8万元。项目的实施，可有效化解历史债务，提高政府公信力。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DBD7AB">
            <w:pPr>
              <w:jc w:val="both"/>
            </w:pPr>
            <w:r>
              <w:rPr>
                <w:rFonts w:ascii="宋体" w:hAnsi="宋体" w:eastAsia="宋体"/>
                <w:sz w:val="16"/>
              </w:rPr>
              <w:t>截至2024年12月31日，该项目执行资金522.72万元，已用于偿还英吉沙县自然资源局原英吉沙县林业局拖欠的9笔债务，2024年按照即债务平台中还款计划，按期支付偿还G3012高等级公路英吉沙至莎车段和315国道绿化灌溉项目（灌溉管网）71万元；偿还G3012高等级公路英吉沙至莎车段和315国道绿化灌溉项目（电力工程)411.75万元；偿还G3012高等级公路英吉沙至莎车段和315国道绿化灌溉项目（打井)5万元；偿还英吉沙县五座水库连接线造林绿化项目27万元</w:t>
            </w:r>
            <w:r>
              <w:rPr>
                <w:rFonts w:hint="eastAsia" w:ascii="宋体" w:hAnsi="宋体"/>
                <w:sz w:val="16"/>
                <w:lang w:eastAsia="zh-CN"/>
              </w:rPr>
              <w:t>；</w:t>
            </w:r>
            <w:r>
              <w:rPr>
                <w:rFonts w:ascii="宋体" w:hAnsi="宋体" w:eastAsia="宋体"/>
                <w:sz w:val="16"/>
              </w:rPr>
              <w:t>偿还英吉沙县公益林管护站建设项目8万元。项目的实施，有效化解了历史债务，提高政府公信力。</w:t>
            </w:r>
          </w:p>
        </w:tc>
      </w:tr>
      <w:tr w14:paraId="5F96E0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31E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48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67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17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70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E8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70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62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1A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74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2C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27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27363">
            <w:pPr>
              <w:jc w:val="center"/>
            </w:pPr>
            <w:r>
              <w:rPr>
                <w:rFonts w:ascii="宋体" w:hAnsi="宋体" w:eastAsia="宋体"/>
                <w:sz w:val="16"/>
              </w:rPr>
              <w:t>偏差原因分析及改进措施</w:t>
            </w:r>
          </w:p>
        </w:tc>
      </w:tr>
      <w:tr w14:paraId="338291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EFD6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5CA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55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03AD">
            <w:pPr>
              <w:jc w:val="center"/>
            </w:pPr>
            <w:r>
              <w:rPr>
                <w:rFonts w:ascii="宋体" w:hAnsi="宋体" w:eastAsia="宋体"/>
                <w:sz w:val="16"/>
              </w:rPr>
              <w:t>资金支付项目个数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FF9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9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3F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C1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F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B2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288D">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720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D2434">
            <w:pPr>
              <w:jc w:val="center"/>
            </w:pPr>
          </w:p>
        </w:tc>
      </w:tr>
      <w:tr w14:paraId="60CD4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34E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39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90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4E2B">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3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D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E7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8E1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DC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AC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38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0A3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A9E24">
            <w:pPr>
              <w:jc w:val="center"/>
            </w:pPr>
          </w:p>
        </w:tc>
      </w:tr>
      <w:tr w14:paraId="268F83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92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33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AA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B1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C46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2F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7C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25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52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85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2B9F">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98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AD9AB">
            <w:pPr>
              <w:jc w:val="center"/>
            </w:pPr>
          </w:p>
        </w:tc>
      </w:tr>
      <w:tr w14:paraId="11748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9B2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631E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693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7E35">
            <w:pPr>
              <w:jc w:val="center"/>
            </w:pPr>
            <w:r>
              <w:rPr>
                <w:rFonts w:ascii="宋体" w:hAnsi="宋体" w:eastAsia="宋体"/>
                <w:sz w:val="16"/>
              </w:rPr>
              <w:t>G3012高等级公路英吉沙至莎车段和315国道绿化灌溉项目（灌溉管网）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F3AE">
            <w:pPr>
              <w:jc w:val="center"/>
            </w:pPr>
            <w:r>
              <w:rPr>
                <w:rFonts w:ascii="宋体" w:hAnsi="宋体" w:eastAsia="宋体"/>
                <w:sz w:val="16"/>
              </w:rPr>
              <w:t>&lt;=71万元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AC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2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D3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5A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8A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966F">
            <w:pPr>
              <w:jc w:val="center"/>
            </w:pPr>
            <w:r>
              <w:rPr>
                <w:rFonts w:ascii="宋体" w:hAnsi="宋体" w:eastAsia="宋体"/>
                <w:sz w:val="16"/>
              </w:rPr>
              <w: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FBB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D27EA">
            <w:pPr>
              <w:jc w:val="center"/>
            </w:pPr>
          </w:p>
        </w:tc>
      </w:tr>
      <w:tr w14:paraId="5321D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6AB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1D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EA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0E10">
            <w:pPr>
              <w:jc w:val="center"/>
            </w:pPr>
            <w:r>
              <w:rPr>
                <w:rFonts w:ascii="宋体" w:hAnsi="宋体" w:eastAsia="宋体"/>
                <w:sz w:val="16"/>
              </w:rPr>
              <w:t>G3012高等级公路英吉沙至莎车段和315国道绿化灌溉项目（电力工程)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06FB">
            <w:pPr>
              <w:jc w:val="center"/>
            </w:pPr>
            <w:r>
              <w:rPr>
                <w:rFonts w:ascii="宋体" w:hAnsi="宋体" w:eastAsia="宋体"/>
                <w:sz w:val="16"/>
              </w:rPr>
              <w:t>&lt;=411.75万元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FB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D3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92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03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F3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5661">
            <w:pPr>
              <w:jc w:val="center"/>
            </w:pPr>
            <w:r>
              <w:rPr>
                <w:rFonts w:ascii="宋体" w:hAnsi="宋体" w:eastAsia="宋体"/>
                <w:sz w:val="16"/>
              </w:rPr>
              <w:t>=411.75万元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80F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E93F">
            <w:pPr>
              <w:jc w:val="center"/>
            </w:pPr>
          </w:p>
        </w:tc>
      </w:tr>
      <w:tr w14:paraId="2FE26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34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EAD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A0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ADFC">
            <w:pPr>
              <w:jc w:val="center"/>
            </w:pPr>
            <w:r>
              <w:rPr>
                <w:rFonts w:ascii="宋体" w:hAnsi="宋体" w:eastAsia="宋体"/>
                <w:sz w:val="16"/>
              </w:rPr>
              <w:t>G3012高等级公路英吉沙至莎车段和315国道绿化灌溉项目（打井)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1BD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84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33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5B2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4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51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586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797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F1CEC">
            <w:pPr>
              <w:jc w:val="center"/>
            </w:pPr>
          </w:p>
        </w:tc>
      </w:tr>
      <w:tr w14:paraId="192F0E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3ED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A6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F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2EE2">
            <w:pPr>
              <w:jc w:val="center"/>
            </w:pPr>
            <w:r>
              <w:rPr>
                <w:rFonts w:ascii="宋体" w:hAnsi="宋体" w:eastAsia="宋体"/>
                <w:sz w:val="16"/>
              </w:rPr>
              <w:t>英吉沙县五座水库连接线造林绿化项目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03F2">
            <w:pPr>
              <w:jc w:val="center"/>
            </w:pPr>
            <w:r>
              <w:rPr>
                <w:rFonts w:ascii="宋体" w:hAnsi="宋体" w:eastAsia="宋体"/>
                <w:sz w:val="16"/>
              </w:rPr>
              <w:t>&lt;=27万元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5A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E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75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1A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D1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9031">
            <w:pPr>
              <w:jc w:val="center"/>
            </w:pPr>
            <w:r>
              <w:rPr>
                <w:rFonts w:ascii="宋体" w:hAnsi="宋体" w:eastAsia="宋体"/>
                <w:sz w:val="16"/>
              </w:rPr>
              <w:t>=27万元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2EF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E63F">
            <w:pPr>
              <w:jc w:val="center"/>
            </w:pPr>
          </w:p>
        </w:tc>
      </w:tr>
      <w:tr w14:paraId="66BA8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4D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76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4A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07A3">
            <w:pPr>
              <w:jc w:val="center"/>
            </w:pPr>
            <w:r>
              <w:rPr>
                <w:rFonts w:ascii="宋体" w:hAnsi="宋体" w:eastAsia="宋体"/>
                <w:sz w:val="16"/>
              </w:rPr>
              <w:t>英吉沙县公益林管护站建设项目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466B">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70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F2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45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25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79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E08C">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C02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671DB">
            <w:pPr>
              <w:jc w:val="center"/>
            </w:pPr>
          </w:p>
        </w:tc>
      </w:tr>
      <w:tr w14:paraId="57245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EC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29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71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886C">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0D5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334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A5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24A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8D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08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030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26A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AFBD6">
            <w:pPr>
              <w:jc w:val="center"/>
            </w:pPr>
          </w:p>
        </w:tc>
      </w:tr>
      <w:tr w14:paraId="2F4601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BE2C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DB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5F9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C43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05D5C5"/>
        </w:tc>
      </w:tr>
    </w:tbl>
    <w:p w14:paraId="0CDA39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A563409">
        <w:tblPrEx>
          <w:tblCellMar>
            <w:top w:w="0" w:type="dxa"/>
            <w:left w:w="108" w:type="dxa"/>
            <w:bottom w:w="0" w:type="dxa"/>
            <w:right w:w="108" w:type="dxa"/>
          </w:tblCellMar>
        </w:tblPrEx>
        <w:tc>
          <w:tcPr>
            <w:tcW w:w="8848" w:type="dxa"/>
            <w:gridSpan w:val="14"/>
            <w:vAlign w:val="center"/>
          </w:tcPr>
          <w:p w14:paraId="7DB8F399">
            <w:pPr>
              <w:jc w:val="center"/>
            </w:pPr>
            <w:r>
              <w:rPr>
                <w:rFonts w:ascii="宋体" w:hAnsi="宋体" w:eastAsia="宋体"/>
                <w:sz w:val="24"/>
              </w:rPr>
              <w:t>项目支出绩效自评表</w:t>
            </w:r>
          </w:p>
        </w:tc>
      </w:tr>
      <w:tr w14:paraId="13CD7410">
        <w:tblPrEx>
          <w:tblCellMar>
            <w:top w:w="0" w:type="dxa"/>
            <w:left w:w="108" w:type="dxa"/>
            <w:bottom w:w="0" w:type="dxa"/>
            <w:right w:w="108" w:type="dxa"/>
          </w:tblCellMar>
        </w:tblPrEx>
        <w:tc>
          <w:tcPr>
            <w:tcW w:w="8848" w:type="dxa"/>
            <w:gridSpan w:val="14"/>
            <w:vAlign w:val="center"/>
          </w:tcPr>
          <w:p w14:paraId="17311A44">
            <w:pPr>
              <w:jc w:val="center"/>
            </w:pPr>
            <w:r>
              <w:rPr>
                <w:rFonts w:ascii="宋体" w:hAnsi="宋体" w:eastAsia="宋体"/>
                <w:sz w:val="24"/>
              </w:rPr>
              <w:t>(2024年度)</w:t>
            </w:r>
          </w:p>
        </w:tc>
      </w:tr>
      <w:tr w14:paraId="1D6CE0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FD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EEBA67">
            <w:pPr>
              <w:jc w:val="center"/>
            </w:pPr>
            <w:r>
              <w:rPr>
                <w:rFonts w:ascii="宋体" w:hAnsi="宋体" w:eastAsia="宋体"/>
                <w:sz w:val="16"/>
              </w:rPr>
              <w:t>英吉沙县艾古斯乡废弃采坑地质环境治理项目</w:t>
            </w:r>
          </w:p>
        </w:tc>
      </w:tr>
      <w:tr w14:paraId="5CA94B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9F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6C1FB">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CC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2B7B4C">
            <w:pPr>
              <w:jc w:val="center"/>
            </w:pPr>
            <w:r>
              <w:rPr>
                <w:rFonts w:ascii="宋体" w:hAnsi="宋体" w:eastAsia="宋体"/>
                <w:sz w:val="16"/>
              </w:rPr>
              <w:t>英吉沙县自然资源局</w:t>
            </w:r>
          </w:p>
        </w:tc>
      </w:tr>
      <w:tr w14:paraId="379BEF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4CE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357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B91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A04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754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5FC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649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5F0F">
            <w:pPr>
              <w:jc w:val="center"/>
            </w:pPr>
            <w:r>
              <w:rPr>
                <w:rFonts w:ascii="宋体" w:hAnsi="宋体" w:eastAsia="宋体"/>
                <w:sz w:val="16"/>
              </w:rPr>
              <w:t>得分</w:t>
            </w:r>
          </w:p>
        </w:tc>
      </w:tr>
      <w:tr w14:paraId="14978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9B4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0EF0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76AB1">
            <w:pPr>
              <w:jc w:val="center"/>
            </w:pPr>
            <w:r>
              <w:rPr>
                <w:rFonts w:ascii="宋体" w:hAnsi="宋体" w:eastAsia="宋体"/>
                <w:sz w:val="16"/>
              </w:rPr>
              <w:t>502.05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0F7D9">
            <w:pPr>
              <w:jc w:val="center"/>
            </w:pPr>
            <w:r>
              <w:rPr>
                <w:rFonts w:ascii="宋体" w:hAnsi="宋体" w:eastAsia="宋体"/>
                <w:sz w:val="16"/>
              </w:rPr>
              <w:t>502.05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155BD">
            <w:pPr>
              <w:jc w:val="center"/>
            </w:pPr>
            <w:r>
              <w:rPr>
                <w:rFonts w:ascii="宋体" w:hAnsi="宋体" w:eastAsia="宋体"/>
                <w:sz w:val="16"/>
              </w:rPr>
              <w:t>502.05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514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E06A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1843">
            <w:pPr>
              <w:jc w:val="center"/>
            </w:pPr>
            <w:r>
              <w:rPr>
                <w:rFonts w:ascii="宋体" w:hAnsi="宋体" w:eastAsia="宋体"/>
                <w:sz w:val="16"/>
              </w:rPr>
              <w:t>10.00分</w:t>
            </w:r>
          </w:p>
        </w:tc>
      </w:tr>
      <w:tr w14:paraId="203DD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AA6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D8B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53E0A">
            <w:pPr>
              <w:jc w:val="center"/>
            </w:pPr>
            <w:r>
              <w:rPr>
                <w:rFonts w:ascii="宋体" w:hAnsi="宋体" w:eastAsia="宋体"/>
                <w:sz w:val="16"/>
              </w:rPr>
              <w:t>502.05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1805F">
            <w:pPr>
              <w:jc w:val="center"/>
            </w:pPr>
            <w:r>
              <w:rPr>
                <w:rFonts w:ascii="宋体" w:hAnsi="宋体" w:eastAsia="宋体"/>
                <w:sz w:val="16"/>
              </w:rPr>
              <w:t>502.05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F2DB">
            <w:pPr>
              <w:jc w:val="center"/>
            </w:pPr>
            <w:r>
              <w:rPr>
                <w:rFonts w:ascii="宋体" w:hAnsi="宋体" w:eastAsia="宋体"/>
                <w:sz w:val="16"/>
              </w:rPr>
              <w:t>502.05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AEF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C25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4889">
            <w:pPr>
              <w:jc w:val="center"/>
            </w:pPr>
            <w:r>
              <w:rPr>
                <w:rFonts w:ascii="宋体" w:hAnsi="宋体" w:eastAsia="宋体"/>
                <w:sz w:val="16"/>
              </w:rPr>
              <w:t>—</w:t>
            </w:r>
          </w:p>
        </w:tc>
      </w:tr>
      <w:tr w14:paraId="04893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FB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B9B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B3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03D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BD5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BC9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4D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F5A6">
            <w:pPr>
              <w:jc w:val="center"/>
            </w:pPr>
            <w:r>
              <w:rPr>
                <w:rFonts w:ascii="宋体" w:hAnsi="宋体" w:eastAsia="宋体"/>
                <w:sz w:val="16"/>
              </w:rPr>
              <w:t>—</w:t>
            </w:r>
          </w:p>
        </w:tc>
      </w:tr>
      <w:tr w14:paraId="5FE7BA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19F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1C3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BA9873">
            <w:pPr>
              <w:jc w:val="center"/>
            </w:pPr>
            <w:r>
              <w:rPr>
                <w:rFonts w:ascii="宋体" w:hAnsi="宋体" w:eastAsia="宋体"/>
                <w:sz w:val="16"/>
              </w:rPr>
              <w:t>实际完成情况</w:t>
            </w:r>
          </w:p>
        </w:tc>
      </w:tr>
      <w:tr w14:paraId="05418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A2C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D8B39F">
            <w:pPr>
              <w:jc w:val="both"/>
            </w:pPr>
            <w:r>
              <w:rPr>
                <w:rFonts w:ascii="宋体" w:hAnsi="宋体" w:eastAsia="宋体"/>
                <w:sz w:val="16"/>
              </w:rPr>
              <w:t>英吉沙县艾古斯乡废弃采坑地质环境治理项目，治理土地面积70公顷，计划总投资502.053万元，完成垃圾清运回填和场地平整，完成建筑垃圾清运20630立方米，削方回填824031立方米，边坡衔接整饰44880立方米。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B65056">
            <w:pPr>
              <w:jc w:val="both"/>
            </w:pPr>
            <w:r>
              <w:rPr>
                <w:rFonts w:ascii="宋体" w:hAnsi="宋体" w:eastAsia="宋体"/>
                <w:sz w:val="16"/>
              </w:rPr>
              <w:t>治理土地面积60公顷，总投资502.053万元，完成垃圾清运回填和场地平整，完成建筑垃圾清运20630立方米，削方回填824031立方米，边坡衔接整饰44880立方米。</w:t>
            </w:r>
          </w:p>
        </w:tc>
      </w:tr>
      <w:tr w14:paraId="47BEE6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D58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68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D1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38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6A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F8A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1A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B0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D9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F7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87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D2F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656DD">
            <w:pPr>
              <w:jc w:val="center"/>
            </w:pPr>
            <w:r>
              <w:rPr>
                <w:rFonts w:ascii="宋体" w:hAnsi="宋体" w:eastAsia="宋体"/>
                <w:sz w:val="16"/>
              </w:rPr>
              <w:t>偏差原因分析及改进措施</w:t>
            </w:r>
          </w:p>
        </w:tc>
      </w:tr>
      <w:tr w14:paraId="65DF60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571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89F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E2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019B">
            <w:pPr>
              <w:jc w:val="center"/>
            </w:pPr>
            <w:r>
              <w:rPr>
                <w:rFonts w:ascii="宋体" w:hAnsi="宋体" w:eastAsia="宋体"/>
                <w:sz w:val="16"/>
              </w:rPr>
              <w:t>治理土地面积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C421">
            <w:pPr>
              <w:jc w:val="center"/>
            </w:pPr>
            <w:r>
              <w:rPr>
                <w:rFonts w:ascii="宋体" w:hAnsi="宋体" w:eastAsia="宋体"/>
                <w:sz w:val="16"/>
              </w:rPr>
              <w:t>=78.47公顷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7E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2B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B0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2D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D2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DC09">
            <w:pPr>
              <w:jc w:val="center"/>
            </w:pPr>
            <w:r>
              <w:rPr>
                <w:rFonts w:ascii="宋体" w:hAnsi="宋体" w:eastAsia="宋体"/>
                <w:sz w:val="16"/>
              </w:rPr>
              <w:t>=60公顷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A171">
            <w:pPr>
              <w:jc w:val="center"/>
            </w:pPr>
            <w:r>
              <w:rPr>
                <w:rFonts w:ascii="宋体" w:hAnsi="宋体" w:eastAsia="宋体"/>
                <w:sz w:val="16"/>
              </w:rPr>
              <w:t>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8CBDF">
            <w:pPr>
              <w:jc w:val="center"/>
            </w:pPr>
            <w:r>
              <w:rPr>
                <w:rFonts w:ascii="宋体" w:hAnsi="宋体" w:eastAsia="宋体"/>
                <w:sz w:val="16"/>
              </w:rPr>
              <w:t>项目为跨年项目，还未完成项目施工</w:t>
            </w:r>
          </w:p>
        </w:tc>
      </w:tr>
      <w:tr w14:paraId="480B7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21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7D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57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189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4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60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9F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1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73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C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8E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F8B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D89C2">
            <w:pPr>
              <w:jc w:val="center"/>
            </w:pPr>
            <w:r>
              <w:rPr>
                <w:rFonts w:ascii="宋体" w:hAnsi="宋体" w:eastAsia="宋体"/>
                <w:sz w:val="16"/>
              </w:rPr>
              <w:t>项目为跨年项目，还未完成项目施工</w:t>
            </w:r>
          </w:p>
        </w:tc>
      </w:tr>
      <w:tr w14:paraId="286DD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EC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A9C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308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275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3398">
            <w:pPr>
              <w:jc w:val="center"/>
            </w:pPr>
            <w:r>
              <w:rPr>
                <w:rFonts w:ascii="宋体" w:hAnsi="宋体" w:eastAsia="宋体"/>
                <w:sz w:val="16"/>
              </w:rPr>
              <w:t>=2025年6月30日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4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CF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3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1C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BC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43C1">
            <w:pPr>
              <w:jc w:val="center"/>
            </w:pPr>
            <w:r>
              <w:rPr>
                <w:rFonts w:ascii="宋体" w:hAnsi="宋体" w:eastAsia="宋体"/>
                <w:sz w:val="16"/>
              </w:rPr>
              <w:t>=2025年2月8日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73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531A6">
            <w:pPr>
              <w:jc w:val="center"/>
            </w:pPr>
            <w:r>
              <w:rPr>
                <w:rFonts w:ascii="宋体" w:hAnsi="宋体" w:eastAsia="宋体"/>
                <w:sz w:val="16"/>
              </w:rPr>
              <w:t>项目为跨年项目，还未完成项目施工</w:t>
            </w:r>
          </w:p>
        </w:tc>
      </w:tr>
      <w:tr w14:paraId="0A796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B7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40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16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0195">
            <w:pPr>
              <w:jc w:val="center"/>
            </w:pPr>
            <w:r>
              <w:rPr>
                <w:rFonts w:ascii="宋体" w:hAnsi="宋体" w:eastAsia="宋体"/>
                <w:sz w:val="16"/>
              </w:rPr>
              <w:t>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7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03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41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00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97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E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A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EC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F345B">
            <w:pPr>
              <w:jc w:val="center"/>
            </w:pPr>
          </w:p>
        </w:tc>
      </w:tr>
      <w:tr w14:paraId="4585D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10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30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10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5E44">
            <w:pPr>
              <w:jc w:val="center"/>
            </w:pPr>
            <w:r>
              <w:rPr>
                <w:rFonts w:ascii="宋体" w:hAnsi="宋体" w:eastAsia="宋体"/>
                <w:sz w:val="16"/>
              </w:rPr>
              <w:t>平均治理成本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DBDE">
            <w:pPr>
              <w:jc w:val="center"/>
            </w:pPr>
            <w:r>
              <w:rPr>
                <w:rFonts w:ascii="宋体" w:hAnsi="宋体" w:eastAsia="宋体"/>
                <w:sz w:val="16"/>
              </w:rPr>
              <w:t>&lt;=10.38万元/公顷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38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0D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A2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C6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67F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7C85">
            <w:pPr>
              <w:jc w:val="center"/>
            </w:pPr>
            <w:r>
              <w:rPr>
                <w:rFonts w:ascii="宋体" w:hAnsi="宋体" w:eastAsia="宋体"/>
                <w:sz w:val="16"/>
              </w:rPr>
              <w:t>=8.37万元/公顷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B3167">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9DE2B">
            <w:pPr>
              <w:jc w:val="center"/>
            </w:pPr>
            <w:r>
              <w:rPr>
                <w:rFonts w:ascii="宋体" w:hAnsi="宋体" w:eastAsia="宋体"/>
                <w:sz w:val="16"/>
              </w:rPr>
              <w:t>项目为跨年项目，还未完成项目施工</w:t>
            </w:r>
          </w:p>
        </w:tc>
      </w:tr>
      <w:tr w14:paraId="5B5B8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11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20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B6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A990">
            <w:pPr>
              <w:jc w:val="center"/>
            </w:pPr>
            <w:r>
              <w:rPr>
                <w:rFonts w:ascii="宋体" w:hAnsi="宋体" w:eastAsia="宋体"/>
                <w:sz w:val="16"/>
              </w:rPr>
              <w:t>有效改善废弃采坑地质环境效率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0348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0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94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C8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A5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1F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6A3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7E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220D">
            <w:pPr>
              <w:jc w:val="center"/>
            </w:pPr>
            <w:r>
              <w:rPr>
                <w:rFonts w:ascii="宋体" w:hAnsi="宋体" w:eastAsia="宋体"/>
                <w:sz w:val="16"/>
              </w:rPr>
              <w:t>项目为跨年项目，还未完成项目施工</w:t>
            </w:r>
          </w:p>
        </w:tc>
      </w:tr>
      <w:tr w14:paraId="1E124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3B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C2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EB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E7AE">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2F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E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95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22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D2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1A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4BF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79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AF1F8">
            <w:pPr>
              <w:jc w:val="center"/>
            </w:pPr>
          </w:p>
        </w:tc>
      </w:tr>
      <w:tr w14:paraId="7BFB9D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8B4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66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3F2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04AFA">
            <w:pPr>
              <w:jc w:val="center"/>
            </w:pPr>
            <w:r>
              <w:rPr>
                <w:rFonts w:ascii="宋体" w:hAnsi="宋体" w:eastAsia="宋体"/>
                <w:sz w:val="16"/>
              </w:rPr>
              <w:t>64.43分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EC3569"/>
        </w:tc>
      </w:tr>
    </w:tbl>
    <w:p w14:paraId="142B314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89"/>
        <w:gridCol w:w="443"/>
        <w:gridCol w:w="632"/>
        <w:gridCol w:w="632"/>
        <w:gridCol w:w="632"/>
        <w:gridCol w:w="632"/>
        <w:gridCol w:w="632"/>
        <w:gridCol w:w="632"/>
        <w:gridCol w:w="515"/>
        <w:gridCol w:w="117"/>
        <w:gridCol w:w="632"/>
        <w:gridCol w:w="632"/>
      </w:tblGrid>
      <w:tr w14:paraId="479754E6">
        <w:tblPrEx>
          <w:tblCellMar>
            <w:top w:w="0" w:type="dxa"/>
            <w:left w:w="108" w:type="dxa"/>
            <w:bottom w:w="0" w:type="dxa"/>
            <w:right w:w="108" w:type="dxa"/>
          </w:tblCellMar>
        </w:tblPrEx>
        <w:tc>
          <w:tcPr>
            <w:tcW w:w="8848" w:type="dxa"/>
            <w:gridSpan w:val="16"/>
            <w:vAlign w:val="center"/>
          </w:tcPr>
          <w:p w14:paraId="12560095">
            <w:pPr>
              <w:jc w:val="center"/>
            </w:pPr>
            <w:r>
              <w:rPr>
                <w:rFonts w:ascii="宋体" w:hAnsi="宋体" w:eastAsia="宋体"/>
                <w:sz w:val="24"/>
              </w:rPr>
              <w:t>项目支出绩效自评表</w:t>
            </w:r>
          </w:p>
        </w:tc>
      </w:tr>
      <w:tr w14:paraId="3D9B97BD">
        <w:tblPrEx>
          <w:tblCellMar>
            <w:top w:w="0" w:type="dxa"/>
            <w:left w:w="108" w:type="dxa"/>
            <w:bottom w:w="0" w:type="dxa"/>
            <w:right w:w="108" w:type="dxa"/>
          </w:tblCellMar>
        </w:tblPrEx>
        <w:tc>
          <w:tcPr>
            <w:tcW w:w="8848" w:type="dxa"/>
            <w:gridSpan w:val="16"/>
            <w:vAlign w:val="center"/>
          </w:tcPr>
          <w:p w14:paraId="7DECA2C3">
            <w:pPr>
              <w:jc w:val="center"/>
            </w:pPr>
            <w:r>
              <w:rPr>
                <w:rFonts w:ascii="宋体" w:hAnsi="宋体" w:eastAsia="宋体"/>
                <w:sz w:val="24"/>
              </w:rPr>
              <w:t>(2024年度)</w:t>
            </w:r>
          </w:p>
        </w:tc>
      </w:tr>
      <w:tr w14:paraId="58DF24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B40E">
            <w:pPr>
              <w:jc w:val="center"/>
            </w:pPr>
            <w:r>
              <w:rPr>
                <w:rFonts w:ascii="宋体" w:hAnsi="宋体" w:eastAsia="宋体"/>
                <w:sz w:val="16"/>
              </w:rPr>
              <w:t>项目名称</w:t>
            </w:r>
          </w:p>
        </w:tc>
        <w:tc>
          <w:tcPr>
            <w:tcW w:w="8216"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1DA48ECE">
            <w:pPr>
              <w:jc w:val="center"/>
            </w:pPr>
            <w:r>
              <w:rPr>
                <w:rFonts w:ascii="宋体" w:hAnsi="宋体" w:eastAsia="宋体"/>
                <w:sz w:val="16"/>
              </w:rPr>
              <w:t>英吉沙县集体土地所有权确权登记成果更新汇交项目</w:t>
            </w:r>
          </w:p>
        </w:tc>
      </w:tr>
      <w:tr w14:paraId="0AC6D3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BBBD">
            <w:pPr>
              <w:jc w:val="center"/>
            </w:pPr>
            <w:r>
              <w:rPr>
                <w:rFonts w:ascii="宋体" w:hAnsi="宋体" w:eastAsia="宋体"/>
                <w:sz w:val="16"/>
              </w:rPr>
              <w:t>主管部门</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09B5973">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C984">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61B62">
            <w:pPr>
              <w:jc w:val="center"/>
            </w:pPr>
            <w:r>
              <w:rPr>
                <w:rFonts w:ascii="宋体" w:hAnsi="宋体" w:eastAsia="宋体"/>
                <w:sz w:val="16"/>
              </w:rPr>
              <w:t>英吉沙县自然资源局</w:t>
            </w:r>
          </w:p>
        </w:tc>
      </w:tr>
      <w:tr w14:paraId="3BEE85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E57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6CCA4">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0B3C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193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6D1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13F43">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7EE2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ECE7">
            <w:pPr>
              <w:jc w:val="center"/>
            </w:pPr>
            <w:r>
              <w:rPr>
                <w:rFonts w:ascii="宋体" w:hAnsi="宋体" w:eastAsia="宋体"/>
                <w:sz w:val="16"/>
              </w:rPr>
              <w:t>得分</w:t>
            </w:r>
          </w:p>
        </w:tc>
      </w:tr>
      <w:tr w14:paraId="6A4C6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3C8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BF72">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386B83">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9FFDF">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86834">
            <w:pPr>
              <w:jc w:val="center"/>
            </w:pPr>
            <w:r>
              <w:rPr>
                <w:rFonts w:ascii="宋体" w:hAnsi="宋体" w:eastAsia="宋体"/>
                <w:sz w:val="16"/>
              </w:rPr>
              <w:t>71.10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ACEF5">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EE12BF">
            <w:pPr>
              <w:jc w:val="center"/>
            </w:pPr>
            <w:r>
              <w:rPr>
                <w:rFonts w:ascii="宋体" w:hAnsi="宋体" w:eastAsia="宋体"/>
                <w:sz w:val="16"/>
              </w:rPr>
              <w:t>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DEBC">
            <w:pPr>
              <w:jc w:val="center"/>
            </w:pPr>
            <w:r>
              <w:rPr>
                <w:rFonts w:ascii="宋体" w:hAnsi="宋体" w:eastAsia="宋体"/>
                <w:sz w:val="16"/>
              </w:rPr>
              <w:t>7.50分</w:t>
            </w:r>
          </w:p>
        </w:tc>
      </w:tr>
      <w:tr w14:paraId="46DA1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FF4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3D09F">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35B9F7">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5AD7E">
            <w:pPr>
              <w:jc w:val="center"/>
            </w:pPr>
            <w:r>
              <w:rPr>
                <w:rFonts w:ascii="宋体" w:hAnsi="宋体" w:eastAsia="宋体"/>
                <w:sz w:val="16"/>
              </w:rPr>
              <w:t>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99E1D">
            <w:pPr>
              <w:jc w:val="center"/>
            </w:pPr>
            <w:r>
              <w:rPr>
                <w:rFonts w:ascii="宋体" w:hAnsi="宋体" w:eastAsia="宋体"/>
                <w:sz w:val="16"/>
              </w:rPr>
              <w:t>71.10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B76A2">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18CE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3E1B">
            <w:pPr>
              <w:jc w:val="center"/>
            </w:pPr>
            <w:r>
              <w:rPr>
                <w:rFonts w:ascii="宋体" w:hAnsi="宋体" w:eastAsia="宋体"/>
                <w:sz w:val="16"/>
              </w:rPr>
              <w:t>—</w:t>
            </w:r>
          </w:p>
        </w:tc>
      </w:tr>
      <w:tr w14:paraId="3EB68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103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A356C">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3030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41E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B3F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65690">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114B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2BFC">
            <w:pPr>
              <w:jc w:val="center"/>
            </w:pPr>
            <w:r>
              <w:rPr>
                <w:rFonts w:ascii="宋体" w:hAnsi="宋体" w:eastAsia="宋体"/>
                <w:sz w:val="16"/>
              </w:rPr>
              <w:t>—</w:t>
            </w:r>
          </w:p>
        </w:tc>
      </w:tr>
      <w:tr w14:paraId="32F404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F9027">
            <w:pPr>
              <w:jc w:val="center"/>
            </w:pPr>
            <w:r>
              <w:rPr>
                <w:rFonts w:ascii="宋体" w:hAnsi="宋体" w:eastAsia="宋体"/>
                <w:sz w:val="16"/>
              </w:rPr>
              <w:t>三、目标完成情况</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D2850C">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738C60">
            <w:pPr>
              <w:jc w:val="center"/>
            </w:pPr>
            <w:r>
              <w:rPr>
                <w:rFonts w:ascii="宋体" w:hAnsi="宋体" w:eastAsia="宋体"/>
                <w:sz w:val="16"/>
              </w:rPr>
              <w:t>实际完成情况</w:t>
            </w:r>
          </w:p>
        </w:tc>
      </w:tr>
      <w:tr w14:paraId="41E0C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A1D73"/>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539BDD">
            <w:pPr>
              <w:jc w:val="both"/>
            </w:pPr>
            <w:r>
              <w:rPr>
                <w:rFonts w:ascii="宋体" w:hAnsi="宋体" w:eastAsia="宋体"/>
                <w:sz w:val="16"/>
              </w:rPr>
              <w:t>该项目计划投入79万元，用于支付英吉沙县集体土地所有权确权登记成果更新汇交的项目款，其中60集体土地所有权成果</w:t>
            </w:r>
            <w:r>
              <w:rPr>
                <w:rFonts w:hint="eastAsia" w:ascii="宋体" w:hAnsi="宋体"/>
                <w:sz w:val="16"/>
                <w:lang w:eastAsia="zh-CN"/>
              </w:rPr>
              <w:t>更新</w:t>
            </w:r>
            <w:r>
              <w:rPr>
                <w:rFonts w:ascii="宋体" w:hAnsi="宋体" w:eastAsia="宋体"/>
                <w:sz w:val="16"/>
              </w:rPr>
              <w:t>，19</w:t>
            </w:r>
            <w:r>
              <w:rPr>
                <w:rFonts w:hint="eastAsia" w:ascii="宋体" w:hAnsi="宋体"/>
                <w:sz w:val="16"/>
                <w:lang w:eastAsia="zh-CN"/>
              </w:rPr>
              <w:t>万元用于支付</w:t>
            </w:r>
            <w:r>
              <w:rPr>
                <w:rFonts w:ascii="宋体" w:hAnsi="宋体" w:eastAsia="宋体"/>
                <w:sz w:val="16"/>
              </w:rPr>
              <w:t>集体土地所有权</w:t>
            </w:r>
            <w:r>
              <w:rPr>
                <w:rFonts w:hint="eastAsia" w:ascii="宋体" w:hAnsi="宋体"/>
                <w:sz w:val="16"/>
                <w:lang w:eastAsia="zh-CN"/>
              </w:rPr>
              <w:t>更新</w:t>
            </w:r>
            <w:r>
              <w:rPr>
                <w:rFonts w:ascii="宋体" w:hAnsi="宋体" w:eastAsia="宋体"/>
                <w:sz w:val="16"/>
              </w:rPr>
              <w:t>成果汇交。该项目在2013年完成的集体土地所有权确权登记工作数据成果的基础上，全面开展更新汇交工作，保持登记成果现</w:t>
            </w:r>
            <w:r>
              <w:rPr>
                <w:rFonts w:hint="eastAsia" w:ascii="宋体" w:hAnsi="宋体"/>
                <w:sz w:val="16"/>
                <w:lang w:val="en-US" w:eastAsia="zh-CN"/>
              </w:rPr>
              <w:t>时</w:t>
            </w:r>
            <w:r>
              <w:rPr>
                <w:rFonts w:ascii="宋体" w:hAnsi="宋体" w:eastAsia="宋体"/>
                <w:sz w:val="16"/>
              </w:rPr>
              <w:t>性，并将成果汇交至自治区不动产登记中心，成果经自治区检查合格后，汇交至自然资源部，2023年6月底以前完成以上工作，作为建设用地报批和集体经营性建设用地入市等工作的重要依据，符合国家的政策导向。本项目实施，随着农村土地制度改革的不断推进，为进一步明确农村集体土地产权关系，保障农民合法权益，提高土地管理水平，开展集体土地所有权确权登记工作具有重要意义，符合国家的政策导向。</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12E93">
            <w:pPr>
              <w:jc w:val="both"/>
            </w:pPr>
            <w:r>
              <w:rPr>
                <w:rFonts w:hint="eastAsia" w:ascii="宋体" w:hAnsi="宋体"/>
                <w:sz w:val="16"/>
                <w:lang w:eastAsia="zh-CN"/>
              </w:rPr>
              <w:t>截至</w:t>
            </w:r>
            <w:r>
              <w:rPr>
                <w:rFonts w:ascii="宋体" w:hAnsi="宋体" w:eastAsia="宋体"/>
                <w:sz w:val="16"/>
              </w:rPr>
              <w:t>2024年12月31日，该项目实际执行资金71.1万元。用于支付英吉沙县集体土地所有权确权登记成果更新汇交的项目款，其中54万</w:t>
            </w:r>
            <w:r>
              <w:rPr>
                <w:rFonts w:hint="eastAsia" w:ascii="宋体" w:hAnsi="宋体"/>
                <w:sz w:val="16"/>
                <w:lang w:val="en-US" w:eastAsia="zh-CN"/>
              </w:rPr>
              <w:t>元</w:t>
            </w:r>
            <w:r>
              <w:rPr>
                <w:rFonts w:ascii="宋体" w:hAnsi="宋体" w:eastAsia="宋体"/>
                <w:sz w:val="16"/>
              </w:rPr>
              <w:t>用于支付集体土地所有权成果</w:t>
            </w:r>
            <w:r>
              <w:rPr>
                <w:rFonts w:hint="eastAsia" w:ascii="宋体" w:hAnsi="宋体"/>
                <w:sz w:val="16"/>
                <w:lang w:eastAsia="zh-CN"/>
              </w:rPr>
              <w:t>更新</w:t>
            </w:r>
            <w:r>
              <w:rPr>
                <w:rFonts w:ascii="宋体" w:hAnsi="宋体" w:eastAsia="宋体"/>
                <w:sz w:val="16"/>
              </w:rPr>
              <w:t>，17.1万</w:t>
            </w:r>
            <w:r>
              <w:rPr>
                <w:rFonts w:hint="eastAsia" w:ascii="宋体" w:hAnsi="宋体"/>
                <w:sz w:val="16"/>
                <w:lang w:val="en-US" w:eastAsia="zh-CN"/>
              </w:rPr>
              <w:t>元</w:t>
            </w:r>
            <w:r>
              <w:rPr>
                <w:rFonts w:ascii="宋体" w:hAnsi="宋体" w:eastAsia="宋体"/>
                <w:sz w:val="16"/>
              </w:rPr>
              <w:t>用于支付集体土地所有权</w:t>
            </w:r>
            <w:r>
              <w:rPr>
                <w:rFonts w:hint="eastAsia" w:ascii="宋体" w:hAnsi="宋体"/>
                <w:sz w:val="16"/>
                <w:lang w:eastAsia="zh-CN"/>
              </w:rPr>
              <w:t>更新</w:t>
            </w:r>
            <w:r>
              <w:rPr>
                <w:rFonts w:ascii="宋体" w:hAnsi="宋体" w:eastAsia="宋体"/>
                <w:sz w:val="16"/>
              </w:rPr>
              <w:t>成果汇交。目前已完成集体土地所有权成果</w:t>
            </w:r>
            <w:r>
              <w:rPr>
                <w:rFonts w:hint="eastAsia" w:ascii="宋体" w:hAnsi="宋体"/>
                <w:sz w:val="16"/>
                <w:lang w:eastAsia="zh-CN"/>
              </w:rPr>
              <w:t>更新</w:t>
            </w:r>
            <w:r>
              <w:rPr>
                <w:rFonts w:ascii="宋体" w:hAnsi="宋体" w:eastAsia="宋体"/>
                <w:sz w:val="16"/>
              </w:rPr>
              <w:t>工作和集体土地所有权</w:t>
            </w:r>
            <w:r>
              <w:rPr>
                <w:rFonts w:hint="eastAsia" w:ascii="宋体" w:hAnsi="宋体"/>
                <w:sz w:val="16"/>
                <w:lang w:eastAsia="zh-CN"/>
              </w:rPr>
              <w:t>更新</w:t>
            </w:r>
            <w:r>
              <w:rPr>
                <w:rFonts w:ascii="宋体" w:hAnsi="宋体" w:eastAsia="宋体"/>
                <w:sz w:val="16"/>
              </w:rPr>
              <w:t>成果汇交工作。</w:t>
            </w:r>
          </w:p>
        </w:tc>
      </w:tr>
      <w:tr w14:paraId="69F275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803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C3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BA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9179">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200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3A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84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63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99A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2C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6861">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853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3F475">
            <w:pPr>
              <w:jc w:val="center"/>
            </w:pPr>
            <w:r>
              <w:rPr>
                <w:rFonts w:ascii="宋体" w:hAnsi="宋体" w:eastAsia="宋体"/>
                <w:sz w:val="16"/>
              </w:rPr>
              <w:t>偏差原因分析及改进措施</w:t>
            </w:r>
          </w:p>
        </w:tc>
      </w:tr>
      <w:tr w14:paraId="54107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819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E0E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64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6588">
            <w:pPr>
              <w:jc w:val="center"/>
            </w:pPr>
            <w:r>
              <w:rPr>
                <w:rFonts w:ascii="宋体" w:hAnsi="宋体" w:eastAsia="宋体"/>
                <w:sz w:val="16"/>
              </w:rPr>
              <w:t>核实处置后上交的集体土地所有权成果</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4D4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A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34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B3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38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C5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A853">
            <w:pPr>
              <w:jc w:val="center"/>
            </w:pPr>
            <w:r>
              <w:rPr>
                <w:rFonts w:ascii="宋体" w:hAnsi="宋体" w:eastAsia="宋体"/>
                <w:sz w:val="16"/>
              </w:rPr>
              <w:t>=1个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84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F2B06">
            <w:pPr>
              <w:jc w:val="center"/>
            </w:pPr>
          </w:p>
        </w:tc>
      </w:tr>
      <w:tr w14:paraId="6ED97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1D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57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AF0E6">
            <w:pPr>
              <w:jc w:val="center"/>
            </w:pPr>
            <w:r>
              <w:rPr>
                <w:rFonts w:ascii="宋体" w:hAnsi="宋体" w:eastAsia="宋体"/>
                <w:sz w:val="16"/>
              </w:rPr>
              <w:t>质量指标</w:t>
            </w:r>
          </w:p>
        </w:tc>
        <w:tc>
          <w:tcPr>
            <w:tcW w:w="8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BEB25">
            <w:pPr>
              <w:jc w:val="center"/>
            </w:pPr>
            <w:r>
              <w:rPr>
                <w:rFonts w:ascii="宋体" w:hAnsi="宋体" w:eastAsia="宋体"/>
                <w:sz w:val="16"/>
              </w:rPr>
              <w:t>项目验收合格率</w:t>
            </w:r>
          </w:p>
        </w:tc>
        <w:tc>
          <w:tcPr>
            <w:tcW w:w="443" w:type="dxa"/>
            <w:tcBorders>
              <w:top w:val="single" w:color="auto" w:sz="10" w:space="0"/>
              <w:left w:val="single" w:color="auto" w:sz="10" w:space="0"/>
              <w:bottom w:val="single" w:color="auto" w:sz="10" w:space="0"/>
              <w:right w:val="single" w:color="auto" w:sz="10" w:space="0"/>
              <w:insideV w:val="single" w:sz="10" w:space="0"/>
            </w:tcBorders>
            <w:vAlign w:val="center"/>
          </w:tcPr>
          <w:p w14:paraId="5CE22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41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91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CF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FA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A0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0336">
            <w:pPr>
              <w:jc w:val="center"/>
            </w:pPr>
            <w:r>
              <w:rPr>
                <w:rFonts w:ascii="宋体" w:hAnsi="宋体" w:eastAsia="宋体"/>
                <w:sz w:val="16"/>
              </w:rPr>
              <w:t>=100%</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68365470">
            <w:pPr>
              <w:jc w:val="center"/>
            </w:pPr>
            <w:r>
              <w:rPr>
                <w:rFonts w:ascii="宋体" w:hAnsi="宋体" w:eastAsia="宋体"/>
                <w:sz w:val="16"/>
              </w:rPr>
              <w:t>10</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8C10EE">
            <w:pPr>
              <w:jc w:val="center"/>
            </w:pPr>
          </w:p>
        </w:tc>
      </w:tr>
      <w:tr w14:paraId="2B647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E5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D94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7BE33">
            <w:pPr>
              <w:jc w:val="center"/>
            </w:pPr>
            <w:r>
              <w:rPr>
                <w:rFonts w:ascii="宋体" w:hAnsi="宋体" w:eastAsia="宋体"/>
                <w:sz w:val="16"/>
              </w:rPr>
              <w:t>时效指标</w:t>
            </w:r>
          </w:p>
        </w:tc>
        <w:tc>
          <w:tcPr>
            <w:tcW w:w="8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6CF5">
            <w:pPr>
              <w:jc w:val="center"/>
            </w:pPr>
            <w:r>
              <w:rPr>
                <w:rFonts w:ascii="宋体" w:hAnsi="宋体" w:eastAsia="宋体"/>
                <w:sz w:val="16"/>
              </w:rPr>
              <w:t>项目完成时间</w:t>
            </w:r>
          </w:p>
        </w:tc>
        <w:tc>
          <w:tcPr>
            <w:tcW w:w="443" w:type="dxa"/>
            <w:tcBorders>
              <w:top w:val="single" w:color="auto" w:sz="10" w:space="0"/>
              <w:left w:val="single" w:color="auto" w:sz="10" w:space="0"/>
              <w:bottom w:val="single" w:color="auto" w:sz="10" w:space="0"/>
              <w:right w:val="single" w:color="auto" w:sz="10" w:space="0"/>
              <w:insideV w:val="single" w:sz="10" w:space="0"/>
            </w:tcBorders>
            <w:vAlign w:val="center"/>
          </w:tcPr>
          <w:p w14:paraId="62658A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5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BA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FF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37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E3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462B">
            <w:pPr>
              <w:jc w:val="center"/>
            </w:pPr>
            <w:r>
              <w:rPr>
                <w:rFonts w:ascii="宋体" w:hAnsi="宋体" w:eastAsia="宋体"/>
                <w:sz w:val="16"/>
              </w:rPr>
              <w:t>=2024年5月</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59C04300">
            <w:pPr>
              <w:jc w:val="center"/>
            </w:pPr>
            <w:r>
              <w:rPr>
                <w:rFonts w:ascii="宋体" w:hAnsi="宋体" w:eastAsia="宋体"/>
                <w:sz w:val="16"/>
              </w:rPr>
              <w:t>10</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F5212B">
            <w:pPr>
              <w:jc w:val="center"/>
            </w:pPr>
          </w:p>
        </w:tc>
      </w:tr>
      <w:tr w14:paraId="3F025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831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8E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2064E"/>
        </w:tc>
        <w:tc>
          <w:tcPr>
            <w:tcW w:w="8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A8C3E">
            <w:pPr>
              <w:jc w:val="center"/>
            </w:pPr>
            <w:r>
              <w:rPr>
                <w:rFonts w:ascii="宋体" w:hAnsi="宋体" w:eastAsia="宋体"/>
                <w:sz w:val="16"/>
              </w:rPr>
              <w:t>资金拨付及时率</w:t>
            </w:r>
          </w:p>
        </w:tc>
        <w:tc>
          <w:tcPr>
            <w:tcW w:w="443" w:type="dxa"/>
            <w:tcBorders>
              <w:top w:val="single" w:color="auto" w:sz="10" w:space="0"/>
              <w:left w:val="single" w:color="auto" w:sz="10" w:space="0"/>
              <w:bottom w:val="single" w:color="auto" w:sz="10" w:space="0"/>
              <w:right w:val="single" w:color="auto" w:sz="10" w:space="0"/>
              <w:insideV w:val="single" w:sz="10" w:space="0"/>
            </w:tcBorders>
            <w:vAlign w:val="center"/>
          </w:tcPr>
          <w:p w14:paraId="0A46A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B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E9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9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8B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9F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BA96">
            <w:pPr>
              <w:jc w:val="center"/>
            </w:pPr>
            <w:r>
              <w:rPr>
                <w:rFonts w:ascii="宋体" w:hAnsi="宋体" w:eastAsia="宋体"/>
                <w:sz w:val="16"/>
              </w:rPr>
              <w:t>=100%</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2F5D7538">
            <w:pPr>
              <w:jc w:val="center"/>
            </w:pPr>
            <w:r>
              <w:rPr>
                <w:rFonts w:ascii="宋体" w:hAnsi="宋体" w:eastAsia="宋体"/>
                <w:sz w:val="16"/>
              </w:rPr>
              <w:t>10</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D3D4C6">
            <w:pPr>
              <w:jc w:val="center"/>
            </w:pPr>
          </w:p>
        </w:tc>
      </w:tr>
      <w:tr w14:paraId="417E0C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5F3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63C8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1D370">
            <w:pPr>
              <w:jc w:val="center"/>
            </w:pPr>
            <w:r>
              <w:rPr>
                <w:rFonts w:ascii="宋体" w:hAnsi="宋体" w:eastAsia="宋体"/>
                <w:sz w:val="16"/>
              </w:rPr>
              <w:t>经济成本指标</w:t>
            </w:r>
          </w:p>
        </w:tc>
        <w:tc>
          <w:tcPr>
            <w:tcW w:w="8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A2085">
            <w:pPr>
              <w:jc w:val="center"/>
            </w:pPr>
            <w:r>
              <w:rPr>
                <w:rFonts w:ascii="宋体" w:hAnsi="宋体" w:eastAsia="宋体"/>
                <w:sz w:val="16"/>
              </w:rPr>
              <w:t>集体土地所有权成果</w:t>
            </w:r>
            <w:r>
              <w:rPr>
                <w:rFonts w:hint="eastAsia" w:ascii="宋体" w:hAnsi="宋体"/>
                <w:sz w:val="16"/>
                <w:lang w:eastAsia="zh-CN"/>
              </w:rPr>
              <w:t>更新</w:t>
            </w:r>
            <w:r>
              <w:rPr>
                <w:rFonts w:ascii="宋体" w:hAnsi="宋体" w:eastAsia="宋体"/>
                <w:sz w:val="16"/>
              </w:rPr>
              <w:t>成本</w:t>
            </w:r>
          </w:p>
        </w:tc>
        <w:tc>
          <w:tcPr>
            <w:tcW w:w="443" w:type="dxa"/>
            <w:tcBorders>
              <w:top w:val="single" w:color="auto" w:sz="10" w:space="0"/>
              <w:left w:val="single" w:color="auto" w:sz="10" w:space="0"/>
              <w:bottom w:val="single" w:color="auto" w:sz="10" w:space="0"/>
              <w:right w:val="single" w:color="auto" w:sz="10" w:space="0"/>
              <w:insideV w:val="single" w:sz="10" w:space="0"/>
            </w:tcBorders>
            <w:vAlign w:val="center"/>
          </w:tcPr>
          <w:p w14:paraId="6B945301">
            <w:pPr>
              <w:jc w:val="center"/>
            </w:pPr>
            <w:r>
              <w:rPr>
                <w:rFonts w:ascii="宋体" w:hAnsi="宋体" w:eastAsia="宋体"/>
                <w:sz w:val="16"/>
              </w:rPr>
              <w:t>=60万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EF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A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A09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ED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EC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FC3E">
            <w:pPr>
              <w:jc w:val="center"/>
            </w:pPr>
            <w:r>
              <w:rPr>
                <w:rFonts w:ascii="宋体" w:hAnsi="宋体" w:eastAsia="宋体"/>
                <w:sz w:val="16"/>
              </w:rPr>
              <w:t>=54万</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6EE66929">
            <w:pPr>
              <w:jc w:val="center"/>
            </w:pPr>
            <w:r>
              <w:rPr>
                <w:rFonts w:ascii="宋体" w:hAnsi="宋体" w:eastAsia="宋体"/>
                <w:sz w:val="16"/>
              </w:rPr>
              <w:t>11.25</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9B0FD0">
            <w:pPr>
              <w:jc w:val="center"/>
            </w:pPr>
            <w:r>
              <w:rPr>
                <w:rFonts w:ascii="宋体" w:hAnsi="宋体" w:eastAsia="宋体"/>
                <w:sz w:val="16"/>
              </w:rPr>
              <w:t>偏差原因：实际投入资金71.1万元，剩余7.9万元资金待项目验收合格后支付。改进措施：加快项目验收进度。</w:t>
            </w:r>
          </w:p>
        </w:tc>
      </w:tr>
      <w:tr w14:paraId="39AAB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80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23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704A2"/>
        </w:tc>
        <w:tc>
          <w:tcPr>
            <w:tcW w:w="8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276B">
            <w:pPr>
              <w:jc w:val="center"/>
            </w:pPr>
            <w:r>
              <w:rPr>
                <w:rFonts w:ascii="宋体" w:hAnsi="宋体" w:eastAsia="宋体"/>
                <w:sz w:val="16"/>
              </w:rPr>
              <w:t>集体土地所有权</w:t>
            </w:r>
            <w:r>
              <w:rPr>
                <w:rFonts w:hint="eastAsia" w:ascii="宋体" w:hAnsi="宋体"/>
                <w:sz w:val="16"/>
                <w:lang w:eastAsia="zh-CN"/>
              </w:rPr>
              <w:t>更新</w:t>
            </w:r>
            <w:r>
              <w:rPr>
                <w:rFonts w:ascii="宋体" w:hAnsi="宋体" w:eastAsia="宋体"/>
                <w:sz w:val="16"/>
              </w:rPr>
              <w:t>成果汇交成本</w:t>
            </w:r>
          </w:p>
        </w:tc>
        <w:tc>
          <w:tcPr>
            <w:tcW w:w="443" w:type="dxa"/>
            <w:tcBorders>
              <w:top w:val="single" w:color="auto" w:sz="10" w:space="0"/>
              <w:left w:val="single" w:color="auto" w:sz="10" w:space="0"/>
              <w:bottom w:val="single" w:color="auto" w:sz="10" w:space="0"/>
              <w:right w:val="single" w:color="auto" w:sz="10" w:space="0"/>
              <w:insideV w:val="single" w:sz="10" w:space="0"/>
            </w:tcBorders>
            <w:vAlign w:val="center"/>
          </w:tcPr>
          <w:p w14:paraId="39BB4F80">
            <w:pPr>
              <w:jc w:val="center"/>
            </w:pPr>
            <w:r>
              <w:rPr>
                <w:rFonts w:ascii="宋体" w:hAnsi="宋体" w:eastAsia="宋体"/>
                <w:sz w:val="16"/>
              </w:rPr>
              <w:t>&lt;=19万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24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3F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5C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3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C4F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60A0">
            <w:pPr>
              <w:jc w:val="center"/>
            </w:pPr>
            <w:r>
              <w:rPr>
                <w:rFonts w:ascii="宋体" w:hAnsi="宋体" w:eastAsia="宋体"/>
                <w:sz w:val="16"/>
              </w:rPr>
              <w:t>=17.1万</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6DBB75BE">
            <w:pPr>
              <w:jc w:val="center"/>
            </w:pPr>
            <w:r>
              <w:rPr>
                <w:rFonts w:ascii="宋体" w:hAnsi="宋体" w:eastAsia="宋体"/>
                <w:sz w:val="16"/>
              </w:rPr>
              <w:t>3.75</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C4200A">
            <w:pPr>
              <w:jc w:val="center"/>
            </w:pPr>
            <w:r>
              <w:rPr>
                <w:rFonts w:ascii="宋体" w:hAnsi="宋体" w:eastAsia="宋体"/>
                <w:sz w:val="16"/>
              </w:rPr>
              <w:t>偏差原因：实际投入资金71.1万元，剩余7.9万元资金待项目验收合格后支付。改进措施：加快项目验收进度。</w:t>
            </w:r>
          </w:p>
        </w:tc>
      </w:tr>
      <w:tr w14:paraId="09BBE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F1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2E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8C6A">
            <w:pPr>
              <w:jc w:val="center"/>
            </w:pPr>
            <w:r>
              <w:rPr>
                <w:rFonts w:ascii="宋体" w:hAnsi="宋体" w:eastAsia="宋体"/>
                <w:sz w:val="16"/>
              </w:rPr>
              <w:t>社会效益指标</w:t>
            </w:r>
          </w:p>
        </w:tc>
        <w:tc>
          <w:tcPr>
            <w:tcW w:w="8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54CA6">
            <w:pPr>
              <w:jc w:val="center"/>
            </w:pPr>
            <w:r>
              <w:rPr>
                <w:rFonts w:ascii="宋体" w:hAnsi="宋体" w:eastAsia="宋体"/>
                <w:sz w:val="16"/>
              </w:rPr>
              <w:t>保障农民合法权益，提高土地管理水平</w:t>
            </w:r>
          </w:p>
        </w:tc>
        <w:tc>
          <w:tcPr>
            <w:tcW w:w="443" w:type="dxa"/>
            <w:tcBorders>
              <w:top w:val="single" w:color="auto" w:sz="10" w:space="0"/>
              <w:left w:val="single" w:color="auto" w:sz="10" w:space="0"/>
              <w:bottom w:val="single" w:color="auto" w:sz="10" w:space="0"/>
              <w:right w:val="single" w:color="auto" w:sz="10" w:space="0"/>
              <w:insideV w:val="single" w:sz="10" w:space="0"/>
            </w:tcBorders>
            <w:vAlign w:val="center"/>
          </w:tcPr>
          <w:p w14:paraId="1C3A457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B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13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DA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A2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B6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0678">
            <w:pPr>
              <w:jc w:val="center"/>
            </w:pPr>
            <w:r>
              <w:rPr>
                <w:rFonts w:ascii="宋体" w:hAnsi="宋体" w:eastAsia="宋体"/>
                <w:sz w:val="16"/>
              </w:rPr>
              <w:t>有效提高</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1183FEAE">
            <w:pPr>
              <w:jc w:val="center"/>
            </w:pPr>
            <w:r>
              <w:rPr>
                <w:rFonts w:ascii="宋体" w:hAnsi="宋体" w:eastAsia="宋体"/>
                <w:sz w:val="16"/>
              </w:rPr>
              <w:t>20</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6D5564">
            <w:pPr>
              <w:jc w:val="center"/>
            </w:pPr>
          </w:p>
        </w:tc>
      </w:tr>
      <w:tr w14:paraId="73429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E83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AD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9193">
            <w:pPr>
              <w:jc w:val="center"/>
            </w:pPr>
            <w:r>
              <w:rPr>
                <w:rFonts w:ascii="宋体" w:hAnsi="宋体" w:eastAsia="宋体"/>
                <w:sz w:val="16"/>
              </w:rPr>
              <w:t>满意度指标</w:t>
            </w:r>
          </w:p>
        </w:tc>
        <w:tc>
          <w:tcPr>
            <w:tcW w:w="8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8C1E">
            <w:pPr>
              <w:jc w:val="center"/>
            </w:pPr>
            <w:r>
              <w:rPr>
                <w:rFonts w:ascii="宋体" w:hAnsi="宋体" w:eastAsia="宋体"/>
                <w:sz w:val="16"/>
              </w:rPr>
              <w:t>受益群体满意度</w:t>
            </w:r>
          </w:p>
        </w:tc>
        <w:tc>
          <w:tcPr>
            <w:tcW w:w="443" w:type="dxa"/>
            <w:tcBorders>
              <w:top w:val="single" w:color="auto" w:sz="10" w:space="0"/>
              <w:left w:val="single" w:color="auto" w:sz="10" w:space="0"/>
              <w:bottom w:val="single" w:color="auto" w:sz="10" w:space="0"/>
              <w:right w:val="single" w:color="auto" w:sz="10" w:space="0"/>
              <w:insideV w:val="single" w:sz="10" w:space="0"/>
            </w:tcBorders>
            <w:vAlign w:val="center"/>
          </w:tcPr>
          <w:p w14:paraId="157A7A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0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F1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78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F6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97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CDB9">
            <w:pPr>
              <w:jc w:val="center"/>
            </w:pPr>
            <w:r>
              <w:rPr>
                <w:rFonts w:ascii="宋体" w:hAnsi="宋体" w:eastAsia="宋体"/>
                <w:sz w:val="16"/>
              </w:rPr>
              <w:t>=95%</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3564D904">
            <w:pPr>
              <w:jc w:val="center"/>
            </w:pPr>
            <w:r>
              <w:rPr>
                <w:rFonts w:ascii="宋体" w:hAnsi="宋体" w:eastAsia="宋体"/>
                <w:sz w:val="16"/>
              </w:rPr>
              <w:t>10</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6F0393">
            <w:pPr>
              <w:jc w:val="center"/>
            </w:pPr>
          </w:p>
        </w:tc>
      </w:tr>
      <w:tr w14:paraId="3DC929C6">
        <w:tblPrEx>
          <w:tblCellMar>
            <w:top w:w="0" w:type="dxa"/>
            <w:left w:w="108" w:type="dxa"/>
            <w:bottom w:w="0" w:type="dxa"/>
            <w:right w:w="108" w:type="dxa"/>
          </w:tblCellMar>
        </w:tblPrEx>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8716E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8B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5992AE"/>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14:paraId="15F51D50">
            <w:pPr>
              <w:jc w:val="center"/>
            </w:pPr>
            <w:r>
              <w:rPr>
                <w:rFonts w:ascii="宋体" w:hAnsi="宋体" w:eastAsia="宋体"/>
                <w:sz w:val="16"/>
              </w:rPr>
              <w:t>92.5分</w:t>
            </w:r>
          </w:p>
        </w:tc>
        <w:tc>
          <w:tcPr>
            <w:tcW w:w="1381" w:type="dxa"/>
            <w:gridSpan w:val="3"/>
            <w:tcBorders>
              <w:top w:val="single" w:color="auto" w:sz="10" w:space="0"/>
              <w:left w:val="single" w:color="auto" w:sz="10" w:space="0"/>
              <w:bottom w:val="single" w:color="auto" w:sz="10" w:space="0"/>
              <w:right w:val="single" w:color="auto" w:sz="10" w:space="0"/>
              <w:insideV w:val="single" w:sz="10" w:space="0"/>
            </w:tcBorders>
          </w:tcPr>
          <w:p w14:paraId="6EBF70FF"/>
        </w:tc>
      </w:tr>
    </w:tbl>
    <w:p w14:paraId="07E2CE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6"/>
        <w:gridCol w:w="696"/>
        <w:gridCol w:w="632"/>
        <w:gridCol w:w="632"/>
        <w:gridCol w:w="632"/>
        <w:gridCol w:w="632"/>
        <w:gridCol w:w="632"/>
        <w:gridCol w:w="632"/>
        <w:gridCol w:w="632"/>
        <w:gridCol w:w="632"/>
        <w:gridCol w:w="632"/>
      </w:tblGrid>
      <w:tr w14:paraId="624D7B06">
        <w:tblPrEx>
          <w:tblCellMar>
            <w:top w:w="0" w:type="dxa"/>
            <w:left w:w="108" w:type="dxa"/>
            <w:bottom w:w="0" w:type="dxa"/>
            <w:right w:w="108" w:type="dxa"/>
          </w:tblCellMar>
        </w:tblPrEx>
        <w:tc>
          <w:tcPr>
            <w:tcW w:w="8848" w:type="dxa"/>
            <w:gridSpan w:val="14"/>
            <w:vAlign w:val="center"/>
          </w:tcPr>
          <w:p w14:paraId="2A0D3612">
            <w:pPr>
              <w:jc w:val="center"/>
            </w:pPr>
            <w:r>
              <w:rPr>
                <w:rFonts w:ascii="宋体" w:hAnsi="宋体" w:eastAsia="宋体"/>
                <w:sz w:val="24"/>
              </w:rPr>
              <w:t>项目支出绩效自评表</w:t>
            </w:r>
          </w:p>
        </w:tc>
      </w:tr>
      <w:tr w14:paraId="331DCA00">
        <w:tblPrEx>
          <w:tblCellMar>
            <w:top w:w="0" w:type="dxa"/>
            <w:left w:w="108" w:type="dxa"/>
            <w:bottom w:w="0" w:type="dxa"/>
            <w:right w:w="108" w:type="dxa"/>
          </w:tblCellMar>
        </w:tblPrEx>
        <w:tc>
          <w:tcPr>
            <w:tcW w:w="8848" w:type="dxa"/>
            <w:gridSpan w:val="14"/>
            <w:vAlign w:val="center"/>
          </w:tcPr>
          <w:p w14:paraId="51DA830E">
            <w:pPr>
              <w:jc w:val="center"/>
            </w:pPr>
            <w:r>
              <w:rPr>
                <w:rFonts w:ascii="宋体" w:hAnsi="宋体" w:eastAsia="宋体"/>
                <w:sz w:val="24"/>
              </w:rPr>
              <w:t>(2024年度)</w:t>
            </w:r>
          </w:p>
        </w:tc>
      </w:tr>
      <w:tr w14:paraId="4D22C0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C7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79879B">
            <w:pPr>
              <w:jc w:val="center"/>
            </w:pPr>
            <w:r>
              <w:rPr>
                <w:rFonts w:ascii="宋体" w:hAnsi="宋体" w:eastAsia="宋体"/>
                <w:sz w:val="16"/>
              </w:rPr>
              <w:t>英吉沙实施工业园区规划2024年第一批建设用地耕地占用税项目</w:t>
            </w:r>
          </w:p>
        </w:tc>
      </w:tr>
      <w:tr w14:paraId="55F1CB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B4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5D44A">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9C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8BF6A2">
            <w:pPr>
              <w:jc w:val="center"/>
            </w:pPr>
            <w:r>
              <w:rPr>
                <w:rFonts w:ascii="宋体" w:hAnsi="宋体" w:eastAsia="宋体"/>
                <w:sz w:val="16"/>
              </w:rPr>
              <w:t>英吉沙县自然资源局</w:t>
            </w:r>
          </w:p>
        </w:tc>
      </w:tr>
      <w:tr w14:paraId="36E0FB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F3D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5A8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44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6FD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C6A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195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449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49348">
            <w:pPr>
              <w:jc w:val="center"/>
            </w:pPr>
            <w:r>
              <w:rPr>
                <w:rFonts w:ascii="宋体" w:hAnsi="宋体" w:eastAsia="宋体"/>
                <w:sz w:val="16"/>
              </w:rPr>
              <w:t>得分</w:t>
            </w:r>
          </w:p>
        </w:tc>
      </w:tr>
      <w:tr w14:paraId="4F20C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4C7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3D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EA0A7">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1C7B1">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1D7F4">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E8C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184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19E0">
            <w:pPr>
              <w:jc w:val="center"/>
            </w:pPr>
            <w:r>
              <w:rPr>
                <w:rFonts w:ascii="宋体" w:hAnsi="宋体" w:eastAsia="宋体"/>
                <w:sz w:val="16"/>
              </w:rPr>
              <w:t>10.00分</w:t>
            </w:r>
          </w:p>
        </w:tc>
      </w:tr>
      <w:tr w14:paraId="3C427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10F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D9A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D6744">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B9723">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21E1D">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EA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25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B230">
            <w:pPr>
              <w:jc w:val="center"/>
            </w:pPr>
            <w:r>
              <w:rPr>
                <w:rFonts w:ascii="宋体" w:hAnsi="宋体" w:eastAsia="宋体"/>
                <w:sz w:val="16"/>
              </w:rPr>
              <w:t>—</w:t>
            </w:r>
          </w:p>
        </w:tc>
      </w:tr>
      <w:tr w14:paraId="586556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488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5DC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7AE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194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2F2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23F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9FC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0E32">
            <w:pPr>
              <w:jc w:val="center"/>
            </w:pPr>
            <w:r>
              <w:rPr>
                <w:rFonts w:ascii="宋体" w:hAnsi="宋体" w:eastAsia="宋体"/>
                <w:sz w:val="16"/>
              </w:rPr>
              <w:t>—</w:t>
            </w:r>
          </w:p>
        </w:tc>
      </w:tr>
      <w:tr w14:paraId="58E3F9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6D4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54E0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04048">
            <w:pPr>
              <w:jc w:val="center"/>
            </w:pPr>
            <w:r>
              <w:rPr>
                <w:rFonts w:ascii="宋体" w:hAnsi="宋体" w:eastAsia="宋体"/>
                <w:sz w:val="16"/>
              </w:rPr>
              <w:t>实际完成情况</w:t>
            </w:r>
          </w:p>
        </w:tc>
      </w:tr>
      <w:tr w14:paraId="642C3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AC6C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D0CA9">
            <w:pPr>
              <w:jc w:val="both"/>
            </w:pPr>
            <w:r>
              <w:rPr>
                <w:rFonts w:ascii="宋体" w:hAnsi="宋体" w:eastAsia="宋体"/>
                <w:sz w:val="16"/>
              </w:rPr>
              <w:t>该项目投入资金5.39万元，用于缴纳英吉沙县实施工业园区规划2024年第一批建设用地项目耕地占用税，其中：需缴纳林地占用税面积3572平方米，每平方米7.2元，其他农用地占用税面积3917平方米，每平方米7.2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3B1573">
            <w:pPr>
              <w:jc w:val="both"/>
            </w:pPr>
            <w:r>
              <w:rPr>
                <w:rFonts w:hint="eastAsia" w:ascii="宋体" w:hAnsi="宋体"/>
                <w:sz w:val="16"/>
                <w:lang w:eastAsia="zh-CN"/>
              </w:rPr>
              <w:t>截至2024</w:t>
            </w:r>
            <w:r>
              <w:rPr>
                <w:rFonts w:ascii="宋体" w:hAnsi="宋体" w:eastAsia="宋体"/>
                <w:sz w:val="16"/>
              </w:rPr>
              <w:t>年12月31日，该项目执行资金5.39万元，用于缴纳英吉沙县实施工业园区规划2024年第一批建设用地项目耕地占用税，其中：需缴纳林地占用税面积3572平方米，每平方米7.2元，其他农用地占用税面积3917平方米，每平方米7.2元。通过该项目实施，有效保障被征地农民合法权益，妥善解决被征地农民的生产生活，助力推进乡村振兴、乡村基础</w:t>
            </w:r>
            <w:r>
              <w:rPr>
                <w:rFonts w:hint="eastAsia" w:ascii="宋体" w:hAnsi="宋体"/>
                <w:sz w:val="16"/>
                <w:lang w:eastAsia="zh-CN"/>
              </w:rPr>
              <w:t>设施</w:t>
            </w:r>
            <w:r>
              <w:rPr>
                <w:rFonts w:ascii="宋体" w:hAnsi="宋体" w:eastAsia="宋体"/>
                <w:sz w:val="16"/>
              </w:rPr>
              <w:t>建设工作</w:t>
            </w:r>
          </w:p>
        </w:tc>
      </w:tr>
      <w:tr w14:paraId="3821A9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E7F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E2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6D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F86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9E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1B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0F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0A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00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32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30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BF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9DB43">
            <w:pPr>
              <w:jc w:val="center"/>
            </w:pPr>
            <w:r>
              <w:rPr>
                <w:rFonts w:ascii="宋体" w:hAnsi="宋体" w:eastAsia="宋体"/>
                <w:sz w:val="16"/>
              </w:rPr>
              <w:t>偏差原因分析及改进措施</w:t>
            </w:r>
          </w:p>
        </w:tc>
      </w:tr>
      <w:tr w14:paraId="7F35A8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32C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01F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C60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E14D">
            <w:pPr>
              <w:jc w:val="center"/>
            </w:pPr>
            <w:r>
              <w:rPr>
                <w:rFonts w:ascii="宋体" w:hAnsi="宋体" w:eastAsia="宋体"/>
                <w:sz w:val="16"/>
              </w:rPr>
              <w:t>项目建设需缴纳林地占用税面积（≥公顷）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A34B">
            <w:pPr>
              <w:jc w:val="center"/>
            </w:pPr>
            <w:r>
              <w:rPr>
                <w:rFonts w:ascii="宋体" w:hAnsi="宋体" w:eastAsia="宋体"/>
                <w:sz w:val="16"/>
              </w:rPr>
              <w:t>&gt;=3572平方米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4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CA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8D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F3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B1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D460">
            <w:pPr>
              <w:jc w:val="center"/>
            </w:pPr>
            <w:r>
              <w:rPr>
                <w:rFonts w:ascii="宋体" w:hAnsi="宋体" w:eastAsia="宋体"/>
                <w:sz w:val="16"/>
              </w:rPr>
              <w:t>=3572平方米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F4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950EC">
            <w:pPr>
              <w:jc w:val="center"/>
            </w:pPr>
          </w:p>
        </w:tc>
      </w:tr>
      <w:tr w14:paraId="45043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3E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D9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B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A5D7">
            <w:pPr>
              <w:jc w:val="center"/>
            </w:pPr>
            <w:r>
              <w:rPr>
                <w:rFonts w:ascii="宋体" w:hAnsi="宋体" w:eastAsia="宋体"/>
                <w:sz w:val="16"/>
              </w:rPr>
              <w:t>项目建设需缴纳其他农用地占用税面积（≥公顷）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D614">
            <w:pPr>
              <w:jc w:val="center"/>
            </w:pPr>
            <w:r>
              <w:rPr>
                <w:rFonts w:ascii="宋体" w:hAnsi="宋体" w:eastAsia="宋体"/>
                <w:sz w:val="16"/>
              </w:rPr>
              <w:t>&gt;=3917平方米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3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5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43E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55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A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4232">
            <w:pPr>
              <w:jc w:val="center"/>
            </w:pPr>
            <w:r>
              <w:rPr>
                <w:rFonts w:ascii="宋体" w:hAnsi="宋体" w:eastAsia="宋体"/>
                <w:sz w:val="16"/>
              </w:rPr>
              <w:t>=3917平方米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87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34D5C">
            <w:pPr>
              <w:jc w:val="center"/>
            </w:pPr>
          </w:p>
        </w:tc>
      </w:tr>
      <w:tr w14:paraId="5DFBC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E5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84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C7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46A6">
            <w:pPr>
              <w:jc w:val="center"/>
            </w:pPr>
            <w:r>
              <w:rPr>
                <w:rFonts w:ascii="宋体" w:hAnsi="宋体" w:eastAsia="宋体"/>
                <w:sz w:val="16"/>
              </w:rPr>
              <w:t>项目耕地占用税完成率（%）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A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7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D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E9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81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7E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B3B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28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EE79A">
            <w:pPr>
              <w:jc w:val="center"/>
            </w:pPr>
          </w:p>
        </w:tc>
      </w:tr>
      <w:tr w14:paraId="2DD4F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0C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B7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CB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86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6275">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DD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B0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6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8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33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81C4">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5D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A518">
            <w:pPr>
              <w:jc w:val="center"/>
            </w:pPr>
          </w:p>
        </w:tc>
      </w:tr>
      <w:tr w14:paraId="5BD74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02B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F56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8C3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EC93">
            <w:pPr>
              <w:jc w:val="center"/>
            </w:pPr>
            <w:r>
              <w:rPr>
                <w:rFonts w:ascii="宋体" w:hAnsi="宋体" w:eastAsia="宋体"/>
                <w:sz w:val="16"/>
              </w:rPr>
              <w:t>项目建设需缴纳林地占用税成本（≥公顷/元）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EC1A">
            <w:pPr>
              <w:jc w:val="center"/>
            </w:pPr>
            <w:r>
              <w:rPr>
                <w:rFonts w:ascii="宋体" w:hAnsi="宋体" w:eastAsia="宋体"/>
                <w:sz w:val="16"/>
              </w:rPr>
              <w:t>&lt;=9元/公顷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22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0A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FA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7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CA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ABBD">
            <w:pPr>
              <w:jc w:val="center"/>
            </w:pPr>
            <w:r>
              <w:rPr>
                <w:rFonts w:ascii="宋体" w:hAnsi="宋体" w:eastAsia="宋体"/>
                <w:sz w:val="16"/>
              </w:rPr>
              <w:t>=7.2元/公顷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72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D487A">
            <w:pPr>
              <w:jc w:val="center"/>
            </w:pPr>
            <w:r>
              <w:rPr>
                <w:rFonts w:ascii="宋体" w:hAnsi="宋体" w:eastAsia="宋体"/>
                <w:sz w:val="16"/>
              </w:rPr>
              <w:t>偏差原因：实际实施过程中产生的偏差。整改措施，按照政策文件调整。</w:t>
            </w:r>
          </w:p>
        </w:tc>
      </w:tr>
      <w:tr w14:paraId="22F93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DA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A4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A3F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3B22">
            <w:pPr>
              <w:jc w:val="center"/>
            </w:pPr>
            <w:r>
              <w:rPr>
                <w:rFonts w:ascii="宋体" w:hAnsi="宋体" w:eastAsia="宋体"/>
                <w:sz w:val="16"/>
              </w:rPr>
              <w:t>项目建设需缴纳其他农用地占用税成本（≥公顷/元）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0FAF">
            <w:pPr>
              <w:jc w:val="center"/>
            </w:pPr>
            <w:r>
              <w:rPr>
                <w:rFonts w:ascii="宋体" w:hAnsi="宋体" w:eastAsia="宋体"/>
                <w:sz w:val="16"/>
              </w:rPr>
              <w:t>&lt;=7.20元/公顷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AC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A3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96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E8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06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22BB">
            <w:pPr>
              <w:jc w:val="center"/>
            </w:pPr>
            <w:r>
              <w:rPr>
                <w:rFonts w:ascii="宋体" w:hAnsi="宋体" w:eastAsia="宋体"/>
                <w:sz w:val="16"/>
              </w:rPr>
              <w:t>=7.2元/公顷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BC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580A2">
            <w:pPr>
              <w:jc w:val="center"/>
            </w:pPr>
          </w:p>
        </w:tc>
      </w:tr>
      <w:tr w14:paraId="376B2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96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67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CB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7DDC">
            <w:pPr>
              <w:jc w:val="center"/>
            </w:pPr>
            <w:r>
              <w:rPr>
                <w:rFonts w:ascii="宋体" w:hAnsi="宋体" w:eastAsia="宋体"/>
                <w:sz w:val="16"/>
              </w:rPr>
              <w:t>保障被征地农民合法权益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8A5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EE4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AA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7D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E0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DF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8AE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05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8DBB6">
            <w:pPr>
              <w:jc w:val="center"/>
            </w:pPr>
          </w:p>
        </w:tc>
      </w:tr>
      <w:tr w14:paraId="7E8C3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0F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3E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86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B4BB">
            <w:pPr>
              <w:jc w:val="center"/>
            </w:pPr>
            <w:r>
              <w:rPr>
                <w:rFonts w:ascii="宋体" w:hAnsi="宋体" w:eastAsia="宋体"/>
                <w:sz w:val="16"/>
              </w:rPr>
              <w:t>受益被征地农牧民满意度（≥%）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B9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4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8F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0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70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71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B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97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53EA2">
            <w:pPr>
              <w:jc w:val="center"/>
            </w:pPr>
            <w:r>
              <w:rPr>
                <w:rFonts w:ascii="宋体" w:hAnsi="宋体" w:eastAsia="宋体"/>
                <w:sz w:val="16"/>
              </w:rPr>
              <w:t>偏差原因：该项目实施效果较好，满意度较高。</w:t>
            </w:r>
          </w:p>
        </w:tc>
      </w:tr>
      <w:tr w14:paraId="4800AA9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065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3A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AC2C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AECA">
            <w:pPr>
              <w:jc w:val="center"/>
            </w:pPr>
            <w:r>
              <w:rPr>
                <w:rFonts w:ascii="宋体" w:hAnsi="宋体" w:eastAsia="宋体"/>
                <w:sz w:val="16"/>
              </w:rPr>
              <w:t>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E96494"/>
        </w:tc>
      </w:tr>
    </w:tbl>
    <w:p w14:paraId="3CE81E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7BAC9B6">
        <w:tc>
          <w:tcPr>
            <w:tcW w:w="8848" w:type="dxa"/>
            <w:gridSpan w:val="14"/>
            <w:vAlign w:val="center"/>
          </w:tcPr>
          <w:p w14:paraId="4AAB550F">
            <w:pPr>
              <w:jc w:val="center"/>
            </w:pPr>
            <w:r>
              <w:rPr>
                <w:rFonts w:ascii="宋体" w:hAnsi="宋体" w:eastAsia="宋体"/>
                <w:sz w:val="24"/>
              </w:rPr>
              <w:t>项目支出绩效自评表</w:t>
            </w:r>
          </w:p>
        </w:tc>
      </w:tr>
      <w:tr w14:paraId="174D87ED">
        <w:tblPrEx>
          <w:tblCellMar>
            <w:top w:w="0" w:type="dxa"/>
            <w:left w:w="108" w:type="dxa"/>
            <w:bottom w:w="0" w:type="dxa"/>
            <w:right w:w="108" w:type="dxa"/>
          </w:tblCellMar>
        </w:tblPrEx>
        <w:tc>
          <w:tcPr>
            <w:tcW w:w="8848" w:type="dxa"/>
            <w:gridSpan w:val="14"/>
            <w:vAlign w:val="center"/>
          </w:tcPr>
          <w:p w14:paraId="770578AA">
            <w:pPr>
              <w:jc w:val="center"/>
            </w:pPr>
            <w:r>
              <w:rPr>
                <w:rFonts w:ascii="宋体" w:hAnsi="宋体" w:eastAsia="宋体"/>
                <w:sz w:val="24"/>
              </w:rPr>
              <w:t>(2024年度)</w:t>
            </w:r>
          </w:p>
        </w:tc>
      </w:tr>
      <w:tr w14:paraId="03A915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F3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D919CF">
            <w:pPr>
              <w:jc w:val="center"/>
            </w:pPr>
            <w:r>
              <w:rPr>
                <w:rFonts w:hint="eastAsia" w:ascii="宋体" w:hAnsi="宋体"/>
                <w:sz w:val="16"/>
                <w:lang w:val="en-US" w:eastAsia="zh-CN"/>
              </w:rPr>
              <w:t>县</w:t>
            </w:r>
            <w:r>
              <w:rPr>
                <w:rFonts w:ascii="宋体" w:hAnsi="宋体" w:eastAsia="宋体"/>
                <w:sz w:val="16"/>
              </w:rPr>
              <w:t>督察局反馈英吉沙县新划定 永久基本农田被违法占用整改补划资金项目</w:t>
            </w:r>
          </w:p>
        </w:tc>
      </w:tr>
      <w:tr w14:paraId="1C42D1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57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03E4A">
            <w:pPr>
              <w:jc w:val="center"/>
            </w:pPr>
            <w:r>
              <w:rPr>
                <w:rFonts w:ascii="宋体" w:hAnsi="宋体" w:eastAsia="宋体"/>
                <w:sz w:val="16"/>
              </w:rPr>
              <w:t>英吉沙县自然资源局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28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145B20">
            <w:pPr>
              <w:jc w:val="center"/>
            </w:pPr>
            <w:r>
              <w:rPr>
                <w:rFonts w:ascii="宋体" w:hAnsi="宋体" w:eastAsia="宋体"/>
                <w:sz w:val="16"/>
              </w:rPr>
              <w:t>英吉沙县自然资源局</w:t>
            </w:r>
          </w:p>
        </w:tc>
      </w:tr>
      <w:tr w14:paraId="67D8E0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400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1B9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9E7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2D0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D3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7DB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555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C711">
            <w:pPr>
              <w:jc w:val="center"/>
            </w:pPr>
            <w:r>
              <w:rPr>
                <w:rFonts w:ascii="宋体" w:hAnsi="宋体" w:eastAsia="宋体"/>
                <w:sz w:val="16"/>
              </w:rPr>
              <w:t>得分</w:t>
            </w:r>
          </w:p>
        </w:tc>
      </w:tr>
      <w:tr w14:paraId="559E4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3FD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3E2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87F83">
            <w:pPr>
              <w:jc w:val="center"/>
            </w:pPr>
            <w:r>
              <w:rPr>
                <w:rFonts w:ascii="宋体" w:hAnsi="宋体" w:eastAsia="宋体"/>
                <w:sz w:val="16"/>
              </w:rPr>
              <w:t>14.93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73843">
            <w:pPr>
              <w:jc w:val="center"/>
            </w:pPr>
            <w:r>
              <w:rPr>
                <w:rFonts w:ascii="宋体" w:hAnsi="宋体" w:eastAsia="宋体"/>
                <w:sz w:val="16"/>
              </w:rPr>
              <w:t>14.93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97385">
            <w:pPr>
              <w:jc w:val="center"/>
            </w:pPr>
            <w:r>
              <w:rPr>
                <w:rFonts w:ascii="宋体" w:hAnsi="宋体" w:eastAsia="宋体"/>
                <w:sz w:val="16"/>
              </w:rPr>
              <w:t>14.93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2F6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17C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D3ED">
            <w:pPr>
              <w:jc w:val="center"/>
            </w:pPr>
            <w:r>
              <w:rPr>
                <w:rFonts w:ascii="宋体" w:hAnsi="宋体" w:eastAsia="宋体"/>
                <w:sz w:val="16"/>
              </w:rPr>
              <w:t>10.00分</w:t>
            </w:r>
          </w:p>
        </w:tc>
      </w:tr>
      <w:tr w14:paraId="4CA45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0FD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179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3E70">
            <w:pPr>
              <w:jc w:val="center"/>
            </w:pPr>
            <w:r>
              <w:rPr>
                <w:rFonts w:ascii="宋体" w:hAnsi="宋体" w:eastAsia="宋体"/>
                <w:sz w:val="16"/>
              </w:rPr>
              <w:t>14.93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69D27">
            <w:pPr>
              <w:jc w:val="center"/>
            </w:pPr>
            <w:r>
              <w:rPr>
                <w:rFonts w:ascii="宋体" w:hAnsi="宋体" w:eastAsia="宋体"/>
                <w:sz w:val="16"/>
              </w:rPr>
              <w:t>14.93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FA5E0">
            <w:pPr>
              <w:jc w:val="center"/>
            </w:pPr>
            <w:r>
              <w:rPr>
                <w:rFonts w:ascii="宋体" w:hAnsi="宋体" w:eastAsia="宋体"/>
                <w:sz w:val="16"/>
              </w:rPr>
              <w:t>14.93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54D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1477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1F6D">
            <w:pPr>
              <w:jc w:val="center"/>
            </w:pPr>
            <w:r>
              <w:rPr>
                <w:rFonts w:ascii="宋体" w:hAnsi="宋体" w:eastAsia="宋体"/>
                <w:sz w:val="16"/>
              </w:rPr>
              <w:t>—</w:t>
            </w:r>
          </w:p>
        </w:tc>
      </w:tr>
      <w:tr w14:paraId="76483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7C4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4D0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F57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6CE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79B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A6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02DA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A5EB">
            <w:pPr>
              <w:jc w:val="center"/>
            </w:pPr>
            <w:r>
              <w:rPr>
                <w:rFonts w:ascii="宋体" w:hAnsi="宋体" w:eastAsia="宋体"/>
                <w:sz w:val="16"/>
              </w:rPr>
              <w:t>—</w:t>
            </w:r>
          </w:p>
        </w:tc>
      </w:tr>
      <w:tr w14:paraId="55BF0E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8F9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47A6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145EB">
            <w:pPr>
              <w:jc w:val="center"/>
            </w:pPr>
            <w:r>
              <w:rPr>
                <w:rFonts w:ascii="宋体" w:hAnsi="宋体" w:eastAsia="宋体"/>
                <w:sz w:val="16"/>
              </w:rPr>
              <w:t>实际完成情况</w:t>
            </w:r>
          </w:p>
        </w:tc>
      </w:tr>
      <w:tr w14:paraId="311D0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991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ED8A4">
            <w:pPr>
              <w:jc w:val="both"/>
            </w:pPr>
            <w:r>
              <w:rPr>
                <w:rFonts w:ascii="宋体" w:hAnsi="宋体" w:eastAsia="宋体"/>
                <w:sz w:val="16"/>
              </w:rPr>
              <w:t>为了扎实做好遏制新增乱占耕地建房问题，加快推进国家</w:t>
            </w:r>
            <w:r>
              <w:rPr>
                <w:rFonts w:hint="eastAsia" w:ascii="宋体" w:hAnsi="宋体"/>
                <w:sz w:val="16"/>
                <w:lang w:val="en-US" w:eastAsia="zh-CN"/>
              </w:rPr>
              <w:t>县</w:t>
            </w:r>
            <w:r>
              <w:rPr>
                <w:rFonts w:ascii="宋体" w:hAnsi="宋体" w:eastAsia="宋体"/>
                <w:sz w:val="16"/>
              </w:rPr>
              <w:t>督察局耕地保护督查反馈问题整改，切实降低我县违法用地比例，避免我县被问责。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0B148A">
            <w:pPr>
              <w:jc w:val="both"/>
            </w:pPr>
            <w:r>
              <w:rPr>
                <w:rFonts w:hint="eastAsia" w:ascii="宋体" w:hAnsi="宋体"/>
                <w:sz w:val="16"/>
                <w:lang w:eastAsia="zh-CN"/>
              </w:rPr>
              <w:t>截至2024</w:t>
            </w:r>
            <w:r>
              <w:rPr>
                <w:rFonts w:ascii="宋体" w:hAnsi="宋体" w:eastAsia="宋体"/>
                <w:sz w:val="16"/>
              </w:rPr>
              <w:t>年12月31日，该项目执行资金14.93万元，项目资金执行率为100%，用于整改永久基本农田被违法占用整改补划图斑1个，切实降低我县违法用地比例，避免我县被问责。</w:t>
            </w:r>
          </w:p>
        </w:tc>
      </w:tr>
      <w:tr w14:paraId="23436D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222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AB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B1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7A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EB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DC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57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D8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30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D2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D2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E2D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8A6BC">
            <w:pPr>
              <w:jc w:val="center"/>
            </w:pPr>
            <w:r>
              <w:rPr>
                <w:rFonts w:ascii="宋体" w:hAnsi="宋体" w:eastAsia="宋体"/>
                <w:sz w:val="16"/>
              </w:rPr>
              <w:t>偏差原因分析及改进措施</w:t>
            </w:r>
          </w:p>
        </w:tc>
      </w:tr>
      <w:tr w14:paraId="1946B6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D1C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ADE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3B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CD1D">
            <w:pPr>
              <w:jc w:val="center"/>
            </w:pPr>
            <w:r>
              <w:rPr>
                <w:rFonts w:ascii="宋体" w:hAnsi="宋体" w:eastAsia="宋体"/>
                <w:sz w:val="16"/>
              </w:rPr>
              <w:t>永久基本农田被违法占用整改补划图斑数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320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2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10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D1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6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2A9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CD5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6C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D5639">
            <w:pPr>
              <w:jc w:val="center"/>
            </w:pPr>
          </w:p>
        </w:tc>
      </w:tr>
      <w:tr w14:paraId="1F684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C9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D2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FA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3F44">
            <w:pPr>
              <w:jc w:val="center"/>
            </w:pPr>
            <w:r>
              <w:rPr>
                <w:rFonts w:ascii="宋体" w:hAnsi="宋体" w:eastAsia="宋体"/>
                <w:sz w:val="16"/>
              </w:rPr>
              <w:t>永久基本农田被违法占用整改补划通过率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2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92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3D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33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D6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19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98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64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48E59">
            <w:pPr>
              <w:jc w:val="center"/>
            </w:pPr>
          </w:p>
        </w:tc>
      </w:tr>
      <w:tr w14:paraId="3DA98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30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FCE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B6E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EDBB">
            <w:pPr>
              <w:jc w:val="center"/>
            </w:pPr>
            <w:r>
              <w:rPr>
                <w:rFonts w:ascii="宋体" w:hAnsi="宋体" w:eastAsia="宋体"/>
                <w:sz w:val="16"/>
              </w:rPr>
              <w:t>永久基本农田被违法占用整改补划及时率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4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D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C1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28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0A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F7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6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48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DF2DE">
            <w:pPr>
              <w:jc w:val="center"/>
            </w:pPr>
          </w:p>
        </w:tc>
      </w:tr>
      <w:tr w14:paraId="6F58F5E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C9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DA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809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EC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9E5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3E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9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86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F8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AB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E034">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1C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4CCDA">
            <w:pPr>
              <w:jc w:val="center"/>
            </w:pPr>
          </w:p>
        </w:tc>
      </w:tr>
      <w:tr w14:paraId="2242A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1D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AC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B8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518C">
            <w:pPr>
              <w:jc w:val="center"/>
            </w:pPr>
            <w:r>
              <w:rPr>
                <w:rFonts w:ascii="宋体" w:hAnsi="宋体" w:eastAsia="宋体"/>
                <w:sz w:val="16"/>
              </w:rPr>
              <w:t>永久基本农田被违法占用整改补划成本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69A0">
            <w:pPr>
              <w:jc w:val="center"/>
            </w:pPr>
            <w:r>
              <w:rPr>
                <w:rFonts w:ascii="宋体" w:hAnsi="宋体" w:eastAsia="宋体"/>
                <w:sz w:val="16"/>
              </w:rPr>
              <w:t>&lt;=14.93万元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D4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73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A0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FD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28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337E">
            <w:pPr>
              <w:jc w:val="center"/>
            </w:pPr>
            <w:r>
              <w:rPr>
                <w:rFonts w:ascii="宋体" w:hAnsi="宋体" w:eastAsia="宋体"/>
                <w:sz w:val="16"/>
              </w:rPr>
              <w:t>=14.93万元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91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6FD69">
            <w:pPr>
              <w:jc w:val="center"/>
            </w:pPr>
          </w:p>
        </w:tc>
      </w:tr>
      <w:tr w14:paraId="3E5F3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41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F9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E0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24E9">
            <w:pPr>
              <w:jc w:val="center"/>
            </w:pPr>
            <w:r>
              <w:rPr>
                <w:rFonts w:ascii="宋体" w:hAnsi="宋体" w:eastAsia="宋体"/>
                <w:sz w:val="16"/>
              </w:rPr>
              <w:t>保障我县永久基本农田数量质量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850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84D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E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40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CD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857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CA0E">
            <w:pPr>
              <w:jc w:val="center"/>
            </w:pPr>
            <w:r>
              <w:rPr>
                <w:rFonts w:ascii="宋体" w:hAnsi="宋体" w:eastAsia="宋体"/>
                <w:sz w:val="16"/>
              </w:rPr>
              <w:t>保障我县永久基本农田数量质量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F07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B1F10">
            <w:pPr>
              <w:jc w:val="center"/>
            </w:pPr>
          </w:p>
        </w:tc>
      </w:tr>
      <w:tr w14:paraId="29292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AC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22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4E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2FA7">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3A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E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38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5B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BE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AE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D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1C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6CDD4">
            <w:pPr>
              <w:jc w:val="center"/>
            </w:pPr>
            <w:r>
              <w:rPr>
                <w:rFonts w:ascii="宋体" w:hAnsi="宋体" w:eastAsia="宋体"/>
                <w:sz w:val="16"/>
              </w:rPr>
              <w:t>偏差原因：该项目实施效果较好，满意度较高。</w:t>
            </w:r>
          </w:p>
        </w:tc>
      </w:tr>
      <w:tr w14:paraId="1EF4DC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D5F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46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1297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701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CB62D9"/>
        </w:tc>
      </w:tr>
    </w:tbl>
    <w:p w14:paraId="177890D5">
      <w:r>
        <w:br w:type="page"/>
      </w:r>
    </w:p>
    <w:p w14:paraId="61D712B1">
      <w:pPr>
        <w:spacing w:line="640" w:lineRule="exact"/>
        <w:ind w:firstLine="640"/>
        <w:jc w:val="both"/>
        <w:outlineLvl w:val="2"/>
      </w:pPr>
      <w:r>
        <w:rPr>
          <w:rFonts w:ascii="黑体" w:hAnsi="黑体" w:eastAsia="黑体"/>
          <w:sz w:val="32"/>
        </w:rPr>
        <w:t>十二、其他需说明的事项</w:t>
      </w:r>
    </w:p>
    <w:p w14:paraId="50D8C9F0">
      <w:pPr>
        <w:spacing w:line="580" w:lineRule="exact"/>
        <w:ind w:firstLine="640"/>
        <w:jc w:val="both"/>
      </w:pPr>
      <w:r>
        <w:rPr>
          <w:rFonts w:ascii="仿宋_GB2312" w:hAnsi="仿宋_GB2312" w:eastAsia="仿宋_GB2312"/>
          <w:b w:val="0"/>
          <w:sz w:val="32"/>
        </w:rPr>
        <w:t>本单位无其他需说明的事项。</w:t>
      </w:r>
    </w:p>
    <w:p w14:paraId="6A5BE236">
      <w:r>
        <w:br w:type="page"/>
      </w:r>
    </w:p>
    <w:p w14:paraId="177E42E2">
      <w:pPr>
        <w:spacing w:line="240" w:lineRule="auto"/>
        <w:jc w:val="center"/>
        <w:outlineLvl w:val="1"/>
      </w:pPr>
      <w:r>
        <w:rPr>
          <w:rFonts w:ascii="黑体" w:hAnsi="黑体" w:eastAsia="黑体"/>
          <w:sz w:val="32"/>
        </w:rPr>
        <w:t>第三部分 专业名词解释</w:t>
      </w:r>
    </w:p>
    <w:p w14:paraId="36DC091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85D0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D4F0B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7A3823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62805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0AEA04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16A67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B1C38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15419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D79F7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A9334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2C8BD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1BB37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C6643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C253933">
      <w:r>
        <w:br w:type="page"/>
      </w:r>
    </w:p>
    <w:p w14:paraId="2DE21F4F">
      <w:pPr>
        <w:spacing w:line="240" w:lineRule="auto"/>
        <w:jc w:val="center"/>
        <w:outlineLvl w:val="1"/>
      </w:pPr>
      <w:r>
        <w:rPr>
          <w:rFonts w:ascii="黑体" w:hAnsi="黑体" w:eastAsia="黑体"/>
          <w:sz w:val="32"/>
        </w:rPr>
        <w:t>第四部分 部门决算报表（见附表）</w:t>
      </w:r>
    </w:p>
    <w:p w14:paraId="14224611">
      <w:pPr>
        <w:spacing w:line="240" w:lineRule="auto"/>
        <w:ind w:firstLine="640"/>
        <w:jc w:val="both"/>
      </w:pPr>
      <w:r>
        <w:rPr>
          <w:rFonts w:ascii="仿宋_GB2312" w:hAnsi="仿宋_GB2312" w:eastAsia="仿宋_GB2312"/>
          <w:b w:val="0"/>
          <w:sz w:val="32"/>
        </w:rPr>
        <w:t>一、《收入支出决算总表》</w:t>
      </w:r>
    </w:p>
    <w:p w14:paraId="09C35AB7">
      <w:pPr>
        <w:spacing w:line="240" w:lineRule="auto"/>
        <w:ind w:firstLine="640"/>
        <w:jc w:val="both"/>
      </w:pPr>
      <w:r>
        <w:rPr>
          <w:rFonts w:ascii="仿宋_GB2312" w:hAnsi="仿宋_GB2312" w:eastAsia="仿宋_GB2312"/>
          <w:b w:val="0"/>
          <w:sz w:val="32"/>
        </w:rPr>
        <w:t>二、《收入决算表》</w:t>
      </w:r>
    </w:p>
    <w:p w14:paraId="49BD7F48">
      <w:pPr>
        <w:spacing w:line="240" w:lineRule="auto"/>
        <w:ind w:firstLine="640"/>
        <w:jc w:val="both"/>
      </w:pPr>
      <w:r>
        <w:rPr>
          <w:rFonts w:ascii="仿宋_GB2312" w:hAnsi="仿宋_GB2312" w:eastAsia="仿宋_GB2312"/>
          <w:b w:val="0"/>
          <w:sz w:val="32"/>
        </w:rPr>
        <w:t>三、《支出决算表》</w:t>
      </w:r>
    </w:p>
    <w:p w14:paraId="3FA2321D">
      <w:pPr>
        <w:spacing w:line="240" w:lineRule="auto"/>
        <w:ind w:firstLine="640"/>
        <w:jc w:val="both"/>
      </w:pPr>
      <w:r>
        <w:rPr>
          <w:rFonts w:ascii="仿宋_GB2312" w:hAnsi="仿宋_GB2312" w:eastAsia="仿宋_GB2312"/>
          <w:b w:val="0"/>
          <w:sz w:val="32"/>
        </w:rPr>
        <w:t>四、《财政拨款收入支出决算总表》</w:t>
      </w:r>
    </w:p>
    <w:p w14:paraId="4CE07C73">
      <w:pPr>
        <w:spacing w:line="240" w:lineRule="auto"/>
        <w:ind w:firstLine="640"/>
        <w:jc w:val="both"/>
      </w:pPr>
      <w:r>
        <w:rPr>
          <w:rFonts w:ascii="仿宋_GB2312" w:hAnsi="仿宋_GB2312" w:eastAsia="仿宋_GB2312"/>
          <w:b w:val="0"/>
          <w:sz w:val="32"/>
        </w:rPr>
        <w:t>五、《一般公共预算财政拨款支出决算表》</w:t>
      </w:r>
    </w:p>
    <w:p w14:paraId="383A6A84">
      <w:pPr>
        <w:spacing w:line="240" w:lineRule="auto"/>
        <w:ind w:firstLine="640"/>
        <w:jc w:val="both"/>
      </w:pPr>
      <w:r>
        <w:rPr>
          <w:rFonts w:ascii="仿宋_GB2312" w:hAnsi="仿宋_GB2312" w:eastAsia="仿宋_GB2312"/>
          <w:b w:val="0"/>
          <w:sz w:val="32"/>
        </w:rPr>
        <w:t>六、《一般公共预算财政拨款基本支出决算表》</w:t>
      </w:r>
    </w:p>
    <w:p w14:paraId="7FE48273">
      <w:pPr>
        <w:spacing w:line="240" w:lineRule="auto"/>
        <w:ind w:firstLine="640"/>
        <w:jc w:val="both"/>
      </w:pPr>
      <w:r>
        <w:rPr>
          <w:rFonts w:ascii="仿宋_GB2312" w:hAnsi="仿宋_GB2312" w:eastAsia="仿宋_GB2312"/>
          <w:b w:val="0"/>
          <w:sz w:val="32"/>
        </w:rPr>
        <w:t>七、《政府性基金预算财政拨款收入支出决算表》</w:t>
      </w:r>
    </w:p>
    <w:p w14:paraId="784F9DC0">
      <w:pPr>
        <w:spacing w:line="240" w:lineRule="auto"/>
        <w:ind w:firstLine="640"/>
        <w:jc w:val="both"/>
      </w:pPr>
      <w:r>
        <w:rPr>
          <w:rFonts w:ascii="仿宋_GB2312" w:hAnsi="仿宋_GB2312" w:eastAsia="仿宋_GB2312"/>
          <w:b w:val="0"/>
          <w:sz w:val="32"/>
        </w:rPr>
        <w:t>八、《国有资本经营预算财政拨款收入支出决算表》</w:t>
      </w:r>
    </w:p>
    <w:p w14:paraId="77072F4C">
      <w:pPr>
        <w:spacing w:line="240" w:lineRule="auto"/>
        <w:ind w:firstLine="640"/>
        <w:jc w:val="both"/>
      </w:pPr>
      <w:r>
        <w:rPr>
          <w:rFonts w:ascii="仿宋_GB2312" w:hAnsi="仿宋_GB2312" w:eastAsia="仿宋_GB2312"/>
          <w:b w:val="0"/>
          <w:sz w:val="32"/>
        </w:rPr>
        <w:t>九、《财政拨款“三公”经费支出决算表》</w:t>
      </w:r>
    </w:p>
    <w:p w14:paraId="60E03423">
      <w:pPr>
        <w:spacing w:line="240" w:lineRule="auto"/>
        <w:ind w:firstLine="640"/>
        <w:jc w:val="both"/>
      </w:pPr>
    </w:p>
    <w:p w14:paraId="39B4801A">
      <w:pPr>
        <w:spacing w:line="240" w:lineRule="auto"/>
        <w:ind w:firstLine="640"/>
        <w:jc w:val="both"/>
      </w:pPr>
    </w:p>
    <w:p w14:paraId="4B4A7D49">
      <w:pPr>
        <w:spacing w:line="240" w:lineRule="auto"/>
        <w:ind w:firstLine="640"/>
        <w:jc w:val="both"/>
      </w:pPr>
    </w:p>
    <w:p w14:paraId="43387C04">
      <w:pPr>
        <w:spacing w:line="240" w:lineRule="auto"/>
        <w:ind w:firstLine="640"/>
        <w:jc w:val="both"/>
      </w:pPr>
    </w:p>
    <w:p w14:paraId="33A89CD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4CE9CE-D858-464A-BAE6-314281C6DD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E96E308-3954-4DD3-985D-91BF2CA617B6}"/>
  </w:font>
  <w:font w:name="仿宋_GB2312">
    <w:panose1 w:val="02010609030101010101"/>
    <w:charset w:val="86"/>
    <w:family w:val="auto"/>
    <w:pitch w:val="default"/>
    <w:sig w:usb0="00000001" w:usb1="080E0000" w:usb2="00000000" w:usb3="00000000" w:csb0="00040000" w:csb1="00000000"/>
    <w:embedRegular r:id="rId3" w:fontKey="{EE907179-CEB6-4FE1-A855-1E5426E4EA97}"/>
  </w:font>
  <w:font w:name="楷体_GB2312">
    <w:panose1 w:val="02010609030101010101"/>
    <w:charset w:val="86"/>
    <w:family w:val="auto"/>
    <w:pitch w:val="default"/>
    <w:sig w:usb0="00000001" w:usb1="080E0000" w:usb2="00000000" w:usb3="00000000" w:csb0="00040000" w:csb1="00000000"/>
    <w:embedRegular r:id="rId4" w:fontKey="{DFF0FCAA-4803-402C-B45D-0AED62B650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3F447FD"/>
    <w:rsid w:val="043E5B56"/>
    <w:rsid w:val="06792773"/>
    <w:rsid w:val="09A729D8"/>
    <w:rsid w:val="0A3C58E8"/>
    <w:rsid w:val="0A7B4867"/>
    <w:rsid w:val="0B8C3ECC"/>
    <w:rsid w:val="0C3613A3"/>
    <w:rsid w:val="0C7227A7"/>
    <w:rsid w:val="0D9A6E96"/>
    <w:rsid w:val="0DCA6EF7"/>
    <w:rsid w:val="0E4B1576"/>
    <w:rsid w:val="0EA04331"/>
    <w:rsid w:val="0F9811B3"/>
    <w:rsid w:val="11E15093"/>
    <w:rsid w:val="120E0809"/>
    <w:rsid w:val="18E50C4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0530E0"/>
    <w:rsid w:val="2241392C"/>
    <w:rsid w:val="23BC04D2"/>
    <w:rsid w:val="25275618"/>
    <w:rsid w:val="27CE017C"/>
    <w:rsid w:val="27CF2642"/>
    <w:rsid w:val="282459E2"/>
    <w:rsid w:val="29116777"/>
    <w:rsid w:val="2A053397"/>
    <w:rsid w:val="2A444FB1"/>
    <w:rsid w:val="2A6064E2"/>
    <w:rsid w:val="2C1965E9"/>
    <w:rsid w:val="2C514784"/>
    <w:rsid w:val="2D1136DF"/>
    <w:rsid w:val="2DAE0E44"/>
    <w:rsid w:val="2FD27414"/>
    <w:rsid w:val="313F1D52"/>
    <w:rsid w:val="318029AB"/>
    <w:rsid w:val="31C63837"/>
    <w:rsid w:val="326F0A17"/>
    <w:rsid w:val="3277581B"/>
    <w:rsid w:val="38006E2C"/>
    <w:rsid w:val="3914510A"/>
    <w:rsid w:val="39772A69"/>
    <w:rsid w:val="3B1220C9"/>
    <w:rsid w:val="3D5275AC"/>
    <w:rsid w:val="3D956E3B"/>
    <w:rsid w:val="3DE96EFA"/>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EE3F41"/>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4F7D2B"/>
    <w:rsid w:val="7BFF33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196</Pages>
  <Words>10001</Words>
  <Characters>11472</Characters>
  <Lines>0</Lines>
  <Paragraphs>0</Paragraphs>
  <TotalTime>3</TotalTime>
  <ScaleCrop>false</ScaleCrop>
  <LinksUpToDate>false</LinksUpToDate>
  <CharactersWithSpaces>11480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2025-11-19T11:43:08Z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