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1040" w:lineRule="exact"/>
        <w:jc w:val="center"/>
        <w:textAlignment w:val="auto"/>
        <w:rPr>
          <w:rFonts w:hint="eastAsia" w:eastAsia="方正大标宋_GBK" w:cs="Times New Roman"/>
          <w:b w:val="0"/>
          <w:bCs w:val="0"/>
          <w:color w:val="FF0000"/>
          <w:spacing w:val="-40"/>
          <w:w w:val="66"/>
          <w:kern w:val="0"/>
          <w:sz w:val="96"/>
          <w:szCs w:val="96"/>
          <w:lang w:val="zh-CN"/>
        </w:rPr>
      </w:pPr>
      <w:r>
        <w:rPr>
          <w:rFonts w:hint="eastAsia" w:eastAsia="方正大标宋_GBK" w:cs="Times New Roman"/>
          <w:b w:val="0"/>
          <w:bCs w:val="0"/>
          <w:color w:val="FF0000"/>
          <w:spacing w:val="-40"/>
          <w:w w:val="66"/>
          <w:kern w:val="0"/>
          <w:sz w:val="96"/>
          <w:szCs w:val="96"/>
          <w:lang w:val="zh-CN"/>
        </w:rPr>
        <w:t>中共</w:t>
      </w:r>
      <w:r>
        <w:rPr>
          <w:rFonts w:hint="default" w:ascii="Times New Roman" w:hAnsi="Times New Roman" w:eastAsia="方正大标宋_GBK" w:cs="Times New Roman"/>
          <w:b w:val="0"/>
          <w:bCs w:val="0"/>
          <w:color w:val="FF0000"/>
          <w:spacing w:val="-40"/>
          <w:w w:val="66"/>
          <w:kern w:val="0"/>
          <w:sz w:val="96"/>
          <w:szCs w:val="96"/>
          <w:lang w:val="zh-CN"/>
        </w:rPr>
        <w:t>英吉沙县</w:t>
      </w:r>
      <w:r>
        <w:rPr>
          <w:rFonts w:hint="eastAsia" w:eastAsia="方正大标宋_GBK" w:cs="Times New Roman"/>
          <w:b w:val="0"/>
          <w:bCs w:val="0"/>
          <w:color w:val="FF0000"/>
          <w:spacing w:val="-40"/>
          <w:w w:val="66"/>
          <w:kern w:val="0"/>
          <w:sz w:val="96"/>
          <w:szCs w:val="96"/>
          <w:lang w:val="zh-CN"/>
        </w:rPr>
        <w:t>委员会</w:t>
      </w:r>
    </w:p>
    <w:p>
      <w:pPr>
        <w:keepNext w:val="0"/>
        <w:keepLines w:val="0"/>
        <w:pageBreakBefore w:val="0"/>
        <w:widowControl w:val="0"/>
        <w:kinsoku/>
        <w:wordWrap/>
        <w:overflowPunct/>
        <w:topLinePunct w:val="0"/>
        <w:autoSpaceDE w:val="0"/>
        <w:autoSpaceDN w:val="0"/>
        <w:bidi w:val="0"/>
        <w:adjustRightInd w:val="0"/>
        <w:snapToGrid/>
        <w:spacing w:line="1040" w:lineRule="exact"/>
        <w:jc w:val="center"/>
        <w:textAlignment w:val="auto"/>
        <w:rPr>
          <w:rFonts w:hint="default" w:ascii="Times New Roman" w:hAnsi="Times New Roman" w:eastAsia="方正大标宋_GBK" w:cs="Times New Roman"/>
          <w:b w:val="0"/>
          <w:bCs w:val="0"/>
          <w:color w:val="FF0000"/>
          <w:spacing w:val="-62"/>
          <w:w w:val="66"/>
          <w:kern w:val="0"/>
          <w:sz w:val="96"/>
          <w:szCs w:val="96"/>
          <w:lang w:val="zh-CN"/>
        </w:rPr>
      </w:pPr>
      <w:r>
        <w:rPr>
          <w:rFonts w:hint="eastAsia" w:eastAsia="方正大标宋_GBK" w:cs="Times New Roman"/>
          <w:b w:val="0"/>
          <w:bCs w:val="0"/>
          <w:color w:val="FF0000"/>
          <w:spacing w:val="-62"/>
          <w:w w:val="66"/>
          <w:kern w:val="0"/>
          <w:sz w:val="96"/>
          <w:szCs w:val="96"/>
          <w:lang w:val="zh-CN"/>
        </w:rPr>
        <w:t>农村工作</w:t>
      </w:r>
      <w:r>
        <w:rPr>
          <w:rFonts w:hint="default" w:ascii="Times New Roman" w:hAnsi="Times New Roman" w:eastAsia="方正大标宋_GBK" w:cs="Times New Roman"/>
          <w:b w:val="0"/>
          <w:bCs w:val="0"/>
          <w:color w:val="FF0000"/>
          <w:spacing w:val="-62"/>
          <w:w w:val="66"/>
          <w:kern w:val="0"/>
          <w:sz w:val="96"/>
          <w:szCs w:val="96"/>
          <w:lang w:val="zh-CN"/>
        </w:rPr>
        <w:t>领导小组</w:t>
      </w:r>
      <w:r>
        <w:rPr>
          <w:rFonts w:hint="eastAsia" w:eastAsia="方正大标宋_GBK" w:cs="Times New Roman"/>
          <w:b w:val="0"/>
          <w:bCs w:val="0"/>
          <w:color w:val="FF0000"/>
          <w:spacing w:val="-62"/>
          <w:w w:val="66"/>
          <w:kern w:val="0"/>
          <w:sz w:val="96"/>
          <w:szCs w:val="96"/>
          <w:lang w:val="zh-CN"/>
        </w:rPr>
        <w:t>暨乡村振兴领导小组</w:t>
      </w:r>
    </w:p>
    <w:p>
      <w:pPr>
        <w:autoSpaceDE w:val="0"/>
        <w:autoSpaceDN w:val="0"/>
        <w:adjustRightInd w:val="0"/>
        <w:jc w:val="center"/>
        <w:rPr>
          <w:rFonts w:hint="default" w:ascii="Times New Roman" w:hAnsi="Times New Roman" w:eastAsia="华文中宋" w:cs="Times New Roman"/>
          <w:b w:val="0"/>
          <w:bCs w:val="0"/>
          <w:color w:val="FF0000"/>
          <w:kern w:val="0"/>
          <w:sz w:val="96"/>
          <w:szCs w:val="96"/>
          <w:lang w:val="zh-CN"/>
        </w:rPr>
      </w:pPr>
      <w:r>
        <w:rPr>
          <w:rFonts w:hint="default" w:ascii="Times New Roman" w:hAnsi="Times New Roman" w:eastAsia="方正大标宋_GBK" w:cs="Times New Roman"/>
          <w:b w:val="0"/>
          <w:bCs w:val="0"/>
          <w:color w:val="FF0000"/>
          <w:kern w:val="0"/>
          <w:sz w:val="96"/>
          <w:szCs w:val="96"/>
          <w:lang w:val="zh-CN"/>
        </w:rPr>
        <w:t>文</w:t>
      </w:r>
      <w:r>
        <w:rPr>
          <w:rFonts w:hint="default" w:ascii="Times New Roman" w:hAnsi="Times New Roman" w:eastAsia="方正大标宋_GBK" w:cs="Times New Roman"/>
          <w:b w:val="0"/>
          <w:bCs w:val="0"/>
          <w:color w:val="FF0000"/>
          <w:kern w:val="0"/>
          <w:sz w:val="96"/>
          <w:szCs w:val="96"/>
        </w:rPr>
        <w:t xml:space="preserve">    </w:t>
      </w:r>
      <w:r>
        <w:rPr>
          <w:rFonts w:hint="default" w:ascii="Times New Roman" w:hAnsi="Times New Roman" w:eastAsia="方正大标宋_GBK" w:cs="Times New Roman"/>
          <w:b w:val="0"/>
          <w:bCs w:val="0"/>
          <w:color w:val="FF0000"/>
          <w:kern w:val="0"/>
          <w:sz w:val="96"/>
          <w:szCs w:val="96"/>
          <w:lang w:val="zh-CN"/>
        </w:rPr>
        <w:t>件</w:t>
      </w:r>
    </w:p>
    <w:p>
      <w:pPr>
        <w:ind w:left="-199" w:leftChars="-95" w:right="-334" w:rightChars="-159"/>
        <w:jc w:val="center"/>
        <w:rPr>
          <w:rFonts w:hint="default" w:ascii="Times New Roman" w:hAnsi="Times New Roman" w:eastAsia="方正宋三简体" w:cs="Times New Roman"/>
          <w:b/>
          <w:bCs/>
          <w:color w:val="FF0000"/>
          <w:sz w:val="96"/>
          <w:szCs w:val="96"/>
        </w:rPr>
      </w:pPr>
      <w:r>
        <w:rPr>
          <w:rFonts w:hint="default" w:ascii="Times New Roman" w:hAnsi="Times New Roman" w:eastAsia="方正仿宋_GBK" w:cs="Times New Roman"/>
          <w:sz w:val="32"/>
          <w:szCs w:val="32"/>
        </w:rPr>
        <w:t>英</w:t>
      </w:r>
      <w:r>
        <w:rPr>
          <w:rFonts w:hint="eastAsia" w:eastAsia="方正仿宋_GBK" w:cs="Times New Roman"/>
          <w:sz w:val="32"/>
          <w:szCs w:val="32"/>
          <w:lang w:eastAsia="zh-CN"/>
        </w:rPr>
        <w:t>乡振领</w:t>
      </w:r>
      <w:r>
        <w:rPr>
          <w:rFonts w:hint="default" w:ascii="Times New Roman" w:hAnsi="Times New Roman" w:eastAsia="方正仿宋简体" w:cs="Times New Roman"/>
          <w:bCs/>
          <w:sz w:val="32"/>
          <w:szCs w:val="32"/>
        </w:rPr>
        <w:t>〔</w:t>
      </w:r>
      <w:r>
        <w:rPr>
          <w:rFonts w:hint="eastAsia" w:eastAsia="方正仿宋简体" w:cs="Times New Roman"/>
          <w:bCs/>
          <w:sz w:val="32"/>
          <w:lang w:eastAsia="zh-CN"/>
        </w:rPr>
        <w:t>202</w:t>
      </w:r>
      <w:r>
        <w:rPr>
          <w:rFonts w:hint="eastAsia" w:eastAsia="方正仿宋简体" w:cs="Times New Roman"/>
          <w:bCs/>
          <w:sz w:val="32"/>
          <w:lang w:val="en-US" w:eastAsia="zh-CN"/>
        </w:rPr>
        <w:t>3</w:t>
      </w:r>
      <w:r>
        <w:rPr>
          <w:rFonts w:hint="default" w:ascii="Times New Roman" w:hAnsi="Times New Roman" w:eastAsia="方正仿宋简体" w:cs="Times New Roman"/>
          <w:bCs/>
          <w:sz w:val="32"/>
          <w:szCs w:val="32"/>
        </w:rPr>
        <w:t>〕</w:t>
      </w:r>
      <w:r>
        <w:rPr>
          <w:rFonts w:hint="eastAsia" w:ascii="Times New Roman" w:hAnsi="Times New Roman" w:eastAsia="方正仿宋_GBK" w:cs="Times New Roman"/>
          <w:sz w:val="32"/>
          <w:szCs w:val="32"/>
          <w:highlight w:val="none"/>
          <w:lang w:val="en-US" w:eastAsia="zh-CN"/>
        </w:rPr>
        <w:t>39</w:t>
      </w:r>
      <w:r>
        <w:rPr>
          <w:rFonts w:hint="default" w:ascii="Times New Roman" w:hAnsi="Times New Roman" w:eastAsia="方正仿宋_GBK" w:cs="Times New Roman"/>
          <w:sz w:val="32"/>
          <w:szCs w:val="32"/>
          <w:highlight w:val="none"/>
        </w:rPr>
        <w:t>号</w:t>
      </w:r>
    </w:p>
    <w:p>
      <w:pPr>
        <w:pStyle w:val="8"/>
        <w:jc w:val="center"/>
        <w:rPr>
          <w:rFonts w:hint="default" w:ascii="Times New Roman" w:hAnsi="Times New Roman" w:eastAsia="宋体" w:cs="Times New Roman"/>
          <w:spacing w:val="-2"/>
          <w:sz w:val="32"/>
          <w:szCs w:val="32"/>
          <w:lang w:eastAsia="zh-CN"/>
        </w:rPr>
      </w:pPr>
      <w:r>
        <w:rPr>
          <w:rFonts w:hint="default" w:ascii="Times New Roman" w:hAnsi="Times New Roman" w:eastAsia="宋体" w:cs="Times New Roman"/>
          <w:spacing w:val="-2"/>
          <w:sz w:val="32"/>
          <w:szCs w:val="32"/>
          <w:lang w:eastAsia="zh-CN"/>
        </w:rPr>
        <w:drawing>
          <wp:inline distT="0" distB="0" distL="114300" distR="114300">
            <wp:extent cx="5611495" cy="384810"/>
            <wp:effectExtent l="0" t="0" r="0" b="15240"/>
            <wp:docPr id="10" name="图片 2" descr="五角星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五角星副本"/>
                    <pic:cNvPicPr>
                      <a:picLocks noChangeAspect="1"/>
                    </pic:cNvPicPr>
                  </pic:nvPicPr>
                  <pic:blipFill>
                    <a:blip r:embed="rId5"/>
                    <a:stretch>
                      <a:fillRect/>
                    </a:stretch>
                  </pic:blipFill>
                  <pic:spPr>
                    <a:xfrm>
                      <a:off x="0" y="0"/>
                      <a:ext cx="5611495" cy="3848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val="0"/>
        <w:snapToGrid/>
        <w:spacing w:line="570" w:lineRule="exact"/>
        <w:ind w:left="0"/>
        <w:jc w:val="center"/>
        <w:textAlignment w:val="auto"/>
        <w:rPr>
          <w:rFonts w:hint="eastAsia" w:ascii="方正小标宋_GBK" w:hAnsi="方正小标宋_GBK" w:eastAsia="方正小标宋_GBK" w:cs="方正小标宋_GBK"/>
          <w:b w:val="0"/>
          <w:bCs/>
          <w:sz w:val="40"/>
          <w:szCs w:val="40"/>
        </w:rPr>
      </w:pPr>
      <w:r>
        <w:rPr>
          <w:rFonts w:hint="eastAsia" w:ascii="方正小标宋_GBK" w:hAnsi="方正小标宋_GBK" w:eastAsia="方正小标宋_GBK" w:cs="方正小标宋_GBK"/>
          <w:b w:val="0"/>
          <w:bCs/>
          <w:sz w:val="40"/>
          <w:szCs w:val="40"/>
        </w:rPr>
        <w:t>英吉沙县</w:t>
      </w:r>
      <w:r>
        <w:rPr>
          <w:rFonts w:hint="eastAsia" w:ascii="方正小标宋_GBK" w:hAnsi="方正小标宋_GBK" w:eastAsia="方正小标宋_GBK" w:cs="方正小标宋_GBK"/>
          <w:b w:val="0"/>
          <w:bCs/>
          <w:sz w:val="40"/>
          <w:szCs w:val="40"/>
          <w:lang w:eastAsia="zh-CN"/>
        </w:rPr>
        <w:t>2023</w:t>
      </w:r>
      <w:r>
        <w:rPr>
          <w:rFonts w:hint="eastAsia" w:ascii="方正小标宋_GBK" w:hAnsi="方正小标宋_GBK" w:eastAsia="方正小标宋_GBK" w:cs="方正小标宋_GBK"/>
          <w:b w:val="0"/>
          <w:bCs/>
          <w:sz w:val="40"/>
          <w:szCs w:val="40"/>
        </w:rPr>
        <w:t>年巩固拓展脱贫攻坚成果同乡村振兴有效衔接项目</w:t>
      </w:r>
      <w:r>
        <w:rPr>
          <w:rFonts w:hint="eastAsia" w:ascii="方正小标宋_GBK" w:hAnsi="方正小标宋_GBK" w:eastAsia="方正小标宋_GBK" w:cs="方正小标宋_GBK"/>
          <w:b w:val="0"/>
          <w:bCs/>
          <w:sz w:val="40"/>
          <w:szCs w:val="40"/>
          <w:lang w:val="en-US" w:eastAsia="zh-CN"/>
        </w:rPr>
        <w:t>结余资金再使用项目</w:t>
      </w:r>
      <w:r>
        <w:rPr>
          <w:rFonts w:hint="eastAsia" w:ascii="方正小标宋_GBK" w:hAnsi="方正小标宋_GBK" w:eastAsia="方正小标宋_GBK" w:cs="方正小标宋_GBK"/>
          <w:b w:val="0"/>
          <w:bCs/>
          <w:sz w:val="40"/>
          <w:szCs w:val="40"/>
        </w:rPr>
        <w:t>实施方案</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为贯彻落实中央、自治区、地区</w:t>
      </w:r>
      <w:r>
        <w:rPr>
          <w:rFonts w:hint="default" w:ascii="Times New Roman" w:hAnsi="Times New Roman" w:eastAsia="方正仿宋_GBK" w:cs="Times New Roman"/>
          <w:kern w:val="2"/>
          <w:sz w:val="32"/>
          <w:szCs w:val="32"/>
          <w:u w:val="none"/>
          <w:lang w:val="en-US" w:eastAsia="zh-CN" w:bidi="ar-SA"/>
        </w:rPr>
        <w:t>巩固提升脱贫成果</w:t>
      </w:r>
      <w:r>
        <w:rPr>
          <w:rFonts w:hint="default" w:ascii="Times New Roman" w:hAnsi="Times New Roman" w:eastAsia="方正仿宋_GBK" w:cs="Times New Roman"/>
          <w:sz w:val="32"/>
          <w:szCs w:val="32"/>
        </w:rPr>
        <w:t>工作相关精神，优化</w:t>
      </w:r>
      <w:r>
        <w:rPr>
          <w:rFonts w:hint="default" w:ascii="Times New Roman" w:hAnsi="Times New Roman" w:eastAsia="方正仿宋_GBK" w:cs="Times New Roman"/>
          <w:sz w:val="32"/>
          <w:szCs w:val="32"/>
          <w:lang w:val="en-US" w:eastAsia="zh-CN"/>
        </w:rPr>
        <w:t>衔接</w:t>
      </w:r>
      <w:r>
        <w:rPr>
          <w:rFonts w:hint="default" w:ascii="Times New Roman" w:hAnsi="Times New Roman" w:eastAsia="方正仿宋_GBK" w:cs="Times New Roman"/>
          <w:sz w:val="32"/>
          <w:szCs w:val="32"/>
        </w:rPr>
        <w:t>资金管理机制，不断加大财政投入力度，提高资金使用效益，夯实项目安排精准和资金使用精准基础，结合英吉沙县</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年巩固拓展脱贫攻坚成果同乡村振兴有效衔接项目，制定本实施方案。</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贯彻落实习近平总书记关于扶贫工作和乡村振兴工作的重要论述，贯彻落实习近平总书记关于新疆工作的重要讲话和重要指示精神，贯彻落实新时代党的治疆方略</w:t>
      </w:r>
      <w:r>
        <w:rPr>
          <w:rFonts w:hint="default" w:ascii="Times New Roman" w:hAnsi="Times New Roman" w:eastAsia="方正仿宋_GBK" w:cs="Times New Roman"/>
          <w:sz w:val="32"/>
          <w:szCs w:val="32"/>
          <w:lang w:eastAsia="zh-CN"/>
        </w:rPr>
        <w:t>和第三次新疆座谈会精神，</w:t>
      </w:r>
      <w:r>
        <w:rPr>
          <w:rFonts w:hint="default" w:ascii="Times New Roman" w:hAnsi="Times New Roman" w:eastAsia="方正仿宋_GBK" w:cs="Times New Roman"/>
          <w:sz w:val="32"/>
          <w:szCs w:val="32"/>
        </w:rPr>
        <w:t>特别是社会稳定和长治久安总目标，坚持摘帽不摘责任，摘帽不摘政策，摘帽不摘帮扶，摘帽不摘监管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四不摘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原则，推进巩固脱贫攻坚成果与乡村振兴互融共进，进一步提升农民群众获得感、幸福感、安全感和满意度，在全面建成小康社会的基础上，为实现第二步目标打好坚实的基础。</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二、基本原则</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（一）统筹安排，突出重点。</w:t>
      </w:r>
      <w:r>
        <w:rPr>
          <w:rFonts w:hint="default" w:ascii="Times New Roman" w:hAnsi="Times New Roman" w:eastAsia="方正仿宋_GBK" w:cs="Times New Roman"/>
          <w:sz w:val="32"/>
          <w:szCs w:val="32"/>
          <w:lang w:val="en-US" w:eastAsia="zh-CN"/>
        </w:rPr>
        <w:t>把产业作为巩固提升的基础，在发展蔬菜种植、林果提质增效、农产品加工等方面下功夫，巩固提升的效益和质量。把就业作为巩固提升的重点，引导群众主动参与，增强获得感、幸福感、成就感。</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（二）规划引领，分步实施。</w:t>
      </w:r>
      <w:r>
        <w:rPr>
          <w:rFonts w:hint="default" w:ascii="Times New Roman" w:hAnsi="Times New Roman" w:eastAsia="方正仿宋_GBK" w:cs="Times New Roman"/>
          <w:sz w:val="32"/>
          <w:szCs w:val="32"/>
        </w:rPr>
        <w:t>严格按照《英吉沙县</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年巩固拓展脱贫攻坚成果同乡村振兴有效衔接项目清单》，认真编制巩固拓展脱贫攻坚成果同乡村振兴有效衔接</w:t>
      </w:r>
      <w:r>
        <w:rPr>
          <w:rFonts w:hint="default" w:ascii="Times New Roman" w:hAnsi="Times New Roman" w:eastAsia="方正仿宋_GBK" w:cs="Times New Roman"/>
          <w:sz w:val="32"/>
          <w:szCs w:val="32"/>
          <w:lang w:eastAsia="zh-CN"/>
        </w:rPr>
        <w:t>结余</w:t>
      </w:r>
      <w:r>
        <w:rPr>
          <w:rFonts w:hint="default" w:ascii="Times New Roman" w:hAnsi="Times New Roman" w:eastAsia="方正仿宋_GBK" w:cs="Times New Roman"/>
          <w:sz w:val="32"/>
          <w:szCs w:val="32"/>
        </w:rPr>
        <w:t>资金整合年度实施方案，通过规划引领、项目支撑、资金汇集的方式，使巩固拓展脱贫攻坚成果同乡村振兴有效衔接</w:t>
      </w:r>
      <w:r>
        <w:rPr>
          <w:rFonts w:hint="default" w:ascii="Times New Roman" w:hAnsi="Times New Roman" w:eastAsia="方正仿宋_GBK" w:cs="Times New Roman"/>
          <w:sz w:val="32"/>
          <w:szCs w:val="32"/>
          <w:lang w:eastAsia="zh-CN"/>
        </w:rPr>
        <w:t>结余</w:t>
      </w:r>
      <w:r>
        <w:rPr>
          <w:rFonts w:hint="default" w:ascii="Times New Roman" w:hAnsi="Times New Roman" w:eastAsia="方正仿宋_GBK" w:cs="Times New Roman"/>
          <w:sz w:val="32"/>
          <w:szCs w:val="32"/>
        </w:rPr>
        <w:t>资金向重点项目、重点区域和主导产业集中。</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（三）县乡联动，部门协作。</w:t>
      </w:r>
      <w:r>
        <w:rPr>
          <w:rFonts w:hint="default" w:ascii="Times New Roman" w:hAnsi="Times New Roman" w:eastAsia="方正仿宋_GBK" w:cs="Times New Roman"/>
          <w:sz w:val="32"/>
          <w:szCs w:val="32"/>
        </w:rPr>
        <w:t>巩固拓展脱贫攻坚成果同乡村振兴有效衔接</w:t>
      </w:r>
      <w:r>
        <w:rPr>
          <w:rFonts w:hint="default" w:ascii="Times New Roman" w:hAnsi="Times New Roman" w:eastAsia="方正仿宋_GBK" w:cs="Times New Roman"/>
          <w:sz w:val="32"/>
          <w:szCs w:val="32"/>
          <w:lang w:eastAsia="zh-CN"/>
        </w:rPr>
        <w:t>结余</w:t>
      </w:r>
      <w:r>
        <w:rPr>
          <w:rFonts w:hint="default" w:ascii="Times New Roman" w:hAnsi="Times New Roman" w:eastAsia="方正仿宋_GBK" w:cs="Times New Roman"/>
          <w:sz w:val="32"/>
          <w:szCs w:val="32"/>
        </w:rPr>
        <w:t>资金整合工作在县政府统一领导下，实行县乡上下联动，部门之间横向协作，形成良性互动的工作机制和全县一盘棋的工作局面。</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lang w:eastAsia="zh-CN"/>
        </w:rPr>
      </w:pPr>
      <w:r>
        <w:rPr>
          <w:rFonts w:hint="default" w:ascii="Times New Roman" w:hAnsi="Times New Roman" w:eastAsia="方正黑体_GBK" w:cs="Times New Roman"/>
          <w:b w:val="0"/>
          <w:bCs/>
          <w:sz w:val="32"/>
          <w:szCs w:val="32"/>
        </w:rPr>
        <w:t>三、</w:t>
      </w:r>
      <w:r>
        <w:rPr>
          <w:rFonts w:hint="default" w:ascii="Times New Roman" w:hAnsi="Times New Roman" w:eastAsia="方正黑体_GBK" w:cs="Times New Roman"/>
          <w:b w:val="0"/>
          <w:bCs/>
          <w:sz w:val="32"/>
          <w:szCs w:val="32"/>
          <w:lang w:val="en-US" w:eastAsia="zh-CN"/>
        </w:rPr>
        <w:t>巩固拓展脱贫攻坚成果同乡村振兴有效衔接项目</w:t>
      </w:r>
      <w:r>
        <w:rPr>
          <w:rFonts w:hint="default" w:ascii="Times New Roman" w:hAnsi="Times New Roman" w:eastAsia="方正黑体_GBK" w:cs="Times New Roman"/>
          <w:b w:val="0"/>
          <w:bCs/>
          <w:sz w:val="32"/>
          <w:szCs w:val="32"/>
          <w:lang w:eastAsia="zh-CN"/>
        </w:rPr>
        <w:t>资金结余情况</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2023年巩固拓展脱贫攻坚成果同乡村振兴有效衔接项目结余结转</w:t>
      </w:r>
      <w:r>
        <w:rPr>
          <w:rFonts w:hint="default" w:ascii="Times New Roman" w:hAnsi="Times New Roman" w:eastAsia="方正仿宋_GBK" w:cs="Times New Roman"/>
          <w:sz w:val="32"/>
          <w:szCs w:val="32"/>
          <w:highlight w:val="none"/>
          <w:lang w:val="en-US" w:eastAsia="zh-CN"/>
        </w:rPr>
        <w:t>资金</w:t>
      </w:r>
      <w:r>
        <w:rPr>
          <w:rFonts w:hint="eastAsia" w:ascii="Times New Roman" w:hAnsi="Times New Roman" w:eastAsia="方正仿宋_GBK" w:cs="Times New Roman"/>
          <w:sz w:val="32"/>
          <w:szCs w:val="32"/>
          <w:highlight w:val="none"/>
          <w:lang w:val="en-US" w:eastAsia="zh-CN"/>
        </w:rPr>
        <w:t>3551.98</w:t>
      </w:r>
      <w:r>
        <w:rPr>
          <w:rFonts w:hint="default" w:ascii="Times New Roman" w:hAnsi="Times New Roman" w:eastAsia="方正仿宋_GBK" w:cs="Times New Roman"/>
          <w:sz w:val="32"/>
          <w:szCs w:val="32"/>
          <w:highlight w:val="none"/>
          <w:lang w:val="en-US" w:eastAsia="zh-CN"/>
        </w:rPr>
        <w:t>万元，共计涉及到</w:t>
      </w:r>
      <w:r>
        <w:rPr>
          <w:rFonts w:hint="eastAsia" w:ascii="Times New Roman" w:hAnsi="Times New Roman" w:eastAsia="方正仿宋_GBK" w:cs="Times New Roman"/>
          <w:sz w:val="32"/>
          <w:szCs w:val="32"/>
          <w:highlight w:val="none"/>
          <w:lang w:val="en-US" w:eastAsia="zh-CN"/>
        </w:rPr>
        <w:t>29</w:t>
      </w:r>
      <w:r>
        <w:rPr>
          <w:rFonts w:hint="default" w:ascii="Times New Roman" w:hAnsi="Times New Roman" w:eastAsia="方正仿宋_GBK" w:cs="Times New Roman"/>
          <w:sz w:val="32"/>
          <w:szCs w:val="32"/>
          <w:highlight w:val="none"/>
          <w:lang w:val="en-US" w:eastAsia="zh-CN"/>
        </w:rPr>
        <w:t>个项目，具体情况如下：</w:t>
      </w:r>
    </w:p>
    <w:p>
      <w:pPr>
        <w:pStyle w:val="2"/>
        <w:pageBreakBefore w:val="0"/>
        <w:widowControl w:val="0"/>
        <w:kinsoku/>
        <w:wordWrap/>
        <w:overflowPunct/>
        <w:topLinePunct w:val="0"/>
        <w:autoSpaceDE/>
        <w:autoSpaceDN/>
        <w:bidi w:val="0"/>
        <w:adjustRightInd/>
        <w:snapToGrid/>
        <w:spacing w:before="0" w:after="0" w:line="570" w:lineRule="exact"/>
        <w:ind w:firstLine="643" w:firstLineChars="200"/>
        <w:textAlignment w:val="auto"/>
        <w:rPr>
          <w:rFonts w:hint="default" w:ascii="Times New Roman" w:hAnsi="Times New Roman" w:eastAsia="方正楷体_GBK" w:cs="Times New Roman"/>
          <w:b/>
          <w:bCs/>
          <w:kern w:val="2"/>
          <w:sz w:val="32"/>
          <w:szCs w:val="32"/>
          <w:highlight w:val="none"/>
          <w:lang w:val="en-US" w:eastAsia="zh-CN" w:bidi="ar-SA"/>
        </w:rPr>
      </w:pPr>
      <w:r>
        <w:rPr>
          <w:rFonts w:hint="default" w:ascii="Times New Roman" w:hAnsi="Times New Roman" w:eastAsia="方正楷体_GBK" w:cs="Times New Roman"/>
          <w:b/>
          <w:bCs/>
          <w:kern w:val="2"/>
          <w:sz w:val="32"/>
          <w:szCs w:val="32"/>
          <w:highlight w:val="none"/>
          <w:lang w:val="en-US" w:eastAsia="zh-CN" w:bidi="ar-SA"/>
        </w:rPr>
        <w:t>（一）未实施项目结余资金</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rPr>
      </w:pP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rPr>
        <w:t>英吉沙县设施产业园（一期）供水配套建设项目</w:t>
      </w:r>
      <w:r>
        <w:rPr>
          <w:rFonts w:hint="eastAsia" w:ascii="Times New Roman" w:hAnsi="Times New Roman" w:eastAsia="方正仿宋_GBK" w:cs="Times New Roman"/>
          <w:sz w:val="32"/>
          <w:szCs w:val="32"/>
          <w:highlight w:val="none"/>
          <w:lang w:val="en-US" w:eastAsia="zh-CN"/>
        </w:rPr>
        <w:t>860.43</w:t>
      </w:r>
      <w:r>
        <w:rPr>
          <w:rFonts w:hint="default" w:ascii="Times New Roman" w:hAnsi="Times New Roman" w:eastAsia="方正仿宋_GBK" w:cs="Times New Roman"/>
          <w:sz w:val="32"/>
          <w:szCs w:val="32"/>
          <w:highlight w:val="none"/>
          <w:lang w:val="en-US"/>
        </w:rPr>
        <w:t>万元；</w:t>
      </w:r>
    </w:p>
    <w:p>
      <w:pPr>
        <w:pStyle w:val="2"/>
        <w:pageBreakBefore w:val="0"/>
        <w:widowControl w:val="0"/>
        <w:kinsoku/>
        <w:wordWrap/>
        <w:overflowPunct/>
        <w:topLinePunct w:val="0"/>
        <w:autoSpaceDE/>
        <w:autoSpaceDN/>
        <w:bidi w:val="0"/>
        <w:adjustRightInd/>
        <w:snapToGrid/>
        <w:spacing w:before="0" w:after="0" w:line="570" w:lineRule="exact"/>
        <w:ind w:firstLine="643" w:firstLineChars="200"/>
        <w:textAlignment w:val="auto"/>
        <w:rPr>
          <w:rFonts w:hint="default" w:ascii="Times New Roman" w:hAnsi="Times New Roman" w:eastAsia="方正楷体_GBK" w:cs="Times New Roman"/>
          <w:b/>
          <w:bCs/>
          <w:kern w:val="2"/>
          <w:sz w:val="32"/>
          <w:szCs w:val="32"/>
          <w:highlight w:val="none"/>
          <w:lang w:val="en-US" w:eastAsia="zh-CN" w:bidi="ar-SA"/>
        </w:rPr>
      </w:pPr>
      <w:r>
        <w:rPr>
          <w:rFonts w:hint="default" w:ascii="Times New Roman" w:hAnsi="Times New Roman" w:eastAsia="方正楷体_GBK" w:cs="Times New Roman"/>
          <w:b/>
          <w:bCs/>
          <w:kern w:val="2"/>
          <w:sz w:val="32"/>
          <w:szCs w:val="32"/>
          <w:highlight w:val="none"/>
          <w:lang w:val="en-US" w:eastAsia="zh-CN" w:bidi="ar-SA"/>
        </w:rPr>
        <w:t>(二)已开工项目结余资金</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.英吉沙县设施产业园（一期）建设项目，安排资金9900万元，结余</w:t>
      </w:r>
      <w:r>
        <w:rPr>
          <w:rFonts w:hint="eastAsia" w:ascii="Times New Roman" w:hAnsi="Times New Roman" w:eastAsia="方正仿宋_GBK" w:cs="Times New Roman"/>
          <w:sz w:val="32"/>
          <w:szCs w:val="32"/>
          <w:highlight w:val="none"/>
          <w:lang w:val="en-US" w:eastAsia="zh-CN"/>
        </w:rPr>
        <w:t>资金1310.41</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.英吉沙县2023年林果育苗项目，安排资金750万元，结余</w:t>
      </w:r>
      <w:r>
        <w:rPr>
          <w:rFonts w:hint="eastAsia" w:ascii="Times New Roman" w:hAnsi="Times New Roman" w:eastAsia="方正仿宋_GBK" w:cs="Times New Roman"/>
          <w:sz w:val="32"/>
          <w:szCs w:val="32"/>
          <w:highlight w:val="none"/>
          <w:lang w:val="en-US" w:eastAsia="zh-CN"/>
        </w:rPr>
        <w:t>资金</w:t>
      </w:r>
      <w:r>
        <w:rPr>
          <w:rFonts w:hint="default" w:ascii="Times New Roman" w:hAnsi="Times New Roman" w:eastAsia="方正仿宋_GBK" w:cs="Times New Roman"/>
          <w:sz w:val="32"/>
          <w:szCs w:val="32"/>
          <w:highlight w:val="none"/>
          <w:lang w:val="en-US" w:eastAsia="zh-CN"/>
        </w:rPr>
        <w:t>319.41万元；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英吉沙县萨罕镇2023年1.1万亩高标准农田建设项目，安排资</w:t>
      </w:r>
      <w:r>
        <w:rPr>
          <w:rFonts w:hint="default" w:ascii="Times New Roman" w:hAnsi="Times New Roman" w:eastAsia="方正仿宋_GBK" w:cs="Times New Roman"/>
          <w:sz w:val="32"/>
          <w:szCs w:val="32"/>
          <w:highlight w:val="none"/>
          <w:lang w:val="en-US" w:eastAsia="zh-CN"/>
        </w:rPr>
        <w:t>金</w:t>
      </w:r>
      <w:r>
        <w:rPr>
          <w:rFonts w:hint="eastAsia" w:ascii="Times New Roman" w:hAnsi="Times New Roman" w:eastAsia="方正仿宋_GBK" w:cs="Times New Roman"/>
          <w:sz w:val="32"/>
          <w:szCs w:val="32"/>
          <w:highlight w:val="none"/>
          <w:lang w:val="en-US" w:eastAsia="zh-CN"/>
        </w:rPr>
        <w:t>1152</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资金75.86</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lang w:val="en-US" w:eastAsia="zh-CN"/>
        </w:rPr>
        <w:t>英吉沙县苏盖提乡0.4万亩亩高标准农田建设项目，安排资金</w:t>
      </w:r>
      <w:r>
        <w:rPr>
          <w:rFonts w:hint="eastAsia" w:ascii="Times New Roman" w:hAnsi="Times New Roman" w:eastAsia="方正仿宋_GBK" w:cs="Times New Roman"/>
          <w:sz w:val="32"/>
          <w:szCs w:val="32"/>
          <w:highlight w:val="none"/>
          <w:lang w:val="en-US" w:eastAsia="zh-CN"/>
        </w:rPr>
        <w:t>448</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资金41.86</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lang w:val="en-US" w:eastAsia="zh-CN"/>
        </w:rPr>
        <w:t>英吉沙县果蔬生产线配套建设项目，安排资金</w:t>
      </w:r>
      <w:r>
        <w:rPr>
          <w:rFonts w:hint="eastAsia" w:ascii="Times New Roman" w:hAnsi="Times New Roman" w:eastAsia="方正仿宋_GBK" w:cs="Times New Roman"/>
          <w:sz w:val="32"/>
          <w:szCs w:val="32"/>
          <w:highlight w:val="none"/>
          <w:lang w:val="en-US" w:eastAsia="zh-CN"/>
        </w:rPr>
        <w:t>1500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资金5</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7.</w:t>
      </w:r>
      <w:r>
        <w:rPr>
          <w:rFonts w:hint="default" w:ascii="Times New Roman" w:hAnsi="Times New Roman" w:eastAsia="方正仿宋_GBK" w:cs="Times New Roman"/>
          <w:sz w:val="32"/>
          <w:szCs w:val="32"/>
          <w:highlight w:val="none"/>
          <w:lang w:val="en-US" w:eastAsia="zh-CN"/>
        </w:rPr>
        <w:t>英吉沙县芒辛镇10村公共厕所建设项目（重点示范村），安排资金</w:t>
      </w:r>
      <w:r>
        <w:rPr>
          <w:rFonts w:hint="eastAsia" w:ascii="Times New Roman" w:hAnsi="Times New Roman" w:eastAsia="方正仿宋_GBK" w:cs="Times New Roman"/>
          <w:sz w:val="32"/>
          <w:szCs w:val="32"/>
          <w:highlight w:val="none"/>
          <w:lang w:val="en-US" w:eastAsia="zh-CN"/>
        </w:rPr>
        <w:t>41.31</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资金2.44</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8.</w:t>
      </w:r>
      <w:r>
        <w:rPr>
          <w:rFonts w:hint="default" w:ascii="Times New Roman" w:hAnsi="Times New Roman" w:eastAsia="方正仿宋_GBK" w:cs="Times New Roman"/>
          <w:sz w:val="32"/>
          <w:szCs w:val="32"/>
          <w:highlight w:val="none"/>
          <w:lang w:val="en-US" w:eastAsia="zh-CN"/>
        </w:rPr>
        <w:t>英吉沙县自治区级示范村芒辛镇10村农村污水处理设施建设项目（重点示范村），安排资金</w:t>
      </w:r>
      <w:r>
        <w:rPr>
          <w:rFonts w:hint="eastAsia" w:ascii="Times New Roman" w:hAnsi="Times New Roman" w:eastAsia="方正仿宋_GBK" w:cs="Times New Roman"/>
          <w:sz w:val="32"/>
          <w:szCs w:val="32"/>
          <w:highlight w:val="none"/>
          <w:lang w:val="en-US" w:eastAsia="zh-CN"/>
        </w:rPr>
        <w:t>1600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资金263.44</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9.</w:t>
      </w:r>
      <w:r>
        <w:rPr>
          <w:rFonts w:hint="default" w:ascii="Times New Roman" w:hAnsi="Times New Roman" w:eastAsia="方正仿宋_GBK" w:cs="Times New Roman"/>
          <w:sz w:val="32"/>
          <w:szCs w:val="32"/>
          <w:highlight w:val="none"/>
          <w:lang w:val="en-US" w:eastAsia="zh-CN"/>
        </w:rPr>
        <w:t>英吉沙县自治区级示范村英也尔乡3村污水集中处理及管网建设项目（重点示范村），安排资金</w:t>
      </w:r>
      <w:r>
        <w:rPr>
          <w:rFonts w:hint="eastAsia" w:ascii="Times New Roman" w:hAnsi="Times New Roman" w:eastAsia="方正仿宋_GBK" w:cs="Times New Roman"/>
          <w:sz w:val="32"/>
          <w:szCs w:val="32"/>
          <w:highlight w:val="none"/>
          <w:lang w:val="en-US" w:eastAsia="zh-CN"/>
        </w:rPr>
        <w:t>1500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资金126.16</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10.</w:t>
      </w:r>
      <w:r>
        <w:rPr>
          <w:rFonts w:hint="default" w:ascii="Times New Roman" w:hAnsi="Times New Roman" w:eastAsia="方正仿宋_GBK" w:cs="Times New Roman"/>
          <w:sz w:val="32"/>
          <w:szCs w:val="32"/>
          <w:highlight w:val="none"/>
          <w:lang w:val="en-US" w:eastAsia="zh-CN"/>
        </w:rPr>
        <w:t>英吉沙县自治区级示范村英也尔乡3村自来水管道改造项目（重点示范村），安排资金</w:t>
      </w:r>
      <w:r>
        <w:rPr>
          <w:rFonts w:hint="eastAsia" w:ascii="Times New Roman" w:hAnsi="Times New Roman" w:eastAsia="方正仿宋_GBK" w:cs="Times New Roman"/>
          <w:sz w:val="32"/>
          <w:szCs w:val="32"/>
          <w:highlight w:val="none"/>
          <w:lang w:val="en-US" w:eastAsia="zh-CN"/>
        </w:rPr>
        <w:t>80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资金20</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11.</w:t>
      </w:r>
      <w:r>
        <w:rPr>
          <w:rFonts w:hint="default" w:ascii="Times New Roman" w:hAnsi="Times New Roman" w:eastAsia="方正仿宋_GBK" w:cs="Times New Roman"/>
          <w:sz w:val="32"/>
          <w:szCs w:val="32"/>
          <w:highlight w:val="none"/>
          <w:lang w:val="en-US" w:eastAsia="zh-CN"/>
        </w:rPr>
        <w:t>英吉沙县示范村村庄规划编制项目，安排资金</w:t>
      </w:r>
      <w:r>
        <w:rPr>
          <w:rFonts w:hint="eastAsia" w:ascii="Times New Roman" w:hAnsi="Times New Roman" w:eastAsia="方正仿宋_GBK" w:cs="Times New Roman"/>
          <w:sz w:val="32"/>
          <w:szCs w:val="32"/>
          <w:highlight w:val="none"/>
          <w:lang w:val="en-US" w:eastAsia="zh-CN"/>
        </w:rPr>
        <w:t>540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资金3.1</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12.</w:t>
      </w:r>
      <w:r>
        <w:rPr>
          <w:rFonts w:hint="default" w:ascii="Times New Roman" w:hAnsi="Times New Roman" w:eastAsia="方正仿宋_GBK" w:cs="Times New Roman"/>
          <w:sz w:val="32"/>
          <w:szCs w:val="32"/>
          <w:highlight w:val="none"/>
          <w:lang w:val="en-US" w:eastAsia="zh-CN"/>
        </w:rPr>
        <w:t>英吉沙县城关乡高效节水配套设施建设项目，安排资金</w:t>
      </w:r>
      <w:r>
        <w:rPr>
          <w:rFonts w:hint="eastAsia" w:ascii="Times New Roman" w:hAnsi="Times New Roman" w:eastAsia="方正仿宋_GBK" w:cs="Times New Roman"/>
          <w:sz w:val="32"/>
          <w:szCs w:val="32"/>
          <w:highlight w:val="none"/>
          <w:lang w:val="en-US" w:eastAsia="zh-CN"/>
        </w:rPr>
        <w:t>80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资金9.13</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13.</w:t>
      </w:r>
      <w:r>
        <w:rPr>
          <w:rFonts w:hint="default" w:ascii="Times New Roman" w:hAnsi="Times New Roman" w:eastAsia="方正仿宋_GBK" w:cs="Times New Roman"/>
          <w:sz w:val="32"/>
          <w:szCs w:val="32"/>
          <w:highlight w:val="none"/>
          <w:lang w:val="en-US" w:eastAsia="zh-CN"/>
        </w:rPr>
        <w:t>英吉沙县芒辛镇高效节水配套设施建设项目，安排资金</w:t>
      </w:r>
      <w:r>
        <w:rPr>
          <w:rFonts w:hint="eastAsia" w:ascii="Times New Roman" w:hAnsi="Times New Roman" w:eastAsia="方正仿宋_GBK" w:cs="Times New Roman"/>
          <w:sz w:val="32"/>
          <w:szCs w:val="32"/>
          <w:highlight w:val="none"/>
          <w:lang w:val="en-US" w:eastAsia="zh-CN"/>
        </w:rPr>
        <w:t>120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资金21</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14.</w:t>
      </w:r>
      <w:r>
        <w:rPr>
          <w:rFonts w:hint="default" w:ascii="Times New Roman" w:hAnsi="Times New Roman" w:eastAsia="方正仿宋_GBK" w:cs="Times New Roman"/>
          <w:sz w:val="32"/>
          <w:szCs w:val="32"/>
          <w:highlight w:val="none"/>
          <w:lang w:val="en-US" w:eastAsia="zh-CN"/>
        </w:rPr>
        <w:t>英吉沙县乔勒潘乡高效节水配套设施建设项目，安排资金</w:t>
      </w:r>
      <w:r>
        <w:rPr>
          <w:rFonts w:hint="eastAsia" w:ascii="Times New Roman" w:hAnsi="Times New Roman" w:eastAsia="方正仿宋_GBK" w:cs="Times New Roman"/>
          <w:sz w:val="32"/>
          <w:szCs w:val="32"/>
          <w:highlight w:val="none"/>
          <w:lang w:val="en-US" w:eastAsia="zh-CN"/>
        </w:rPr>
        <w:t>380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资金35.35</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15.</w:t>
      </w:r>
      <w:r>
        <w:rPr>
          <w:rFonts w:hint="default" w:ascii="Times New Roman" w:hAnsi="Times New Roman" w:eastAsia="方正仿宋_GBK" w:cs="Times New Roman"/>
          <w:sz w:val="32"/>
          <w:szCs w:val="32"/>
          <w:highlight w:val="none"/>
          <w:lang w:val="en-US" w:eastAsia="zh-CN"/>
        </w:rPr>
        <w:t>英吉沙县龙甫乡高效节水配套设施建设项目，安排资金</w:t>
      </w:r>
      <w:r>
        <w:rPr>
          <w:rFonts w:hint="eastAsia" w:ascii="Times New Roman" w:hAnsi="Times New Roman" w:eastAsia="方正仿宋_GBK" w:cs="Times New Roman"/>
          <w:sz w:val="32"/>
          <w:szCs w:val="32"/>
          <w:highlight w:val="none"/>
          <w:lang w:val="en-US" w:eastAsia="zh-CN"/>
        </w:rPr>
        <w:t>220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资金21.35</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16.</w:t>
      </w:r>
      <w:r>
        <w:rPr>
          <w:rFonts w:hint="default" w:ascii="Times New Roman" w:hAnsi="Times New Roman" w:eastAsia="方正仿宋_GBK" w:cs="Times New Roman"/>
          <w:sz w:val="32"/>
          <w:szCs w:val="32"/>
          <w:highlight w:val="none"/>
          <w:lang w:val="en-US" w:eastAsia="zh-CN"/>
        </w:rPr>
        <w:t>英吉沙县色提力乡高效节水配套设施建设项目，安排资金</w:t>
      </w:r>
      <w:r>
        <w:rPr>
          <w:rFonts w:hint="eastAsia" w:ascii="Times New Roman" w:hAnsi="Times New Roman" w:eastAsia="方正仿宋_GBK" w:cs="Times New Roman"/>
          <w:sz w:val="32"/>
          <w:szCs w:val="32"/>
          <w:highlight w:val="none"/>
          <w:lang w:val="en-US" w:eastAsia="zh-CN"/>
        </w:rPr>
        <w:t>398</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资金24.17</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17.</w:t>
      </w:r>
      <w:r>
        <w:rPr>
          <w:rFonts w:hint="default" w:ascii="Times New Roman" w:hAnsi="Times New Roman" w:eastAsia="方正仿宋_GBK" w:cs="Times New Roman"/>
          <w:sz w:val="32"/>
          <w:szCs w:val="32"/>
          <w:highlight w:val="none"/>
          <w:lang w:val="en-US" w:eastAsia="zh-CN"/>
        </w:rPr>
        <w:t>英吉沙县英也尔乡高效节水配套设施建设项目，安排资金</w:t>
      </w:r>
      <w:r>
        <w:rPr>
          <w:rFonts w:hint="eastAsia" w:ascii="Times New Roman" w:hAnsi="Times New Roman" w:eastAsia="方正仿宋_GBK" w:cs="Times New Roman"/>
          <w:sz w:val="32"/>
          <w:szCs w:val="32"/>
          <w:highlight w:val="none"/>
          <w:lang w:val="en-US" w:eastAsia="zh-CN"/>
        </w:rPr>
        <w:t>360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资金70.2</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18.</w:t>
      </w:r>
      <w:r>
        <w:rPr>
          <w:rFonts w:hint="default" w:ascii="Times New Roman" w:hAnsi="Times New Roman" w:eastAsia="方正仿宋_GBK" w:cs="Times New Roman"/>
          <w:sz w:val="32"/>
          <w:szCs w:val="32"/>
          <w:highlight w:val="none"/>
          <w:lang w:val="en-US" w:eastAsia="zh-CN"/>
        </w:rPr>
        <w:t>萨罕镇高效节水配套设施提升改造项目，安排资金</w:t>
      </w:r>
      <w:r>
        <w:rPr>
          <w:rFonts w:hint="eastAsia" w:ascii="Times New Roman" w:hAnsi="Times New Roman" w:eastAsia="方正仿宋_GBK" w:cs="Times New Roman"/>
          <w:sz w:val="32"/>
          <w:szCs w:val="32"/>
          <w:highlight w:val="none"/>
          <w:lang w:val="en-US" w:eastAsia="zh-CN"/>
        </w:rPr>
        <w:t>390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资金40.12</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19.</w:t>
      </w:r>
      <w:r>
        <w:rPr>
          <w:rFonts w:hint="default" w:ascii="Times New Roman" w:hAnsi="Times New Roman" w:eastAsia="方正仿宋_GBK" w:cs="Times New Roman"/>
          <w:sz w:val="32"/>
          <w:szCs w:val="32"/>
          <w:highlight w:val="none"/>
          <w:lang w:val="en-US" w:eastAsia="zh-CN"/>
        </w:rPr>
        <w:t>英吉沙县托普鲁克乡高效节水配套设施提升改造项目，安排资金</w:t>
      </w:r>
      <w:r>
        <w:rPr>
          <w:rFonts w:hint="eastAsia" w:ascii="Times New Roman" w:hAnsi="Times New Roman" w:eastAsia="方正仿宋_GBK" w:cs="Times New Roman"/>
          <w:sz w:val="32"/>
          <w:szCs w:val="32"/>
          <w:highlight w:val="none"/>
          <w:lang w:val="en-US" w:eastAsia="zh-CN"/>
        </w:rPr>
        <w:t>396</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资金20</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英吉沙县苏盖提乡高效节水配套设施建设项目，安排资金</w:t>
      </w:r>
      <w:r>
        <w:rPr>
          <w:rFonts w:hint="eastAsia" w:ascii="Times New Roman" w:hAnsi="Times New Roman" w:eastAsia="方正仿宋_GBK" w:cs="Times New Roman"/>
          <w:sz w:val="32"/>
          <w:szCs w:val="32"/>
          <w:highlight w:val="none"/>
          <w:lang w:val="en-US" w:eastAsia="zh-CN"/>
        </w:rPr>
        <w:t>150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资金4</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lang w:val="en-US" w:eastAsia="zh-CN"/>
        </w:rPr>
        <w:t>英吉沙县乌恰镇高效节水配套设施建设项目，安排资金</w:t>
      </w:r>
      <w:r>
        <w:rPr>
          <w:rFonts w:hint="eastAsia" w:ascii="Times New Roman" w:hAnsi="Times New Roman" w:eastAsia="方正仿宋_GBK" w:cs="Times New Roman"/>
          <w:sz w:val="32"/>
          <w:szCs w:val="32"/>
          <w:highlight w:val="none"/>
          <w:lang w:val="en-US" w:eastAsia="zh-CN"/>
        </w:rPr>
        <w:t>140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资金28.12</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22.</w:t>
      </w:r>
      <w:r>
        <w:rPr>
          <w:rFonts w:hint="default" w:ascii="Times New Roman" w:hAnsi="Times New Roman" w:eastAsia="方正仿宋_GBK" w:cs="Times New Roman"/>
          <w:sz w:val="32"/>
          <w:szCs w:val="32"/>
          <w:highlight w:val="none"/>
          <w:lang w:val="en-US" w:eastAsia="zh-CN"/>
        </w:rPr>
        <w:t>英吉沙县克孜勒乡高效节水配套设施建设项目，安排资金</w:t>
      </w:r>
      <w:r>
        <w:rPr>
          <w:rFonts w:hint="eastAsia" w:ascii="Times New Roman" w:hAnsi="Times New Roman" w:eastAsia="方正仿宋_GBK" w:cs="Times New Roman"/>
          <w:sz w:val="32"/>
          <w:szCs w:val="32"/>
          <w:highlight w:val="none"/>
          <w:lang w:val="en-US" w:eastAsia="zh-CN"/>
        </w:rPr>
        <w:t>310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资金38.28</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23.</w:t>
      </w:r>
      <w:r>
        <w:rPr>
          <w:rFonts w:hint="default" w:ascii="Times New Roman" w:hAnsi="Times New Roman" w:eastAsia="方正仿宋_GBK" w:cs="Times New Roman"/>
          <w:sz w:val="32"/>
          <w:szCs w:val="32"/>
          <w:highlight w:val="none"/>
          <w:lang w:val="en-US" w:eastAsia="zh-CN"/>
        </w:rPr>
        <w:t>英吉沙县萨罕镇农贸市场提升改造项目，安排资金</w:t>
      </w:r>
      <w:r>
        <w:rPr>
          <w:rFonts w:hint="eastAsia" w:ascii="Times New Roman" w:hAnsi="Times New Roman" w:eastAsia="方正仿宋_GBK" w:cs="Times New Roman"/>
          <w:sz w:val="32"/>
          <w:szCs w:val="32"/>
          <w:highlight w:val="none"/>
          <w:lang w:val="en-US" w:eastAsia="zh-CN"/>
        </w:rPr>
        <w:t>395</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资金10</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24.</w:t>
      </w:r>
      <w:r>
        <w:rPr>
          <w:rFonts w:hint="default" w:ascii="Times New Roman" w:hAnsi="Times New Roman" w:eastAsia="方正仿宋_GBK" w:cs="Times New Roman"/>
          <w:sz w:val="32"/>
          <w:szCs w:val="32"/>
          <w:highlight w:val="none"/>
          <w:lang w:val="en-US" w:eastAsia="zh-CN"/>
        </w:rPr>
        <w:t>英吉沙县英也尔乡农村农贸市场改扩建项目，安排资金390.0672万元，结余</w:t>
      </w:r>
      <w:r>
        <w:rPr>
          <w:rFonts w:hint="eastAsia" w:ascii="Times New Roman" w:hAnsi="Times New Roman" w:eastAsia="方正仿宋_GBK" w:cs="Times New Roman"/>
          <w:sz w:val="32"/>
          <w:szCs w:val="32"/>
          <w:highlight w:val="none"/>
          <w:lang w:val="en-US" w:eastAsia="zh-CN"/>
        </w:rPr>
        <w:t>资金13.23</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25.</w:t>
      </w:r>
      <w:r>
        <w:rPr>
          <w:rFonts w:hint="default" w:ascii="Times New Roman" w:hAnsi="Times New Roman" w:eastAsia="方正仿宋_GBK" w:cs="Times New Roman"/>
          <w:sz w:val="32"/>
          <w:szCs w:val="32"/>
          <w:highlight w:val="none"/>
          <w:lang w:val="en-US" w:eastAsia="zh-CN"/>
        </w:rPr>
        <w:t>英吉沙县克孜勒乡辣椒加工厂房及库房建设项目，安排资金</w:t>
      </w:r>
      <w:r>
        <w:rPr>
          <w:rFonts w:hint="eastAsia" w:ascii="Times New Roman" w:hAnsi="Times New Roman" w:eastAsia="方正仿宋_GBK" w:cs="Times New Roman"/>
          <w:sz w:val="32"/>
          <w:szCs w:val="32"/>
          <w:highlight w:val="none"/>
          <w:lang w:val="en-US" w:eastAsia="zh-CN"/>
        </w:rPr>
        <w:t>360</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资金33.96</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26.</w:t>
      </w:r>
      <w:r>
        <w:rPr>
          <w:rFonts w:hint="default" w:ascii="Times New Roman" w:hAnsi="Times New Roman" w:eastAsia="方正仿宋_GBK" w:cs="Times New Roman"/>
          <w:sz w:val="32"/>
          <w:szCs w:val="32"/>
          <w:highlight w:val="none"/>
          <w:lang w:val="en-US" w:eastAsia="zh-CN"/>
        </w:rPr>
        <w:t>英吉沙县艾古斯乡3村壮大村集体经济建设项目，安排资金</w:t>
      </w:r>
      <w:r>
        <w:rPr>
          <w:rFonts w:hint="eastAsia" w:ascii="Times New Roman" w:hAnsi="Times New Roman" w:eastAsia="方正仿宋_GBK" w:cs="Times New Roman"/>
          <w:sz w:val="32"/>
          <w:szCs w:val="32"/>
          <w:highlight w:val="none"/>
          <w:lang w:val="en-US" w:eastAsia="zh-CN"/>
        </w:rPr>
        <w:t>102</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资金25.83</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27.</w:t>
      </w:r>
      <w:r>
        <w:rPr>
          <w:rFonts w:hint="default" w:ascii="Times New Roman" w:hAnsi="Times New Roman" w:eastAsia="方正仿宋_GBK" w:cs="Times New Roman"/>
          <w:sz w:val="32"/>
          <w:szCs w:val="32"/>
          <w:highlight w:val="none"/>
          <w:lang w:val="en-US" w:eastAsia="zh-CN"/>
        </w:rPr>
        <w:t>英吉沙县英也尔乡7村、8村壮大村集体经济建设项目，安排资金</w:t>
      </w:r>
      <w:r>
        <w:rPr>
          <w:rFonts w:hint="eastAsia" w:ascii="Times New Roman" w:hAnsi="Times New Roman" w:eastAsia="方正仿宋_GBK" w:cs="Times New Roman"/>
          <w:sz w:val="32"/>
          <w:szCs w:val="32"/>
          <w:highlight w:val="none"/>
          <w:lang w:val="en-US" w:eastAsia="zh-CN"/>
        </w:rPr>
        <w:t>204</w:t>
      </w:r>
      <w:r>
        <w:rPr>
          <w:rFonts w:hint="default" w:ascii="Times New Roman" w:hAnsi="Times New Roman" w:eastAsia="方正仿宋_GBK" w:cs="Times New Roman"/>
          <w:sz w:val="32"/>
          <w:szCs w:val="32"/>
          <w:highlight w:val="none"/>
          <w:lang w:val="en-US" w:eastAsia="zh-CN"/>
        </w:rPr>
        <w:t>万元，结余</w:t>
      </w:r>
      <w:r>
        <w:rPr>
          <w:rFonts w:hint="eastAsia" w:ascii="Times New Roman" w:hAnsi="Times New Roman" w:eastAsia="方正仿宋_GBK" w:cs="Times New Roman"/>
          <w:sz w:val="32"/>
          <w:szCs w:val="32"/>
          <w:highlight w:val="none"/>
          <w:lang w:val="en-US" w:eastAsia="zh-CN"/>
        </w:rPr>
        <w:t>资金9.12</w:t>
      </w:r>
      <w:r>
        <w:rPr>
          <w:rFonts w:hint="default" w:ascii="Times New Roman" w:hAnsi="Times New Roman" w:eastAsia="方正仿宋_GBK" w:cs="Times New Roman"/>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28</w:t>
      </w:r>
      <w:r>
        <w:rPr>
          <w:rFonts w:hint="default" w:ascii="Times New Roman" w:hAnsi="Times New Roman" w:eastAsia="方正仿宋_GBK" w:cs="Times New Roman"/>
          <w:sz w:val="32"/>
          <w:szCs w:val="32"/>
          <w:highlight w:val="none"/>
          <w:lang w:val="en-US" w:eastAsia="zh-CN"/>
        </w:rPr>
        <w:t>.英吉沙县产业基础设施配套道路项目，安排资金880万元，结余</w:t>
      </w:r>
      <w:r>
        <w:rPr>
          <w:rFonts w:hint="eastAsia" w:ascii="Times New Roman" w:hAnsi="Times New Roman" w:eastAsia="方正仿宋_GBK" w:cs="Times New Roman"/>
          <w:sz w:val="32"/>
          <w:szCs w:val="32"/>
          <w:highlight w:val="none"/>
          <w:lang w:val="en-US" w:eastAsia="zh-CN"/>
        </w:rPr>
        <w:t>资金4</w:t>
      </w:r>
      <w:r>
        <w:rPr>
          <w:rFonts w:hint="default" w:ascii="Times New Roman" w:hAnsi="Times New Roman" w:eastAsia="方正仿宋_GBK" w:cs="Times New Roman"/>
          <w:sz w:val="32"/>
          <w:szCs w:val="32"/>
          <w:highlight w:val="none"/>
          <w:lang w:val="en-US" w:eastAsia="zh-CN"/>
        </w:rPr>
        <w:t>0万元；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29</w:t>
      </w:r>
      <w:r>
        <w:rPr>
          <w:rFonts w:hint="default" w:ascii="Times New Roman" w:hAnsi="Times New Roman" w:eastAsia="方正仿宋_GBK" w:cs="Times New Roman"/>
          <w:sz w:val="32"/>
          <w:szCs w:val="32"/>
          <w:highlight w:val="none"/>
          <w:lang w:val="en-US" w:eastAsia="zh-CN"/>
        </w:rPr>
        <w:t>.英吉沙县乔勒潘乡6村至龙甫乡2村道路建设项目，安排资金600万元，结余</w:t>
      </w:r>
      <w:r>
        <w:rPr>
          <w:rFonts w:hint="eastAsia" w:ascii="Times New Roman" w:hAnsi="Times New Roman" w:eastAsia="方正仿宋_GBK" w:cs="Times New Roman"/>
          <w:sz w:val="32"/>
          <w:szCs w:val="32"/>
          <w:highlight w:val="none"/>
          <w:lang w:val="en-US" w:eastAsia="zh-CN"/>
        </w:rPr>
        <w:t>资金8</w:t>
      </w:r>
      <w:r>
        <w:rPr>
          <w:rFonts w:hint="default" w:ascii="Times New Roman" w:hAnsi="Times New Roman" w:eastAsia="方正仿宋_GBK" w:cs="Times New Roman"/>
          <w:sz w:val="32"/>
          <w:szCs w:val="32"/>
          <w:highlight w:val="none"/>
          <w:lang w:val="en-US" w:eastAsia="zh-CN"/>
        </w:rPr>
        <w:t>0万元；</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黑体_GBK" w:cs="Times New Roman"/>
          <w:b w:val="0"/>
          <w:bCs/>
          <w:sz w:val="32"/>
          <w:szCs w:val="32"/>
          <w:highlight w:val="none"/>
          <w:lang w:val="en-US" w:eastAsia="zh-CN"/>
        </w:rPr>
      </w:pPr>
      <w:r>
        <w:rPr>
          <w:rFonts w:hint="default" w:ascii="Times New Roman" w:hAnsi="Times New Roman" w:eastAsia="方正黑体_GBK" w:cs="Times New Roman"/>
          <w:b w:val="0"/>
          <w:bCs/>
          <w:sz w:val="32"/>
          <w:szCs w:val="32"/>
          <w:highlight w:val="none"/>
          <w:lang w:val="en-US" w:eastAsia="zh-CN"/>
        </w:rPr>
        <w:t>四、结余资金项目情况</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经县农村</w:t>
      </w:r>
      <w:r>
        <w:rPr>
          <w:rFonts w:hint="default" w:ascii="Times New Roman" w:hAnsi="Times New Roman" w:eastAsia="方正仿宋_GBK" w:cs="Times New Roman"/>
          <w:sz w:val="32"/>
          <w:szCs w:val="32"/>
          <w:highlight w:val="none"/>
        </w:rPr>
        <w:t>工作领导小组</w:t>
      </w:r>
      <w:r>
        <w:rPr>
          <w:rFonts w:hint="default" w:ascii="Times New Roman" w:hAnsi="Times New Roman" w:eastAsia="方正仿宋_GBK" w:cs="Times New Roman"/>
          <w:sz w:val="32"/>
          <w:szCs w:val="32"/>
          <w:highlight w:val="none"/>
          <w:lang w:val="en-US" w:eastAsia="zh-CN"/>
        </w:rPr>
        <w:t>暨乡村振兴领导小组研究决定，将结余资金</w:t>
      </w:r>
      <w:r>
        <w:rPr>
          <w:rFonts w:hint="eastAsia" w:ascii="Times New Roman" w:hAnsi="Times New Roman" w:eastAsia="方正仿宋_GBK" w:cs="Times New Roman"/>
          <w:sz w:val="32"/>
          <w:szCs w:val="32"/>
          <w:highlight w:val="none"/>
          <w:lang w:val="en-US" w:eastAsia="zh-CN"/>
        </w:rPr>
        <w:t>3551.98</w:t>
      </w:r>
      <w:r>
        <w:rPr>
          <w:rFonts w:hint="default" w:ascii="Times New Roman" w:hAnsi="Times New Roman" w:eastAsia="方正仿宋_GBK" w:cs="Times New Roman"/>
          <w:sz w:val="32"/>
          <w:szCs w:val="32"/>
          <w:highlight w:val="none"/>
          <w:lang w:val="en-US" w:eastAsia="zh-CN"/>
        </w:rPr>
        <w:t>万元分配到以下</w:t>
      </w:r>
      <w:r>
        <w:rPr>
          <w:rFonts w:hint="eastAsia" w:ascii="Times New Roman" w:hAnsi="Times New Roman" w:eastAsia="方正仿宋_GBK" w:cs="Times New Roman"/>
          <w:sz w:val="32"/>
          <w:szCs w:val="32"/>
          <w:highlight w:val="none"/>
          <w:lang w:val="en-US" w:eastAsia="zh-CN"/>
        </w:rPr>
        <w:t>12</w:t>
      </w:r>
      <w:r>
        <w:rPr>
          <w:rFonts w:hint="default" w:ascii="Times New Roman" w:hAnsi="Times New Roman" w:eastAsia="方正仿宋_GBK" w:cs="Times New Roman"/>
          <w:sz w:val="32"/>
          <w:szCs w:val="32"/>
          <w:highlight w:val="none"/>
          <w:lang w:val="en-US" w:eastAsia="zh-CN"/>
        </w:rPr>
        <w:t>个项目，具体情况如下：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1.英吉沙县城关乡防渗渠建设项目，计划安排结余资金379.63万元，建设内容：新建防渗渠5.052km及配套渠系建筑物，流量0.5m³-0.1m³/s，渠型为装配式矩形渠。其中：3村2.386km，8村1.724km，10村0.271km，11村0.671km。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2.英吉沙县芒辛镇防渗渠建设项目，计划安排结余资金381.17万元，建设内容：新建防渗渠5.051km及配套渠系建筑物，流量0.5m³-0.3m³/s，渠型为装配式矩形渠。其中：1村3.845km，2村1.206km。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3.英吉沙县龙甫乡防渗渠建设项目，计划安排结余资金385.76万元，建设内容：新建防渗渠4.99km及配套渠系建筑物，流量0.5m³-0.3m³/s，渠型为现浇梯形、装配式矩形渠。</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英吉沙县乔勒潘乡防渗渠建设项目，计划安排结余资金359.59万元，建设内容：新建防渗渠5.436km及配套渠系建筑物，流量0.5m³-0.1m³/s，渠型为现浇梯形、装配式矩形渠。其中：2村0.527km，3村1.046km，4、5村1.464km，11村2.399k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5.英吉沙县苏盖提乡防渗渠建设项目，计划安排结余资金22.09万元，建设内容：新建防渗渠5.043km及配套渠系建筑物，流量0.5m³-0.3m³/s，渠型为装配式矩形渠。其中：2村2.517km，4村1.150km，13村1.047km。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6.英吉沙县克孜勒乡防渗渠建设项目，计划安排结余资金383.05万元，建设内容：新建防渗渠3.991km及配套渠系建筑物，流量0.5m³/s，渠型为现浇梯形。</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7.英吉沙县依格孜也尔乡防渗渠建设项目，计划安排结余资金317.64万元，建设内容：新建防渗渠3.186km及配套渠系建筑物，流量0.5m³/s，渠型为现浇梯形。</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8.英吉沙县英也尔乡防渗渠建设项目，计划安排结余资金372.21万元，建设内容：新建防渗渠5.266km及配套渠系建筑物，流量0.5m³-0.3m³/s，渠型为装配式矩形渠。其中：4村1.140km，5村1.638km，7村2.488km。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9.英吉沙县萨罕镇防渗渠建设项目，计划安排结余资金384万元，建设内容：新建防渗渠道4.261km及配套渠系建筑物，流量0.15m³-0.45m³/s，渠型为装配式矩形渠。</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10.英吉沙县艾古斯乡防渗渠建设项目，计划安排结余资金368.11万元，建设内容：新建防渗渠道5.0km及配套渠系建筑物，流量0.18m³-0.35m³/s，渠型为装配式矩形渠。</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11.英吉沙县英吉沙</w:t>
      </w:r>
      <w:r>
        <w:rPr>
          <w:rFonts w:hint="eastAsia" w:ascii="Times New Roman" w:hAnsi="Times New Roman" w:eastAsia="方正仿宋_GBK" w:cs="Times New Roman"/>
          <w:sz w:val="32"/>
          <w:szCs w:val="32"/>
          <w:highlight w:val="none"/>
          <w:lang w:val="en-US" w:eastAsia="zh-CN"/>
        </w:rPr>
        <w:t>镇防渗渠建设项目，计划安排结余资金33.03万元，建设内容：新建防渗渠道2.5km及配套渠系建筑物，流量0.3m³-0.5m³/s，渠型为装配式矩形渠。。</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highlight w:val="none"/>
          <w:lang w:val="en-US" w:eastAsia="zh-CN"/>
        </w:rPr>
        <w:t>12.英吉沙县色提力乡防渗渠建设项目，计划安排结余资金156.85万元，建设内容：新建防渗渠道1.69km，流量0.3m³/s，采用装配式矩形槽，配套水闸7座，农桥5座，盖板桥58处。</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黑体_GBK" w:cs="Times New Roman"/>
          <w:b w:val="0"/>
          <w:bCs/>
          <w:sz w:val="32"/>
          <w:szCs w:val="32"/>
          <w:highlight w:val="none"/>
        </w:rPr>
      </w:pPr>
      <w:r>
        <w:rPr>
          <w:rFonts w:hint="default" w:ascii="Times New Roman" w:hAnsi="Times New Roman" w:eastAsia="方正黑体_GBK" w:cs="Times New Roman"/>
          <w:b w:val="0"/>
          <w:bCs/>
          <w:sz w:val="32"/>
          <w:szCs w:val="32"/>
          <w:highlight w:val="none"/>
          <w:lang w:eastAsia="zh-CN"/>
        </w:rPr>
        <w:t>五</w:t>
      </w:r>
      <w:r>
        <w:rPr>
          <w:rFonts w:hint="default" w:ascii="Times New Roman" w:hAnsi="Times New Roman" w:eastAsia="方正黑体_GBK" w:cs="Times New Roman"/>
          <w:b w:val="0"/>
          <w:bCs/>
          <w:sz w:val="32"/>
          <w:szCs w:val="32"/>
          <w:highlight w:val="none"/>
        </w:rPr>
        <w:t>、保障措施</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highlight w:val="none"/>
        </w:rPr>
        <w:t>（一）明确工作责任。</w:t>
      </w:r>
      <w:r>
        <w:rPr>
          <w:rFonts w:hint="default" w:ascii="Times New Roman" w:hAnsi="Times New Roman" w:eastAsia="方正仿宋_GBK" w:cs="Times New Roman"/>
          <w:sz w:val="32"/>
          <w:szCs w:val="32"/>
        </w:rPr>
        <w:t>进一步健全完善项目执行协调机制，从项目资金分配、拨付、使用和项目立项、审批、实施、检查、验收、后续管护等环节，强化各自的职责，主动作为，发挥好统筹协调、督促落实、参谋助手作用，高效推动</w:t>
      </w:r>
      <w:r>
        <w:rPr>
          <w:rFonts w:hint="default" w:ascii="Times New Roman" w:hAnsi="Times New Roman" w:eastAsia="方正仿宋_GBK" w:cs="Times New Roman"/>
          <w:sz w:val="32"/>
          <w:szCs w:val="32"/>
          <w:lang w:val="en-US" w:eastAsia="zh-CN"/>
        </w:rPr>
        <w:t>巩固拓展脱贫攻坚成果同乡村振兴有效衔接项目</w:t>
      </w:r>
      <w:r>
        <w:rPr>
          <w:rFonts w:hint="default" w:ascii="Times New Roman" w:hAnsi="Times New Roman" w:eastAsia="方正仿宋_GBK" w:cs="Times New Roman"/>
          <w:sz w:val="32"/>
          <w:szCs w:val="32"/>
        </w:rPr>
        <w:t>执行。</w:t>
      </w:r>
      <w:r>
        <w:rPr>
          <w:rFonts w:hint="default" w:ascii="Times New Roman" w:hAnsi="Times New Roman" w:eastAsia="方正仿宋_GBK" w:cs="Times New Roman"/>
          <w:sz w:val="32"/>
          <w:szCs w:val="32"/>
          <w:lang w:val="en-US" w:eastAsia="zh-CN"/>
        </w:rPr>
        <w:t>乡村振兴局</w:t>
      </w:r>
      <w:r>
        <w:rPr>
          <w:rFonts w:hint="default" w:ascii="Times New Roman" w:hAnsi="Times New Roman" w:eastAsia="方正仿宋_GBK" w:cs="Times New Roman"/>
          <w:sz w:val="32"/>
          <w:szCs w:val="32"/>
        </w:rPr>
        <w:t>、发展改革委等部门做好</w:t>
      </w:r>
      <w:r>
        <w:rPr>
          <w:rFonts w:hint="default" w:ascii="Times New Roman" w:hAnsi="Times New Roman" w:eastAsia="方正仿宋_GBK" w:cs="Times New Roman"/>
          <w:sz w:val="32"/>
          <w:szCs w:val="32"/>
          <w:lang w:val="en-US" w:eastAsia="zh-CN"/>
        </w:rPr>
        <w:t>巩固拓展脱贫攻坚成果同乡村振兴有效衔接</w:t>
      </w:r>
      <w:r>
        <w:rPr>
          <w:rFonts w:hint="default" w:ascii="Times New Roman" w:hAnsi="Times New Roman" w:eastAsia="方正仿宋_GBK" w:cs="Times New Roman"/>
          <w:sz w:val="32"/>
          <w:szCs w:val="32"/>
        </w:rPr>
        <w:t>项目库；财政部门负责预算安排和资金下达，加强资金监管；</w:t>
      </w:r>
      <w:r>
        <w:rPr>
          <w:rFonts w:hint="default" w:ascii="Times New Roman" w:hAnsi="Times New Roman" w:eastAsia="方正仿宋_GBK" w:cs="Times New Roman"/>
          <w:sz w:val="32"/>
          <w:szCs w:val="32"/>
          <w:lang w:val="en-US" w:eastAsia="zh-CN"/>
        </w:rPr>
        <w:t>乡村振兴</w:t>
      </w:r>
      <w:r>
        <w:rPr>
          <w:rFonts w:hint="default" w:ascii="Times New Roman" w:hAnsi="Times New Roman" w:eastAsia="方正仿宋_GBK" w:cs="Times New Roman"/>
          <w:sz w:val="32"/>
          <w:szCs w:val="32"/>
        </w:rPr>
        <w:t>、发展改革、农业、水利、畜牧、林业、交通等部门负责资金和项目具体使用管理、绩效评价、监督检查等工作。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b/>
          <w:bCs/>
          <w:sz w:val="32"/>
          <w:szCs w:val="32"/>
          <w:highlight w:val="none"/>
        </w:rPr>
        <w:t>（二）建立公示制度。</w:t>
      </w:r>
      <w:r>
        <w:rPr>
          <w:rFonts w:hint="default" w:ascii="Times New Roman" w:hAnsi="Times New Roman" w:eastAsia="方正仿宋_GBK" w:cs="Times New Roman"/>
          <w:sz w:val="32"/>
          <w:szCs w:val="32"/>
        </w:rPr>
        <w:t>县政府和部门将</w:t>
      </w:r>
      <w:r>
        <w:rPr>
          <w:rFonts w:hint="default" w:ascii="Times New Roman" w:hAnsi="Times New Roman" w:eastAsia="方正仿宋_GBK" w:cs="Times New Roman"/>
          <w:sz w:val="32"/>
          <w:szCs w:val="32"/>
          <w:lang w:eastAsia="zh-CN"/>
        </w:rPr>
        <w:t>结余</w:t>
      </w:r>
      <w:r>
        <w:rPr>
          <w:rFonts w:hint="default" w:ascii="Times New Roman" w:hAnsi="Times New Roman" w:eastAsia="方正仿宋_GBK" w:cs="Times New Roman"/>
          <w:sz w:val="32"/>
          <w:szCs w:val="32"/>
        </w:rPr>
        <w:t>资金的来源、用途和项目建设、</w:t>
      </w:r>
      <w:r>
        <w:rPr>
          <w:rFonts w:hint="default" w:ascii="Times New Roman" w:hAnsi="Times New Roman" w:eastAsia="方正仿宋_GBK" w:cs="Times New Roman"/>
          <w:sz w:val="32"/>
          <w:szCs w:val="32"/>
          <w:lang w:val="en-US" w:eastAsia="zh-CN"/>
        </w:rPr>
        <w:t>相关</w:t>
      </w:r>
      <w:r>
        <w:rPr>
          <w:rFonts w:hint="default" w:ascii="Times New Roman" w:hAnsi="Times New Roman" w:eastAsia="方正仿宋_GBK" w:cs="Times New Roman"/>
          <w:sz w:val="32"/>
          <w:szCs w:val="32"/>
        </w:rPr>
        <w:t>政策文件、管理制度、资金分配、工作进度等信息通过政府门户网站等渠道及时向社会公开，接受社会监督。</w:t>
      </w:r>
    </w:p>
    <w:p>
      <w:pPr>
        <w:pStyle w:val="8"/>
        <w:pageBreakBefore w:val="0"/>
        <w:kinsoku/>
        <w:wordWrap/>
        <w:overflowPunct/>
        <w:topLinePunct w:val="0"/>
        <w:autoSpaceDE/>
        <w:autoSpaceDN/>
        <w:bidi w:val="0"/>
        <w:adjustRightInd/>
        <w:snapToGrid/>
        <w:spacing w:line="570" w:lineRule="exact"/>
        <w:ind w:leftChars="0" w:firstLine="643"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highlight w:val="none"/>
        </w:rPr>
        <w:t>（三）实行绩效考评。</w:t>
      </w:r>
      <w:r>
        <w:rPr>
          <w:rFonts w:hint="default" w:ascii="Times New Roman" w:hAnsi="Times New Roman" w:eastAsia="方正仿宋_GBK" w:cs="Times New Roman"/>
          <w:sz w:val="32"/>
          <w:szCs w:val="32"/>
        </w:rPr>
        <w:t>县</w:t>
      </w:r>
      <w:r>
        <w:rPr>
          <w:rFonts w:hint="default" w:ascii="Times New Roman" w:hAnsi="Times New Roman" w:eastAsia="方正仿宋_GBK" w:cs="Times New Roman"/>
          <w:sz w:val="32"/>
          <w:szCs w:val="32"/>
          <w:lang w:val="en-US" w:eastAsia="zh-CN"/>
        </w:rPr>
        <w:t>农村</w:t>
      </w:r>
      <w:r>
        <w:rPr>
          <w:rFonts w:hint="default" w:ascii="Times New Roman" w:hAnsi="Times New Roman" w:eastAsia="方正仿宋_GBK" w:cs="Times New Roman"/>
          <w:sz w:val="32"/>
          <w:szCs w:val="32"/>
        </w:rPr>
        <w:t>工作领导小组</w:t>
      </w:r>
      <w:r>
        <w:rPr>
          <w:rFonts w:hint="default" w:ascii="Times New Roman" w:hAnsi="Times New Roman" w:eastAsia="方正仿宋_GBK" w:cs="Times New Roman"/>
          <w:sz w:val="32"/>
          <w:szCs w:val="32"/>
          <w:lang w:val="en-US" w:eastAsia="zh-CN"/>
        </w:rPr>
        <w:t>暨乡村振兴领导小组</w:t>
      </w:r>
      <w:r>
        <w:rPr>
          <w:rFonts w:hint="default" w:ascii="Times New Roman" w:hAnsi="Times New Roman" w:eastAsia="方正仿宋_GBK" w:cs="Times New Roman"/>
          <w:sz w:val="32"/>
          <w:szCs w:val="32"/>
        </w:rPr>
        <w:t>办公室组织相关部门对</w:t>
      </w: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lang w:val="en-US" w:eastAsia="zh-CN"/>
        </w:rPr>
        <w:t>巩固拓展脱贫攻坚成果同乡村振兴有效衔接</w:t>
      </w:r>
      <w:r>
        <w:rPr>
          <w:rFonts w:hint="default" w:ascii="Times New Roman" w:hAnsi="Times New Roman" w:eastAsia="方正仿宋_GBK" w:cs="Times New Roman"/>
          <w:sz w:val="32"/>
          <w:szCs w:val="32"/>
          <w:lang w:eastAsia="zh-CN"/>
        </w:rPr>
        <w:t>项目结余</w:t>
      </w:r>
      <w:r>
        <w:rPr>
          <w:rFonts w:hint="default" w:ascii="Times New Roman" w:hAnsi="Times New Roman" w:eastAsia="方正仿宋_GBK" w:cs="Times New Roman"/>
          <w:sz w:val="32"/>
          <w:szCs w:val="32"/>
        </w:rPr>
        <w:t>资金整合项目进行客观、全面的绩效考评，绩效考评结果记入项目档案，并运用到项目安排资金决策管理和资金管理工作中。</w:t>
      </w:r>
    </w:p>
    <w:p>
      <w:pPr>
        <w:pStyle w:val="8"/>
        <w:pageBreakBefore w:val="0"/>
        <w:kinsoku/>
        <w:wordWrap/>
        <w:overflowPunct/>
        <w:topLinePunct w:val="0"/>
        <w:autoSpaceDE/>
        <w:autoSpaceDN/>
        <w:bidi w:val="0"/>
        <w:adjustRightInd/>
        <w:snapToGrid/>
        <w:spacing w:line="570" w:lineRule="exact"/>
        <w:ind w:leftChars="0" w:firstLine="640" w:firstLineChars="200"/>
        <w:jc w:val="righ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中共英吉沙县委员会农村工作领导小组</w:t>
      </w:r>
    </w:p>
    <w:p>
      <w:pPr>
        <w:pStyle w:val="8"/>
        <w:pageBreakBefore w:val="0"/>
        <w:kinsoku/>
        <w:wordWrap/>
        <w:overflowPunct/>
        <w:topLinePunct w:val="0"/>
        <w:autoSpaceDE/>
        <w:autoSpaceDN/>
        <w:bidi w:val="0"/>
        <w:adjustRightInd/>
        <w:snapToGrid/>
        <w:spacing w:line="570" w:lineRule="exact"/>
        <w:ind w:leftChars="0" w:firstLine="640" w:firstLineChars="200"/>
        <w:jc w:val="center"/>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暨乡村振兴领导小组</w:t>
      </w:r>
    </w:p>
    <w:p>
      <w:pPr>
        <w:pStyle w:val="8"/>
        <w:pageBreakBefore w:val="0"/>
        <w:kinsoku/>
        <w:wordWrap/>
        <w:overflowPunct/>
        <w:topLinePunct w:val="0"/>
        <w:autoSpaceDE/>
        <w:autoSpaceDN/>
        <w:bidi w:val="0"/>
        <w:adjustRightInd/>
        <w:snapToGrid/>
        <w:spacing w:line="570" w:lineRule="exact"/>
        <w:ind w:leftChars="0" w:firstLine="640" w:firstLineChars="200"/>
        <w:jc w:val="center"/>
        <w:textAlignment w:val="auto"/>
        <w:outlineLvl w:val="9"/>
        <w:rPr>
          <w:rFonts w:hint="default" w:ascii="Times New Roman" w:hAnsi="Times New Roman" w:eastAsia="方正仿宋_GBK" w:cs="Times New Roman"/>
          <w:color w:val="auto"/>
          <w:spacing w:val="0"/>
          <w:kern w:val="2"/>
          <w:sz w:val="32"/>
          <w:szCs w:val="32"/>
          <w:highlight w:val="none"/>
          <w:lang w:val="en-US" w:eastAsia="zh-CN" w:bidi="ar-SA"/>
        </w:rPr>
      </w:pPr>
      <w:r>
        <w:rPr>
          <w:rFonts w:hint="default" w:ascii="Times New Roman" w:hAnsi="Times New Roman" w:eastAsia="方正仿宋_GBK" w:cs="Times New Roman"/>
          <w:kern w:val="2"/>
          <w:sz w:val="32"/>
          <w:szCs w:val="32"/>
          <w:lang w:val="en-US" w:eastAsia="zh-CN" w:bidi="ar-SA"/>
        </w:rPr>
        <w:t xml:space="preserve">                  2023年</w:t>
      </w:r>
      <w:r>
        <w:rPr>
          <w:rFonts w:hint="eastAsia" w:ascii="Times New Roman" w:hAnsi="Times New Roman" w:eastAsia="方正仿宋_GBK" w:cs="Times New Roman"/>
          <w:kern w:val="2"/>
          <w:sz w:val="32"/>
          <w:szCs w:val="32"/>
          <w:lang w:val="en-US" w:eastAsia="zh-CN" w:bidi="ar-SA"/>
        </w:rPr>
        <w:t>9</w:t>
      </w:r>
      <w:r>
        <w:rPr>
          <w:rFonts w:hint="default" w:ascii="Times New Roman" w:hAnsi="Times New Roman" w:eastAsia="方正仿宋_GBK" w:cs="Times New Roman"/>
          <w:kern w:val="2"/>
          <w:sz w:val="32"/>
          <w:szCs w:val="32"/>
          <w:lang w:val="en-US" w:eastAsia="zh-CN" w:bidi="ar-SA"/>
        </w:rPr>
        <w:t>月2</w:t>
      </w:r>
      <w:r>
        <w:rPr>
          <w:rFonts w:hint="eastAsia" w:ascii="Times New Roman" w:hAnsi="Times New Roman" w:eastAsia="方正仿宋_GBK" w:cs="Times New Roman"/>
          <w:kern w:val="2"/>
          <w:sz w:val="32"/>
          <w:szCs w:val="32"/>
          <w:lang w:val="en-US" w:eastAsia="zh-CN" w:bidi="ar-SA"/>
        </w:rPr>
        <w:t>4</w:t>
      </w:r>
      <w:r>
        <w:rPr>
          <w:rFonts w:hint="default" w:ascii="Times New Roman" w:hAnsi="Times New Roman" w:eastAsia="方正仿宋_GBK" w:cs="Times New Roman"/>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sz w:val="32"/>
          <w:szCs w:val="32"/>
        </w:rPr>
      </w:pPr>
    </w:p>
    <w:p>
      <w:pPr>
        <w:pStyle w:val="8"/>
        <w:pageBreakBefore w:val="0"/>
        <w:kinsoku/>
        <w:wordWrap/>
        <w:overflowPunct/>
        <w:topLinePunct w:val="0"/>
        <w:autoSpaceDE/>
        <w:autoSpaceDN/>
        <w:bidi w:val="0"/>
        <w:adjustRightInd/>
        <w:snapToGrid/>
        <w:spacing w:line="570" w:lineRule="exact"/>
        <w:ind w:leftChars="0" w:firstLine="640" w:firstLineChars="200"/>
        <w:jc w:val="center"/>
        <w:textAlignment w:val="auto"/>
        <w:outlineLvl w:val="9"/>
        <w:rPr>
          <w:rFonts w:hint="default" w:ascii="Times New Roman" w:hAnsi="Times New Roman" w:eastAsia="方正仿宋_GBK" w:cs="Times New Roman"/>
          <w:color w:val="auto"/>
          <w:spacing w:val="0"/>
          <w:kern w:val="2"/>
          <w:sz w:val="32"/>
          <w:szCs w:val="32"/>
          <w:highlight w:val="none"/>
          <w:lang w:val="en-US" w:eastAsia="zh-CN" w:bidi="ar-SA"/>
        </w:rPr>
      </w:pPr>
    </w:p>
    <w:sectPr>
      <w:footerReference r:id="rId3" w:type="default"/>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宋三简体">
    <w:altName w:val="宋体"/>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ODZkMGI1ZGYwMzdkNTgzYzY4MDExOGY5MDdhNmYifQ=="/>
  </w:docVars>
  <w:rsids>
    <w:rsidRoot w:val="740A34AE"/>
    <w:rsid w:val="00045928"/>
    <w:rsid w:val="012D1C33"/>
    <w:rsid w:val="01950A11"/>
    <w:rsid w:val="025D4D8E"/>
    <w:rsid w:val="02856C1D"/>
    <w:rsid w:val="0388011F"/>
    <w:rsid w:val="04CF22E2"/>
    <w:rsid w:val="0511287A"/>
    <w:rsid w:val="0554753D"/>
    <w:rsid w:val="06076247"/>
    <w:rsid w:val="063A7B58"/>
    <w:rsid w:val="0654708E"/>
    <w:rsid w:val="067E08CC"/>
    <w:rsid w:val="06B50347"/>
    <w:rsid w:val="06ED7DB7"/>
    <w:rsid w:val="076E1E0B"/>
    <w:rsid w:val="07A31495"/>
    <w:rsid w:val="0866440A"/>
    <w:rsid w:val="0A8F34F7"/>
    <w:rsid w:val="0ACF1262"/>
    <w:rsid w:val="0AE50108"/>
    <w:rsid w:val="0AF7673C"/>
    <w:rsid w:val="0B211679"/>
    <w:rsid w:val="0B702CB5"/>
    <w:rsid w:val="0B8A114A"/>
    <w:rsid w:val="0BD4270E"/>
    <w:rsid w:val="0CB25C23"/>
    <w:rsid w:val="0D7A5D2F"/>
    <w:rsid w:val="0F297F30"/>
    <w:rsid w:val="10390BE8"/>
    <w:rsid w:val="12105359"/>
    <w:rsid w:val="129F2062"/>
    <w:rsid w:val="146F7A72"/>
    <w:rsid w:val="14BC0A2F"/>
    <w:rsid w:val="168B499E"/>
    <w:rsid w:val="16A11295"/>
    <w:rsid w:val="16FB765F"/>
    <w:rsid w:val="173964FF"/>
    <w:rsid w:val="1790561B"/>
    <w:rsid w:val="18666F62"/>
    <w:rsid w:val="19B168B1"/>
    <w:rsid w:val="1A1D0C33"/>
    <w:rsid w:val="1B636B19"/>
    <w:rsid w:val="1B834D30"/>
    <w:rsid w:val="1BF100D8"/>
    <w:rsid w:val="1C8E171A"/>
    <w:rsid w:val="1DB32679"/>
    <w:rsid w:val="1DE906DB"/>
    <w:rsid w:val="1E960804"/>
    <w:rsid w:val="1FE42C59"/>
    <w:rsid w:val="214F3BAF"/>
    <w:rsid w:val="216B497A"/>
    <w:rsid w:val="21E732AE"/>
    <w:rsid w:val="22834EA4"/>
    <w:rsid w:val="244A65E1"/>
    <w:rsid w:val="256C0C48"/>
    <w:rsid w:val="25A348B7"/>
    <w:rsid w:val="25D74D63"/>
    <w:rsid w:val="25E567B7"/>
    <w:rsid w:val="266464C9"/>
    <w:rsid w:val="268830F1"/>
    <w:rsid w:val="27445133"/>
    <w:rsid w:val="28013BF0"/>
    <w:rsid w:val="28094A77"/>
    <w:rsid w:val="28A75041"/>
    <w:rsid w:val="28B26E9E"/>
    <w:rsid w:val="28CA583A"/>
    <w:rsid w:val="29104299"/>
    <w:rsid w:val="29862A60"/>
    <w:rsid w:val="2A090502"/>
    <w:rsid w:val="2B195446"/>
    <w:rsid w:val="2BF31C76"/>
    <w:rsid w:val="2C0615FB"/>
    <w:rsid w:val="2C08220B"/>
    <w:rsid w:val="2D0F6587"/>
    <w:rsid w:val="2D3B1006"/>
    <w:rsid w:val="2F321CB2"/>
    <w:rsid w:val="2F49109D"/>
    <w:rsid w:val="3008165E"/>
    <w:rsid w:val="30691291"/>
    <w:rsid w:val="310965B2"/>
    <w:rsid w:val="311F752F"/>
    <w:rsid w:val="33A1547B"/>
    <w:rsid w:val="33AD6BA3"/>
    <w:rsid w:val="3577248C"/>
    <w:rsid w:val="35DE35AD"/>
    <w:rsid w:val="36BF6878"/>
    <w:rsid w:val="372A55C7"/>
    <w:rsid w:val="37E02356"/>
    <w:rsid w:val="37EF38C0"/>
    <w:rsid w:val="37F2103D"/>
    <w:rsid w:val="38822EBD"/>
    <w:rsid w:val="38B51A78"/>
    <w:rsid w:val="391B40A7"/>
    <w:rsid w:val="397F6596"/>
    <w:rsid w:val="39BC55CC"/>
    <w:rsid w:val="3A433B5C"/>
    <w:rsid w:val="3ACD3B57"/>
    <w:rsid w:val="3AE14290"/>
    <w:rsid w:val="3BF03FA1"/>
    <w:rsid w:val="3CEE41A5"/>
    <w:rsid w:val="3D9E52C4"/>
    <w:rsid w:val="3DE244E9"/>
    <w:rsid w:val="3DFE72B1"/>
    <w:rsid w:val="3E493C76"/>
    <w:rsid w:val="3E9A258E"/>
    <w:rsid w:val="3F2675D5"/>
    <w:rsid w:val="3F976A71"/>
    <w:rsid w:val="3FFB4BBC"/>
    <w:rsid w:val="42517DC4"/>
    <w:rsid w:val="42E3660E"/>
    <w:rsid w:val="42F8473C"/>
    <w:rsid w:val="43AB7FF6"/>
    <w:rsid w:val="43B07126"/>
    <w:rsid w:val="44C4585B"/>
    <w:rsid w:val="45E06A74"/>
    <w:rsid w:val="46393918"/>
    <w:rsid w:val="4862014D"/>
    <w:rsid w:val="48D36EA0"/>
    <w:rsid w:val="49296F38"/>
    <w:rsid w:val="49707A89"/>
    <w:rsid w:val="4B720D9C"/>
    <w:rsid w:val="4B816B8D"/>
    <w:rsid w:val="4BA80784"/>
    <w:rsid w:val="4BBA0128"/>
    <w:rsid w:val="4C845E5F"/>
    <w:rsid w:val="4DA900E3"/>
    <w:rsid w:val="4ED856A9"/>
    <w:rsid w:val="4F8D1DDB"/>
    <w:rsid w:val="4FDD76F3"/>
    <w:rsid w:val="50490787"/>
    <w:rsid w:val="50853F27"/>
    <w:rsid w:val="50C039A7"/>
    <w:rsid w:val="50C25A77"/>
    <w:rsid w:val="50C57914"/>
    <w:rsid w:val="50CA3AB5"/>
    <w:rsid w:val="52DB3943"/>
    <w:rsid w:val="54C12AF5"/>
    <w:rsid w:val="57F2533E"/>
    <w:rsid w:val="58460281"/>
    <w:rsid w:val="5A342440"/>
    <w:rsid w:val="5A4E2167"/>
    <w:rsid w:val="5A657FCD"/>
    <w:rsid w:val="5B280B1F"/>
    <w:rsid w:val="5B9334AD"/>
    <w:rsid w:val="5BD22B17"/>
    <w:rsid w:val="5CF90D63"/>
    <w:rsid w:val="5DC60F1B"/>
    <w:rsid w:val="5F3F29F2"/>
    <w:rsid w:val="5FF95914"/>
    <w:rsid w:val="6005776C"/>
    <w:rsid w:val="606237CC"/>
    <w:rsid w:val="61220ECF"/>
    <w:rsid w:val="62652C08"/>
    <w:rsid w:val="62981BB8"/>
    <w:rsid w:val="62D21645"/>
    <w:rsid w:val="632B7FE9"/>
    <w:rsid w:val="63D0740A"/>
    <w:rsid w:val="63D86480"/>
    <w:rsid w:val="646D7282"/>
    <w:rsid w:val="64871158"/>
    <w:rsid w:val="64E00374"/>
    <w:rsid w:val="66295899"/>
    <w:rsid w:val="66943352"/>
    <w:rsid w:val="674F7BA0"/>
    <w:rsid w:val="67B6134C"/>
    <w:rsid w:val="690E28D3"/>
    <w:rsid w:val="6A2669A4"/>
    <w:rsid w:val="6A6F2678"/>
    <w:rsid w:val="6BED34B8"/>
    <w:rsid w:val="6D535020"/>
    <w:rsid w:val="6DAB61EB"/>
    <w:rsid w:val="6EA41F14"/>
    <w:rsid w:val="6EA57388"/>
    <w:rsid w:val="6EE856C9"/>
    <w:rsid w:val="6F133745"/>
    <w:rsid w:val="6F233E3E"/>
    <w:rsid w:val="709F0CD0"/>
    <w:rsid w:val="71E80C9B"/>
    <w:rsid w:val="723A5471"/>
    <w:rsid w:val="72945CA3"/>
    <w:rsid w:val="72DA0B55"/>
    <w:rsid w:val="739F54A0"/>
    <w:rsid w:val="73F705C5"/>
    <w:rsid w:val="740A34AE"/>
    <w:rsid w:val="74630498"/>
    <w:rsid w:val="74865A02"/>
    <w:rsid w:val="75CE55CB"/>
    <w:rsid w:val="760C57E9"/>
    <w:rsid w:val="764B3738"/>
    <w:rsid w:val="7688743C"/>
    <w:rsid w:val="768B1B2A"/>
    <w:rsid w:val="76EE4D12"/>
    <w:rsid w:val="76F15A7D"/>
    <w:rsid w:val="779438C7"/>
    <w:rsid w:val="77E434B5"/>
    <w:rsid w:val="782462E9"/>
    <w:rsid w:val="78D9133E"/>
    <w:rsid w:val="793C1278"/>
    <w:rsid w:val="793E2C92"/>
    <w:rsid w:val="7A5B6C48"/>
    <w:rsid w:val="7A635DD5"/>
    <w:rsid w:val="7B0F1047"/>
    <w:rsid w:val="7C003352"/>
    <w:rsid w:val="7D913DE7"/>
    <w:rsid w:val="7EA568B5"/>
    <w:rsid w:val="7F362A10"/>
    <w:rsid w:val="7F8444AB"/>
    <w:rsid w:val="7FA75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2158</Words>
  <Characters>2382</Characters>
  <Lines>0</Lines>
  <Paragraphs>0</Paragraphs>
  <TotalTime>9</TotalTime>
  <ScaleCrop>false</ScaleCrop>
  <LinksUpToDate>false</LinksUpToDate>
  <CharactersWithSpaces>2423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2018-11-09T04:23:00Z</dcterms:created>
  <dc:creator>阿乾</dc:creator>
  <cp:lastModifiedBy>Administrator</cp:lastModifiedBy>
  <cp:lastPrinted>2023-07-13T02:19:00Z</cp:lastPrinted>
  <dcterms:modified xsi:type="dcterms:W3CDTF">2023-09-28T08:24:19Z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9A59E2F5D7DD4A3DAB32336A96879A23</vt:lpwstr>
  </property>
</Properties>
</file>