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898" w:rsidRPr="00D53DBF" w:rsidRDefault="00D53DBF">
      <w:pPr>
        <w:widowControl/>
        <w:spacing w:line="560" w:lineRule="exact"/>
        <w:jc w:val="center"/>
        <w:outlineLvl w:val="0"/>
        <w:rPr>
          <w:rFonts w:ascii="方正小标宋_GBK" w:eastAsia="方正小标宋_GBK" w:cs="Times New Roman" w:hint="eastAsia"/>
          <w:b/>
          <w:bCs/>
          <w:kern w:val="36"/>
          <w:sz w:val="44"/>
          <w:szCs w:val="44"/>
        </w:rPr>
      </w:pPr>
      <w:r w:rsidRPr="00D53DBF">
        <w:rPr>
          <w:rFonts w:ascii="方正小标宋_GBK" w:eastAsia="方正小标宋_GBK" w:hAnsi="宋体" w:cs="宋体" w:hint="eastAsia"/>
          <w:b/>
          <w:bCs/>
          <w:kern w:val="36"/>
          <w:sz w:val="44"/>
          <w:szCs w:val="44"/>
        </w:rPr>
        <w:t>关于</w:t>
      </w:r>
      <w:r w:rsidRPr="00D53DBF">
        <w:rPr>
          <w:rFonts w:ascii="方正小标宋_GBK" w:eastAsia="方正小标宋_GBK" w:hAnsi="宋体" w:cs="宋体" w:hint="eastAsia"/>
          <w:b/>
          <w:bCs/>
          <w:kern w:val="36"/>
          <w:sz w:val="44"/>
          <w:szCs w:val="44"/>
        </w:rPr>
        <w:t>20</w:t>
      </w:r>
      <w:r w:rsidRPr="00D53DBF">
        <w:rPr>
          <w:rFonts w:ascii="方正小标宋_GBK" w:eastAsia="方正小标宋_GBK" w:hAnsi="宋体" w:cs="宋体" w:hint="eastAsia"/>
          <w:b/>
          <w:bCs/>
          <w:kern w:val="36"/>
          <w:sz w:val="44"/>
          <w:szCs w:val="44"/>
        </w:rPr>
        <w:t>20</w:t>
      </w:r>
      <w:r w:rsidRPr="00D53DBF">
        <w:rPr>
          <w:rFonts w:ascii="方正小标宋_GBK" w:eastAsia="方正小标宋_GBK" w:hAnsi="宋体" w:cs="宋体" w:hint="eastAsia"/>
          <w:b/>
          <w:bCs/>
          <w:kern w:val="36"/>
          <w:sz w:val="44"/>
          <w:szCs w:val="44"/>
        </w:rPr>
        <w:t>年</w:t>
      </w:r>
      <w:r w:rsidRPr="00D53DBF">
        <w:rPr>
          <w:rFonts w:ascii="方正小标宋_GBK" w:eastAsia="方正小标宋_GBK" w:hAnsi="宋体" w:cs="宋体" w:hint="eastAsia"/>
          <w:b/>
          <w:bCs/>
          <w:kern w:val="36"/>
          <w:sz w:val="44"/>
          <w:szCs w:val="44"/>
        </w:rPr>
        <w:t>英吉沙县</w:t>
      </w:r>
      <w:r w:rsidRPr="00D53DBF">
        <w:rPr>
          <w:rFonts w:ascii="方正小标宋_GBK" w:eastAsia="方正小标宋_GBK" w:hAnsi="宋体" w:cs="宋体" w:hint="eastAsia"/>
          <w:b/>
          <w:bCs/>
          <w:kern w:val="36"/>
          <w:sz w:val="44"/>
          <w:szCs w:val="44"/>
        </w:rPr>
        <w:t>社会保险基金决算的说明</w:t>
      </w:r>
    </w:p>
    <w:p w:rsidR="00561898" w:rsidRDefault="00561898">
      <w:pPr>
        <w:widowControl/>
        <w:ind w:firstLine="4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561898" w:rsidRDefault="00D53DBF">
      <w:pPr>
        <w:widowControl/>
        <w:spacing w:line="560" w:lineRule="exact"/>
        <w:ind w:firstLineChars="200" w:firstLine="640"/>
        <w:jc w:val="left"/>
        <w:rPr>
          <w:rFonts w:ascii="方正仿宋_GBK" w:eastAsia="方正仿宋_GBK" w:cs="Times New Roman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  <w:szCs w:val="32"/>
        </w:rPr>
        <w:t>英吉沙县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财政局、人力资源社会保障局、医疗保障局关于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20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20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年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英吉沙县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社会保险基金决算的报告已报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人民政府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和人大同意，现将有关情况公布如下：</w:t>
      </w:r>
    </w:p>
    <w:p w:rsidR="00561898" w:rsidRDefault="00D53DBF">
      <w:pPr>
        <w:widowControl/>
        <w:spacing w:line="560" w:lineRule="exact"/>
        <w:ind w:firstLineChars="200" w:firstLine="640"/>
        <w:jc w:val="left"/>
        <w:rPr>
          <w:rFonts w:ascii="方正仿宋_GBK" w:eastAsia="方正仿宋_GBK" w:cs="Times New Roman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  <w:szCs w:val="32"/>
        </w:rPr>
        <w:t>20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20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年，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英吉沙县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社会保险基金总收入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68239.78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元，总支出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74550.51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元，本年收支结余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-6310.73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元，年末滚存结余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45584.71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元。分项情况如下：</w:t>
      </w:r>
    </w:p>
    <w:p w:rsidR="00561898" w:rsidRDefault="00D53DBF">
      <w:pPr>
        <w:widowControl/>
        <w:spacing w:line="560" w:lineRule="exact"/>
        <w:ind w:firstLineChars="200" w:firstLine="643"/>
        <w:jc w:val="left"/>
        <w:rPr>
          <w:rFonts w:ascii="方正黑体_GBK" w:eastAsia="方正黑体_GBK" w:hAnsi="宋体" w:cs="宋体"/>
          <w:b/>
          <w:bCs/>
          <w:kern w:val="0"/>
          <w:sz w:val="32"/>
          <w:szCs w:val="32"/>
        </w:rPr>
      </w:pPr>
      <w:r>
        <w:rPr>
          <w:rFonts w:ascii="方正黑体_GBK" w:eastAsia="方正黑体_GBK" w:hAnsi="宋体" w:cs="宋体" w:hint="eastAsia"/>
          <w:b/>
          <w:bCs/>
          <w:kern w:val="0"/>
          <w:sz w:val="32"/>
          <w:szCs w:val="32"/>
        </w:rPr>
        <w:t>一、城乡居民基本养老保险基金</w:t>
      </w:r>
    </w:p>
    <w:p w:rsidR="00561898" w:rsidRDefault="00D53DBF">
      <w:pPr>
        <w:widowControl/>
        <w:spacing w:line="560" w:lineRule="exact"/>
        <w:ind w:firstLineChars="200" w:firstLine="640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  <w:szCs w:val="32"/>
        </w:rPr>
        <w:t>本年收入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6011.74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元，其中：基本养老保险费收入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1849.01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元，财政补贴收入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3283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元。本年支出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3440.84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元，其中社会保险待遇支出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3421.14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元。本年收支结余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2570.90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元，年末滚存结余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20406.79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元。</w:t>
      </w:r>
    </w:p>
    <w:p w:rsidR="00561898" w:rsidRDefault="00D53DBF">
      <w:pPr>
        <w:widowControl/>
        <w:spacing w:line="560" w:lineRule="exact"/>
        <w:ind w:firstLineChars="200" w:firstLine="643"/>
        <w:jc w:val="left"/>
        <w:rPr>
          <w:rFonts w:ascii="方正黑体_GBK" w:eastAsia="方正黑体_GBK" w:hAnsi="宋体" w:cs="宋体"/>
          <w:b/>
          <w:bCs/>
          <w:kern w:val="0"/>
          <w:sz w:val="32"/>
          <w:szCs w:val="32"/>
        </w:rPr>
      </w:pPr>
      <w:r>
        <w:rPr>
          <w:rFonts w:ascii="方正黑体_GBK" w:eastAsia="方正黑体_GBK" w:hAnsi="宋体" w:cs="宋体" w:hint="eastAsia"/>
          <w:b/>
          <w:bCs/>
          <w:kern w:val="0"/>
          <w:sz w:val="32"/>
          <w:szCs w:val="32"/>
        </w:rPr>
        <w:t>二</w:t>
      </w:r>
      <w:r>
        <w:rPr>
          <w:rFonts w:ascii="方正黑体_GBK" w:eastAsia="方正黑体_GBK" w:hAnsi="宋体" w:cs="宋体" w:hint="eastAsia"/>
          <w:b/>
          <w:bCs/>
          <w:kern w:val="0"/>
          <w:sz w:val="32"/>
          <w:szCs w:val="32"/>
        </w:rPr>
        <w:t>、机关事业单位基本养老保险基金</w:t>
      </w:r>
    </w:p>
    <w:p w:rsidR="00561898" w:rsidRDefault="00D53DBF">
      <w:pPr>
        <w:widowControl/>
        <w:spacing w:line="560" w:lineRule="exact"/>
        <w:ind w:firstLineChars="200" w:firstLine="640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  <w:szCs w:val="32"/>
        </w:rPr>
        <w:t>本年收入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21160.40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元，其中：基本养老保险费收入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17886.54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元，财政补贴收入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2887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元。本年支出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14997.41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元，其中社会保险待遇支出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14910.28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元。本年收支结余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6162.99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元，年末滚存结余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19841.76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元。</w:t>
      </w:r>
    </w:p>
    <w:p w:rsidR="00561898" w:rsidRDefault="00D53DBF">
      <w:pPr>
        <w:widowControl/>
        <w:spacing w:line="560" w:lineRule="exact"/>
        <w:ind w:firstLineChars="200" w:firstLine="643"/>
        <w:jc w:val="left"/>
        <w:rPr>
          <w:rFonts w:ascii="方正黑体_GBK" w:eastAsia="方正黑体_GBK" w:hAnsi="宋体" w:cs="宋体"/>
          <w:b/>
          <w:bCs/>
          <w:kern w:val="0"/>
          <w:sz w:val="32"/>
          <w:szCs w:val="32"/>
        </w:rPr>
      </w:pPr>
      <w:r>
        <w:rPr>
          <w:rFonts w:ascii="方正黑体_GBK" w:eastAsia="方正黑体_GBK" w:hAnsi="宋体" w:cs="宋体" w:hint="eastAsia"/>
          <w:b/>
          <w:bCs/>
          <w:kern w:val="0"/>
          <w:sz w:val="32"/>
          <w:szCs w:val="32"/>
        </w:rPr>
        <w:t>三</w:t>
      </w:r>
      <w:r>
        <w:rPr>
          <w:rFonts w:ascii="方正黑体_GBK" w:eastAsia="方正黑体_GBK" w:hAnsi="宋体" w:cs="宋体" w:hint="eastAsia"/>
          <w:b/>
          <w:bCs/>
          <w:kern w:val="0"/>
          <w:sz w:val="32"/>
          <w:szCs w:val="32"/>
        </w:rPr>
        <w:t>、城镇职工基本医疗保险基金</w:t>
      </w:r>
    </w:p>
    <w:p w:rsidR="00561898" w:rsidRDefault="00D53DBF">
      <w:pPr>
        <w:widowControl/>
        <w:spacing w:line="560" w:lineRule="exact"/>
        <w:ind w:firstLineChars="200" w:firstLine="640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  <w:szCs w:val="32"/>
        </w:rPr>
        <w:t>本年收入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9455.97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元，其中：基本医疗保险费收入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9022.80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元。本年支出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20181.4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9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元，其中社会保险待遇支出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3885.22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元。本年收支结余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-10725.52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元，年末滚存结余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852.24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元。</w:t>
      </w:r>
    </w:p>
    <w:p w:rsidR="00561898" w:rsidRDefault="00D53DBF">
      <w:pPr>
        <w:widowControl/>
        <w:spacing w:line="560" w:lineRule="exact"/>
        <w:ind w:firstLineChars="200" w:firstLine="643"/>
        <w:jc w:val="left"/>
        <w:rPr>
          <w:rFonts w:ascii="方正黑体_GBK" w:eastAsia="方正黑体_GBK" w:hAnsi="宋体" w:cs="宋体"/>
          <w:b/>
          <w:bCs/>
          <w:kern w:val="0"/>
          <w:sz w:val="32"/>
          <w:szCs w:val="32"/>
        </w:rPr>
      </w:pPr>
      <w:r>
        <w:rPr>
          <w:rFonts w:ascii="方正黑体_GBK" w:eastAsia="方正黑体_GBK" w:hAnsi="宋体" w:cs="宋体" w:hint="eastAsia"/>
          <w:b/>
          <w:bCs/>
          <w:kern w:val="0"/>
          <w:sz w:val="32"/>
          <w:szCs w:val="32"/>
        </w:rPr>
        <w:lastRenderedPageBreak/>
        <w:t>四</w:t>
      </w:r>
      <w:r>
        <w:rPr>
          <w:rFonts w:ascii="方正黑体_GBK" w:eastAsia="方正黑体_GBK" w:hAnsi="宋体" w:cs="宋体" w:hint="eastAsia"/>
          <w:b/>
          <w:bCs/>
          <w:kern w:val="0"/>
          <w:sz w:val="32"/>
          <w:szCs w:val="32"/>
        </w:rPr>
        <w:t>、居民基本医疗保险基金</w:t>
      </w:r>
    </w:p>
    <w:p w:rsidR="00561898" w:rsidRDefault="00D53DBF">
      <w:pPr>
        <w:widowControl/>
        <w:spacing w:line="560" w:lineRule="exact"/>
        <w:ind w:firstLineChars="200" w:firstLine="640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  <w:szCs w:val="32"/>
        </w:rPr>
        <w:t>本年收入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31611.67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元，其中：个人缴费收入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8516.19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元，财政补贴收入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15567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元。本年支出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35930.77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元，其中社会保险待遇支出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11619.96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元。本年收支结余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-4319.10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元，年末滚存结余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4483.92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万</w:t>
      </w:r>
      <w:r>
        <w:rPr>
          <w:rFonts w:ascii="方正仿宋_GBK" w:eastAsia="方正仿宋_GBK" w:hAnsi="宋体" w:cs="宋体" w:hint="eastAsia"/>
          <w:kern w:val="0"/>
          <w:sz w:val="32"/>
          <w:szCs w:val="32"/>
        </w:rPr>
        <w:t>元。</w:t>
      </w:r>
    </w:p>
    <w:p w:rsidR="00561898" w:rsidRDefault="00561898">
      <w:pPr>
        <w:widowControl/>
        <w:spacing w:line="560" w:lineRule="exact"/>
        <w:ind w:firstLineChars="200" w:firstLine="640"/>
        <w:jc w:val="left"/>
        <w:rPr>
          <w:rFonts w:ascii="方正仿宋_GBK" w:eastAsia="方正仿宋_GBK" w:hAnsi="宋体" w:cs="宋体"/>
          <w:kern w:val="0"/>
          <w:sz w:val="32"/>
          <w:szCs w:val="32"/>
        </w:rPr>
      </w:pPr>
      <w:bookmarkStart w:id="0" w:name="_GoBack"/>
      <w:bookmarkEnd w:id="0"/>
    </w:p>
    <w:sectPr w:rsidR="00561898" w:rsidSect="005618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1F8D"/>
    <w:rsid w:val="000168B8"/>
    <w:rsid w:val="00017B23"/>
    <w:rsid w:val="00022C5D"/>
    <w:rsid w:val="0002505B"/>
    <w:rsid w:val="00043947"/>
    <w:rsid w:val="0006554E"/>
    <w:rsid w:val="000E174A"/>
    <w:rsid w:val="001001C8"/>
    <w:rsid w:val="00121643"/>
    <w:rsid w:val="00122364"/>
    <w:rsid w:val="0013406C"/>
    <w:rsid w:val="00182494"/>
    <w:rsid w:val="00185484"/>
    <w:rsid w:val="0019614B"/>
    <w:rsid w:val="001C4683"/>
    <w:rsid w:val="001D47A2"/>
    <w:rsid w:val="001E6829"/>
    <w:rsid w:val="002035B7"/>
    <w:rsid w:val="00213893"/>
    <w:rsid w:val="0028390A"/>
    <w:rsid w:val="00296C72"/>
    <w:rsid w:val="002B61AF"/>
    <w:rsid w:val="002C5996"/>
    <w:rsid w:val="002F1832"/>
    <w:rsid w:val="0032224B"/>
    <w:rsid w:val="003479AF"/>
    <w:rsid w:val="00355DB5"/>
    <w:rsid w:val="003571F5"/>
    <w:rsid w:val="00371757"/>
    <w:rsid w:val="003D1C97"/>
    <w:rsid w:val="003F72EE"/>
    <w:rsid w:val="003F7554"/>
    <w:rsid w:val="004C3332"/>
    <w:rsid w:val="004D1B4E"/>
    <w:rsid w:val="004D43D4"/>
    <w:rsid w:val="004D4437"/>
    <w:rsid w:val="004D4B2A"/>
    <w:rsid w:val="004F4124"/>
    <w:rsid w:val="00502C75"/>
    <w:rsid w:val="00532038"/>
    <w:rsid w:val="00547018"/>
    <w:rsid w:val="00560340"/>
    <w:rsid w:val="00561694"/>
    <w:rsid w:val="00561898"/>
    <w:rsid w:val="005871B4"/>
    <w:rsid w:val="00596808"/>
    <w:rsid w:val="005B1F8D"/>
    <w:rsid w:val="005B2ABC"/>
    <w:rsid w:val="00613698"/>
    <w:rsid w:val="00636F77"/>
    <w:rsid w:val="00685DC6"/>
    <w:rsid w:val="006904A9"/>
    <w:rsid w:val="006A5157"/>
    <w:rsid w:val="006A5908"/>
    <w:rsid w:val="006B09A7"/>
    <w:rsid w:val="006E6421"/>
    <w:rsid w:val="00707E38"/>
    <w:rsid w:val="00760CB7"/>
    <w:rsid w:val="00780534"/>
    <w:rsid w:val="007C2132"/>
    <w:rsid w:val="00802D5B"/>
    <w:rsid w:val="008226A5"/>
    <w:rsid w:val="00834AF4"/>
    <w:rsid w:val="00850F49"/>
    <w:rsid w:val="00852DC4"/>
    <w:rsid w:val="00853292"/>
    <w:rsid w:val="00862D79"/>
    <w:rsid w:val="008671D4"/>
    <w:rsid w:val="008A108D"/>
    <w:rsid w:val="008C1F27"/>
    <w:rsid w:val="008F6201"/>
    <w:rsid w:val="00960CF5"/>
    <w:rsid w:val="00971FCF"/>
    <w:rsid w:val="009D738E"/>
    <w:rsid w:val="00A03313"/>
    <w:rsid w:val="00A05063"/>
    <w:rsid w:val="00A20B66"/>
    <w:rsid w:val="00A45D8A"/>
    <w:rsid w:val="00A57B46"/>
    <w:rsid w:val="00A73D74"/>
    <w:rsid w:val="00AE0EF2"/>
    <w:rsid w:val="00B00807"/>
    <w:rsid w:val="00B0708D"/>
    <w:rsid w:val="00B60E1F"/>
    <w:rsid w:val="00BA7E35"/>
    <w:rsid w:val="00BD5039"/>
    <w:rsid w:val="00BE6C49"/>
    <w:rsid w:val="00BF6495"/>
    <w:rsid w:val="00C15611"/>
    <w:rsid w:val="00C5474C"/>
    <w:rsid w:val="00C9546D"/>
    <w:rsid w:val="00CC5E71"/>
    <w:rsid w:val="00CD2EF4"/>
    <w:rsid w:val="00CF67BC"/>
    <w:rsid w:val="00D01F22"/>
    <w:rsid w:val="00D0639B"/>
    <w:rsid w:val="00D2138A"/>
    <w:rsid w:val="00D36A18"/>
    <w:rsid w:val="00D44288"/>
    <w:rsid w:val="00D53DBF"/>
    <w:rsid w:val="00D871CD"/>
    <w:rsid w:val="00DA354B"/>
    <w:rsid w:val="00DB5CD2"/>
    <w:rsid w:val="00E0328F"/>
    <w:rsid w:val="00E1116B"/>
    <w:rsid w:val="00E56D2D"/>
    <w:rsid w:val="00E66FF4"/>
    <w:rsid w:val="00EB0B55"/>
    <w:rsid w:val="00ED3C13"/>
    <w:rsid w:val="00EE3A51"/>
    <w:rsid w:val="00F11050"/>
    <w:rsid w:val="00F525B3"/>
    <w:rsid w:val="00F54BF8"/>
    <w:rsid w:val="00F54DD9"/>
    <w:rsid w:val="00FC29E6"/>
    <w:rsid w:val="00FD7B44"/>
    <w:rsid w:val="3D4E1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898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561898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5618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5618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561898"/>
    <w:rPr>
      <w:rFonts w:cs="Times New Roman"/>
      <w:sz w:val="2"/>
      <w:szCs w:val="2"/>
    </w:rPr>
  </w:style>
  <w:style w:type="character" w:customStyle="1" w:styleId="Char1">
    <w:name w:val="页眉 Char"/>
    <w:basedOn w:val="a0"/>
    <w:link w:val="a5"/>
    <w:uiPriority w:val="99"/>
    <w:locked/>
    <w:rsid w:val="00561898"/>
    <w:rPr>
      <w:rFonts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61898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</Words>
  <Characters>597</Characters>
  <Application>Microsoft Office Word</Application>
  <DocSecurity>0</DocSecurity>
  <Lines>4</Lines>
  <Paragraphs>1</Paragraphs>
  <ScaleCrop>false</ScaleCrop>
  <Company>中国石油大学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sbc</dc:creator>
  <cp:lastModifiedBy>微软用户</cp:lastModifiedBy>
  <cp:revision>70</cp:revision>
  <cp:lastPrinted>2018-03-05T11:44:00Z</cp:lastPrinted>
  <dcterms:created xsi:type="dcterms:W3CDTF">2018-01-03T12:05:00Z</dcterms:created>
  <dcterms:modified xsi:type="dcterms:W3CDTF">2021-09-22T09:35:00Z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